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A662A">
      <w:pPr>
        <w:spacing w:before="168" w:line="219" w:lineRule="auto"/>
        <w:ind w:left="4703"/>
        <w:rPr>
          <w:rFonts w:ascii="Times New Roman" w:hAnsi="Times New Roman" w:eastAsia="Times New Roman" w:cs="Times New Roman"/>
          <w:sz w:val="28"/>
          <w:szCs w:val="28"/>
        </w:rPr>
      </w:pPr>
      <w:r>
        <w:rPr>
          <w:rFonts w:ascii="宋体" w:hAnsi="宋体" w:eastAsia="宋体" w:cs="宋体"/>
          <w:b/>
          <w:bCs/>
          <w:spacing w:val="-3"/>
          <w:sz w:val="28"/>
          <w:szCs w:val="28"/>
        </w:rPr>
        <w:t>风险评估编号：</w:t>
      </w:r>
      <w:r>
        <w:rPr>
          <w:rFonts w:ascii="Times New Roman" w:hAnsi="Times New Roman" w:eastAsia="Times New Roman" w:cs="Times New Roman"/>
          <w:b/>
          <w:bCs/>
          <w:spacing w:val="-3"/>
          <w:sz w:val="28"/>
          <w:szCs w:val="28"/>
        </w:rPr>
        <w:t>WNFA--FXPG</w:t>
      </w:r>
    </w:p>
    <w:p w14:paraId="29FEBD6B">
      <w:pPr>
        <w:spacing w:before="167" w:line="219" w:lineRule="auto"/>
        <w:jc w:val="right"/>
        <w:rPr>
          <w:rFonts w:ascii="宋体" w:hAnsi="宋体" w:eastAsia="宋体" w:cs="宋体"/>
          <w:sz w:val="28"/>
          <w:szCs w:val="28"/>
        </w:rPr>
      </w:pPr>
      <w:r>
        <w:rPr>
          <w:rFonts w:ascii="宋体" w:hAnsi="宋体" w:eastAsia="宋体" w:cs="宋体"/>
          <w:b/>
          <w:bCs/>
          <w:spacing w:val="-10"/>
          <w:sz w:val="28"/>
          <w:szCs w:val="28"/>
        </w:rPr>
        <w:t>风险评估版本号：</w:t>
      </w:r>
      <w:r>
        <w:rPr>
          <w:rFonts w:hint="eastAsia" w:ascii="Times New Roman" w:hAnsi="Times New Roman" w:eastAsia="宋体" w:cs="Times New Roman"/>
          <w:b/>
          <w:bCs/>
          <w:spacing w:val="-10"/>
          <w:sz w:val="28"/>
          <w:szCs w:val="28"/>
          <w:lang w:eastAsia="zh-CN"/>
        </w:rPr>
        <w:t>2025</w:t>
      </w:r>
      <w:r>
        <w:rPr>
          <w:rFonts w:ascii="Times New Roman" w:hAnsi="Times New Roman" w:eastAsia="Times New Roman" w:cs="Times New Roman"/>
          <w:b/>
          <w:bCs/>
          <w:spacing w:val="-10"/>
          <w:sz w:val="28"/>
          <w:szCs w:val="28"/>
        </w:rPr>
        <w:t xml:space="preserve"> </w:t>
      </w:r>
      <w:r>
        <w:rPr>
          <w:rFonts w:ascii="宋体" w:hAnsi="宋体" w:eastAsia="宋体" w:cs="宋体"/>
          <w:b/>
          <w:bCs/>
          <w:spacing w:val="-10"/>
          <w:sz w:val="28"/>
          <w:szCs w:val="28"/>
        </w:rPr>
        <w:t>年</w:t>
      </w:r>
    </w:p>
    <w:p w14:paraId="73960CAC">
      <w:pPr>
        <w:pStyle w:val="2"/>
        <w:spacing w:line="249" w:lineRule="auto"/>
      </w:pPr>
    </w:p>
    <w:p w14:paraId="7377C642">
      <w:pPr>
        <w:pStyle w:val="2"/>
        <w:spacing w:line="249" w:lineRule="auto"/>
      </w:pPr>
    </w:p>
    <w:p w14:paraId="182DEE33">
      <w:pPr>
        <w:pStyle w:val="2"/>
        <w:spacing w:line="249" w:lineRule="auto"/>
      </w:pPr>
    </w:p>
    <w:p w14:paraId="01F8544F">
      <w:pPr>
        <w:pStyle w:val="2"/>
        <w:spacing w:line="249" w:lineRule="auto"/>
      </w:pPr>
    </w:p>
    <w:p w14:paraId="37E6732A">
      <w:pPr>
        <w:pStyle w:val="2"/>
        <w:spacing w:line="249" w:lineRule="auto"/>
      </w:pPr>
    </w:p>
    <w:p w14:paraId="0B8D705D">
      <w:pPr>
        <w:pStyle w:val="2"/>
        <w:spacing w:line="249" w:lineRule="auto"/>
      </w:pPr>
    </w:p>
    <w:p w14:paraId="416E678E">
      <w:pPr>
        <w:pStyle w:val="2"/>
        <w:spacing w:line="249" w:lineRule="auto"/>
      </w:pPr>
    </w:p>
    <w:p w14:paraId="06C50507">
      <w:pPr>
        <w:pStyle w:val="2"/>
        <w:spacing w:line="249" w:lineRule="auto"/>
      </w:pPr>
    </w:p>
    <w:p w14:paraId="03F3B366">
      <w:pPr>
        <w:pStyle w:val="2"/>
        <w:spacing w:line="249" w:lineRule="auto"/>
      </w:pPr>
    </w:p>
    <w:p w14:paraId="33B8DFA4">
      <w:pPr>
        <w:spacing w:before="140" w:line="318" w:lineRule="auto"/>
        <w:ind w:left="1553" w:right="1594" w:hanging="455"/>
        <w:rPr>
          <w:rFonts w:ascii="宋体" w:hAnsi="宋体" w:eastAsia="宋体" w:cs="宋体"/>
          <w:sz w:val="43"/>
          <w:szCs w:val="43"/>
        </w:rPr>
      </w:pPr>
      <w:r>
        <w:rPr>
          <w:rFonts w:ascii="宋体" w:hAnsi="宋体" w:eastAsia="宋体" w:cs="宋体"/>
          <w:b/>
          <w:bCs/>
          <w:spacing w:val="5"/>
          <w:sz w:val="43"/>
          <w:szCs w:val="43"/>
        </w:rPr>
        <w:t>江苏微能伏安电力科技有限公司</w:t>
      </w:r>
      <w:r>
        <w:rPr>
          <w:rFonts w:ascii="宋体" w:hAnsi="宋体" w:eastAsia="宋体" w:cs="宋体"/>
          <w:b/>
          <w:bCs/>
          <w:spacing w:val="4"/>
          <w:sz w:val="43"/>
          <w:szCs w:val="43"/>
        </w:rPr>
        <w:t>突发环境事件风险评估报告</w:t>
      </w:r>
    </w:p>
    <w:p w14:paraId="12449D5F">
      <w:pPr>
        <w:pStyle w:val="2"/>
        <w:spacing w:line="244" w:lineRule="auto"/>
      </w:pPr>
    </w:p>
    <w:p w14:paraId="2B759F55">
      <w:pPr>
        <w:pStyle w:val="2"/>
        <w:spacing w:line="244" w:lineRule="auto"/>
      </w:pPr>
    </w:p>
    <w:p w14:paraId="1EAFA139">
      <w:pPr>
        <w:pStyle w:val="2"/>
        <w:spacing w:line="244" w:lineRule="auto"/>
      </w:pPr>
    </w:p>
    <w:p w14:paraId="779CE2A5">
      <w:pPr>
        <w:pStyle w:val="2"/>
        <w:spacing w:line="244" w:lineRule="auto"/>
      </w:pPr>
    </w:p>
    <w:p w14:paraId="02BD0F0B">
      <w:pPr>
        <w:pStyle w:val="2"/>
        <w:spacing w:line="244" w:lineRule="auto"/>
      </w:pPr>
    </w:p>
    <w:p w14:paraId="587EBD6C">
      <w:pPr>
        <w:pStyle w:val="2"/>
        <w:spacing w:line="244" w:lineRule="auto"/>
      </w:pPr>
    </w:p>
    <w:p w14:paraId="2D319510">
      <w:pPr>
        <w:pStyle w:val="2"/>
        <w:spacing w:line="244" w:lineRule="auto"/>
      </w:pPr>
    </w:p>
    <w:p w14:paraId="6F704955">
      <w:pPr>
        <w:pStyle w:val="2"/>
        <w:spacing w:line="244" w:lineRule="auto"/>
      </w:pPr>
    </w:p>
    <w:p w14:paraId="6772964A">
      <w:pPr>
        <w:pStyle w:val="2"/>
        <w:spacing w:line="244" w:lineRule="auto"/>
      </w:pPr>
    </w:p>
    <w:p w14:paraId="6764C227">
      <w:pPr>
        <w:pStyle w:val="2"/>
        <w:spacing w:line="244" w:lineRule="auto"/>
      </w:pPr>
    </w:p>
    <w:p w14:paraId="56693AB8">
      <w:pPr>
        <w:pStyle w:val="2"/>
        <w:spacing w:line="244" w:lineRule="auto"/>
      </w:pPr>
    </w:p>
    <w:p w14:paraId="0E3BE97F">
      <w:pPr>
        <w:pStyle w:val="2"/>
        <w:spacing w:line="244" w:lineRule="auto"/>
      </w:pPr>
    </w:p>
    <w:p w14:paraId="02C6201B">
      <w:pPr>
        <w:pStyle w:val="2"/>
        <w:spacing w:line="244" w:lineRule="auto"/>
      </w:pPr>
    </w:p>
    <w:p w14:paraId="249F0E96">
      <w:pPr>
        <w:pStyle w:val="2"/>
        <w:spacing w:line="244" w:lineRule="auto"/>
      </w:pPr>
    </w:p>
    <w:p w14:paraId="7D9DE621">
      <w:pPr>
        <w:pStyle w:val="2"/>
        <w:spacing w:line="244" w:lineRule="auto"/>
      </w:pPr>
    </w:p>
    <w:p w14:paraId="6D9BAEBD">
      <w:pPr>
        <w:pStyle w:val="2"/>
        <w:spacing w:line="244" w:lineRule="auto"/>
      </w:pPr>
    </w:p>
    <w:p w14:paraId="753DF5B2">
      <w:pPr>
        <w:pStyle w:val="2"/>
        <w:spacing w:line="244" w:lineRule="auto"/>
      </w:pPr>
    </w:p>
    <w:p w14:paraId="3F3D2ADB">
      <w:pPr>
        <w:pStyle w:val="2"/>
        <w:spacing w:line="244" w:lineRule="auto"/>
      </w:pPr>
    </w:p>
    <w:p w14:paraId="1636E5C6">
      <w:pPr>
        <w:pStyle w:val="2"/>
        <w:spacing w:line="244" w:lineRule="auto"/>
      </w:pPr>
    </w:p>
    <w:p w14:paraId="7ADC6F20">
      <w:pPr>
        <w:pStyle w:val="2"/>
        <w:spacing w:line="245" w:lineRule="auto"/>
      </w:pPr>
    </w:p>
    <w:p w14:paraId="3730522C">
      <w:pPr>
        <w:pStyle w:val="2"/>
        <w:spacing w:line="245" w:lineRule="auto"/>
      </w:pPr>
    </w:p>
    <w:p w14:paraId="2D6B90F7">
      <w:pPr>
        <w:pStyle w:val="2"/>
        <w:spacing w:line="245" w:lineRule="auto"/>
      </w:pPr>
    </w:p>
    <w:p w14:paraId="249120AF">
      <w:pPr>
        <w:spacing w:before="101" w:line="224" w:lineRule="auto"/>
        <w:ind w:left="1133"/>
        <w:rPr>
          <w:rFonts w:ascii="宋体" w:hAnsi="宋体" w:eastAsia="宋体" w:cs="宋体"/>
          <w:sz w:val="31"/>
          <w:szCs w:val="31"/>
        </w:rPr>
      </w:pPr>
      <w:r>
        <w:rPr>
          <w:rFonts w:ascii="宋体" w:hAnsi="宋体" w:eastAsia="宋体" w:cs="宋体"/>
          <w:b/>
          <w:bCs/>
          <w:spacing w:val="7"/>
          <w:sz w:val="31"/>
          <w:szCs w:val="31"/>
        </w:rPr>
        <w:t>编制单位：江苏微能伏安电力科技有限公司</w:t>
      </w:r>
    </w:p>
    <w:p w14:paraId="53734B2C">
      <w:pPr>
        <w:spacing w:before="257" w:line="224" w:lineRule="auto"/>
        <w:ind w:left="1131"/>
        <w:rPr>
          <w:rFonts w:hint="eastAsia" w:ascii="宋体" w:hAnsi="宋体" w:eastAsia="宋体" w:cs="宋体"/>
          <w:sz w:val="31"/>
          <w:szCs w:val="31"/>
          <w:lang w:eastAsia="zh-CN"/>
        </w:rPr>
      </w:pPr>
      <w:r>
        <w:rPr>
          <w:rFonts w:ascii="宋体" w:hAnsi="宋体" w:eastAsia="宋体" w:cs="宋体"/>
          <w:b/>
          <w:bCs/>
          <w:spacing w:val="7"/>
          <w:sz w:val="31"/>
          <w:szCs w:val="31"/>
        </w:rPr>
        <w:t>技术协助单位：</w:t>
      </w:r>
      <w:bookmarkStart w:id="80" w:name="_GoBack"/>
      <w:bookmarkEnd w:id="80"/>
      <w:r>
        <w:rPr>
          <w:rFonts w:hint="eastAsia" w:ascii="宋体" w:hAnsi="宋体" w:eastAsia="宋体" w:cs="宋体"/>
          <w:b/>
          <w:bCs/>
          <w:spacing w:val="7"/>
          <w:sz w:val="31"/>
          <w:szCs w:val="31"/>
          <w:lang w:eastAsia="zh-CN"/>
        </w:rPr>
        <w:t>南通久蓝环保科技有限公司</w:t>
      </w:r>
    </w:p>
    <w:p w14:paraId="566A3DDC">
      <w:pPr>
        <w:pStyle w:val="2"/>
        <w:spacing w:line="265" w:lineRule="auto"/>
      </w:pPr>
    </w:p>
    <w:p w14:paraId="256FB938">
      <w:pPr>
        <w:spacing w:before="100" w:line="225" w:lineRule="auto"/>
        <w:ind w:left="3052"/>
        <w:rPr>
          <w:rFonts w:ascii="宋体" w:hAnsi="宋体" w:eastAsia="宋体" w:cs="宋体"/>
          <w:sz w:val="31"/>
          <w:szCs w:val="31"/>
        </w:rPr>
      </w:pPr>
      <w:r>
        <w:rPr>
          <w:rFonts w:hint="eastAsia" w:ascii="Times New Roman" w:hAnsi="Times New Roman" w:eastAsia="宋体" w:cs="Times New Roman"/>
          <w:b/>
          <w:bCs/>
          <w:spacing w:val="-1"/>
          <w:sz w:val="31"/>
          <w:szCs w:val="31"/>
          <w:lang w:eastAsia="zh-CN"/>
        </w:rPr>
        <w:t>2025</w:t>
      </w:r>
      <w:r>
        <w:rPr>
          <w:rFonts w:ascii="Times New Roman" w:hAnsi="Times New Roman" w:eastAsia="Times New Roman" w:cs="Times New Roman"/>
          <w:b/>
          <w:bCs/>
          <w:spacing w:val="13"/>
          <w:sz w:val="31"/>
          <w:szCs w:val="31"/>
        </w:rPr>
        <w:t xml:space="preserve">  </w:t>
      </w:r>
      <w:r>
        <w:rPr>
          <w:rFonts w:ascii="宋体" w:hAnsi="宋体" w:eastAsia="宋体" w:cs="宋体"/>
          <w:b/>
          <w:bCs/>
          <w:spacing w:val="-1"/>
          <w:sz w:val="31"/>
          <w:szCs w:val="31"/>
        </w:rPr>
        <w:t>年</w:t>
      </w:r>
      <w:r>
        <w:rPr>
          <w:rFonts w:hint="eastAsia" w:ascii="宋体" w:hAnsi="宋体" w:eastAsia="宋体" w:cs="宋体"/>
          <w:spacing w:val="18"/>
          <w:sz w:val="31"/>
          <w:szCs w:val="31"/>
          <w:lang w:val="en-US" w:eastAsia="zh-CN"/>
        </w:rPr>
        <w:t>11</w:t>
      </w:r>
      <w:r>
        <w:rPr>
          <w:rFonts w:ascii="宋体" w:hAnsi="宋体" w:eastAsia="宋体" w:cs="宋体"/>
          <w:b/>
          <w:bCs/>
          <w:spacing w:val="-1"/>
          <w:sz w:val="31"/>
          <w:szCs w:val="31"/>
        </w:rPr>
        <w:t>月</w:t>
      </w:r>
    </w:p>
    <w:p w14:paraId="5D63AD84">
      <w:pPr>
        <w:spacing w:line="225" w:lineRule="auto"/>
        <w:rPr>
          <w:rFonts w:ascii="宋体" w:hAnsi="宋体" w:eastAsia="宋体" w:cs="宋体"/>
          <w:sz w:val="31"/>
          <w:szCs w:val="31"/>
        </w:rPr>
        <w:sectPr>
          <w:pgSz w:w="11906" w:h="16839"/>
          <w:pgMar w:top="1431" w:right="1264" w:bottom="0" w:left="1785" w:header="0" w:footer="0" w:gutter="0"/>
          <w:cols w:space="720" w:num="1"/>
        </w:sectPr>
      </w:pPr>
    </w:p>
    <w:sdt>
      <w:sdtPr>
        <w:rPr>
          <w:rFonts w:ascii="Arial" w:hAnsi="Arial" w:eastAsia="Arial" w:cs="Arial"/>
          <w:sz w:val="21"/>
          <w:szCs w:val="21"/>
        </w:rPr>
        <w:id w:val="147470866"/>
        <w:docPartObj>
          <w:docPartGallery w:val="Table of Contents"/>
          <w:docPartUnique/>
        </w:docPartObj>
      </w:sdtPr>
      <w:sdtEndPr>
        <w:rPr>
          <w:rFonts w:ascii="Times New Roman" w:hAnsi="Times New Roman" w:eastAsia="Times New Roman" w:cs="Times New Roman"/>
          <w:sz w:val="24"/>
          <w:szCs w:val="24"/>
        </w:rPr>
      </w:sdtEndPr>
      <w:sdtContent>
        <w:p w14:paraId="1758A614">
          <w:pPr>
            <w:spacing w:before="341" w:line="225" w:lineRule="auto"/>
            <w:ind w:left="3952"/>
            <w:rPr>
              <w:rFonts w:ascii="宋体" w:hAnsi="宋体" w:eastAsia="宋体" w:cs="宋体"/>
              <w:sz w:val="43"/>
              <w:szCs w:val="43"/>
            </w:rPr>
          </w:pPr>
          <w:r>
            <w:rPr>
              <w:rFonts w:ascii="宋体" w:hAnsi="宋体" w:eastAsia="宋体" w:cs="宋体"/>
              <w:b/>
              <w:bCs/>
              <w:spacing w:val="-51"/>
              <w:sz w:val="43"/>
              <w:szCs w:val="43"/>
            </w:rPr>
            <w:t>目</w:t>
          </w:r>
          <w:r>
            <w:rPr>
              <w:rFonts w:ascii="宋体" w:hAnsi="宋体" w:eastAsia="宋体" w:cs="宋体"/>
              <w:spacing w:val="15"/>
              <w:sz w:val="43"/>
              <w:szCs w:val="43"/>
            </w:rPr>
            <w:t xml:space="preserve">  </w:t>
          </w:r>
          <w:r>
            <w:rPr>
              <w:rFonts w:ascii="宋体" w:hAnsi="宋体" w:eastAsia="宋体" w:cs="宋体"/>
              <w:b/>
              <w:bCs/>
              <w:spacing w:val="-51"/>
              <w:sz w:val="43"/>
              <w:szCs w:val="43"/>
            </w:rPr>
            <w:t>录</w:t>
          </w:r>
        </w:p>
        <w:p w14:paraId="322644B5">
          <w:pPr>
            <w:pStyle w:val="2"/>
            <w:spacing w:line="340" w:lineRule="auto"/>
          </w:pPr>
        </w:p>
        <w:p w14:paraId="2C766264">
          <w:pPr>
            <w:tabs>
              <w:tab w:val="right" w:leader="dot" w:pos="9025"/>
            </w:tabs>
            <w:spacing w:before="78" w:line="221" w:lineRule="auto"/>
            <w:ind w:left="15"/>
            <w:rPr>
              <w:rFonts w:ascii="Times New Roman" w:hAnsi="Times New Roman" w:eastAsia="Times New Roman" w:cs="Times New Roman"/>
              <w:sz w:val="24"/>
              <w:szCs w:val="24"/>
            </w:rPr>
          </w:pPr>
          <w:r>
            <w:fldChar w:fldCharType="begin"/>
          </w:r>
          <w:r>
            <w:instrText xml:space="preserve"> HYPERLINK \l "bookmark1" </w:instrText>
          </w:r>
          <w:r>
            <w:fldChar w:fldCharType="separate"/>
          </w:r>
          <w:r>
            <w:rPr>
              <w:rFonts w:ascii="Times New Roman" w:hAnsi="Times New Roman" w:eastAsia="Times New Roman" w:cs="Times New Roman"/>
              <w:b/>
              <w:bCs/>
              <w:spacing w:val="-12"/>
              <w:sz w:val="24"/>
              <w:szCs w:val="24"/>
            </w:rPr>
            <w:t>1</w:t>
          </w:r>
          <w:r>
            <w:rPr>
              <w:rFonts w:ascii="Times New Roman" w:hAnsi="Times New Roman" w:eastAsia="Times New Roman" w:cs="Times New Roman"/>
              <w:b/>
              <w:bCs/>
              <w:spacing w:val="7"/>
              <w:sz w:val="24"/>
              <w:szCs w:val="24"/>
            </w:rPr>
            <w:t xml:space="preserve">  </w:t>
          </w:r>
          <w:r>
            <w:rPr>
              <w:rFonts w:ascii="宋体" w:hAnsi="宋体" w:eastAsia="宋体" w:cs="宋体"/>
              <w:b/>
              <w:bCs/>
              <w:spacing w:val="-12"/>
              <w:sz w:val="24"/>
              <w:szCs w:val="24"/>
            </w:rPr>
            <w:t>前言</w:t>
          </w:r>
          <w:r>
            <w:rPr>
              <w:rFonts w:ascii="宋体" w:hAnsi="宋体" w:eastAsia="宋体" w:cs="宋体"/>
              <w:b/>
              <w:bCs/>
              <w:sz w:val="24"/>
              <w:szCs w:val="24"/>
            </w:rPr>
            <w:tab/>
          </w:r>
          <w:r>
            <w:rPr>
              <w:rFonts w:ascii="宋体" w:hAnsi="宋体" w:eastAsia="宋体" w:cs="宋体"/>
              <w:spacing w:val="-90"/>
              <w:sz w:val="24"/>
              <w:szCs w:val="24"/>
            </w:rPr>
            <w:t xml:space="preserve"> </w:t>
          </w:r>
          <w:r>
            <w:rPr>
              <w:rFonts w:ascii="Times New Roman" w:hAnsi="Times New Roman" w:eastAsia="Times New Roman" w:cs="Times New Roman"/>
              <w:b/>
              <w:bCs/>
              <w:spacing w:val="-4"/>
              <w:sz w:val="24"/>
              <w:szCs w:val="24"/>
            </w:rPr>
            <w:t>3</w:t>
          </w:r>
          <w:r>
            <w:rPr>
              <w:rFonts w:ascii="Times New Roman" w:hAnsi="Times New Roman" w:eastAsia="Times New Roman" w:cs="Times New Roman"/>
              <w:b/>
              <w:bCs/>
              <w:spacing w:val="-4"/>
              <w:sz w:val="24"/>
              <w:szCs w:val="24"/>
            </w:rPr>
            <w:fldChar w:fldCharType="end"/>
          </w:r>
        </w:p>
        <w:p w14:paraId="7D54B66D">
          <w:pPr>
            <w:tabs>
              <w:tab w:val="right" w:leader="dot" w:pos="9025"/>
            </w:tabs>
            <w:spacing w:before="145" w:line="220" w:lineRule="auto"/>
            <w:ind w:left="5"/>
            <w:rPr>
              <w:rFonts w:ascii="Times New Roman" w:hAnsi="Times New Roman" w:eastAsia="Times New Roman" w:cs="Times New Roman"/>
              <w:sz w:val="24"/>
              <w:szCs w:val="24"/>
            </w:rPr>
          </w:pPr>
          <w:r>
            <w:fldChar w:fldCharType="begin"/>
          </w:r>
          <w:r>
            <w:instrText xml:space="preserve"> HYPERLINK \l "bookmark2" </w:instrText>
          </w:r>
          <w:r>
            <w:fldChar w:fldCharType="separate"/>
          </w:r>
          <w:r>
            <w:rPr>
              <w:rFonts w:ascii="Times New Roman" w:hAnsi="Times New Roman" w:eastAsia="Times New Roman" w:cs="Times New Roman"/>
              <w:b/>
              <w:bCs/>
              <w:spacing w:val="-9"/>
              <w:sz w:val="24"/>
              <w:szCs w:val="24"/>
            </w:rPr>
            <w:t>2</w:t>
          </w:r>
          <w:r>
            <w:rPr>
              <w:rFonts w:ascii="Times New Roman" w:hAnsi="Times New Roman" w:eastAsia="Times New Roman" w:cs="Times New Roman"/>
              <w:b/>
              <w:bCs/>
              <w:spacing w:val="7"/>
              <w:sz w:val="24"/>
              <w:szCs w:val="24"/>
            </w:rPr>
            <w:t xml:space="preserve">  </w:t>
          </w:r>
          <w:r>
            <w:rPr>
              <w:rFonts w:ascii="宋体" w:hAnsi="宋体" w:eastAsia="宋体" w:cs="宋体"/>
              <w:b/>
              <w:bCs/>
              <w:spacing w:val="-9"/>
              <w:sz w:val="24"/>
              <w:szCs w:val="24"/>
            </w:rPr>
            <w:t>总则</w:t>
          </w:r>
          <w:r>
            <w:rPr>
              <w:rFonts w:ascii="宋体" w:hAnsi="宋体" w:eastAsia="宋体" w:cs="宋体"/>
              <w:b/>
              <w:bCs/>
              <w:sz w:val="24"/>
              <w:szCs w:val="24"/>
            </w:rPr>
            <w:tab/>
          </w:r>
          <w:r>
            <w:rPr>
              <w:rFonts w:ascii="宋体" w:hAnsi="宋体" w:eastAsia="宋体" w:cs="宋体"/>
              <w:spacing w:val="-88"/>
              <w:sz w:val="24"/>
              <w:szCs w:val="24"/>
            </w:rPr>
            <w:t xml:space="preserve"> </w:t>
          </w:r>
          <w:r>
            <w:rPr>
              <w:rFonts w:ascii="Times New Roman" w:hAnsi="Times New Roman" w:eastAsia="Times New Roman" w:cs="Times New Roman"/>
              <w:b/>
              <w:bCs/>
              <w:spacing w:val="-6"/>
              <w:sz w:val="24"/>
              <w:szCs w:val="24"/>
            </w:rPr>
            <w:t>4</w:t>
          </w:r>
          <w:r>
            <w:rPr>
              <w:rFonts w:ascii="Times New Roman" w:hAnsi="Times New Roman" w:eastAsia="Times New Roman" w:cs="Times New Roman"/>
              <w:b/>
              <w:bCs/>
              <w:spacing w:val="-6"/>
              <w:sz w:val="24"/>
              <w:szCs w:val="24"/>
            </w:rPr>
            <w:fldChar w:fldCharType="end"/>
          </w:r>
        </w:p>
        <w:p w14:paraId="682FB0A3">
          <w:pPr>
            <w:tabs>
              <w:tab w:val="right" w:leader="dot" w:pos="9025"/>
            </w:tabs>
            <w:spacing w:before="144" w:line="184" w:lineRule="auto"/>
            <w:ind w:left="245"/>
            <w:rPr>
              <w:rFonts w:ascii="Times New Roman" w:hAnsi="Times New Roman" w:eastAsia="Times New Roman" w:cs="Times New Roman"/>
              <w:sz w:val="24"/>
              <w:szCs w:val="24"/>
            </w:rPr>
          </w:pPr>
          <w:r>
            <w:fldChar w:fldCharType="begin"/>
          </w:r>
          <w:r>
            <w:instrText xml:space="preserve"> HYPERLINK \l "bookmark3" </w:instrText>
          </w:r>
          <w:r>
            <w:fldChar w:fldCharType="separate"/>
          </w:r>
          <w:r>
            <w:rPr>
              <w:rFonts w:ascii="Times New Roman" w:hAnsi="Times New Roman" w:eastAsia="Times New Roman" w:cs="Times New Roman"/>
              <w:spacing w:val="-3"/>
              <w:sz w:val="24"/>
              <w:szCs w:val="24"/>
            </w:rPr>
            <w:t>2.1</w:t>
          </w:r>
          <w:r>
            <w:rPr>
              <w:rFonts w:ascii="Times New Roman" w:hAnsi="Times New Roman" w:eastAsia="Times New Roman" w:cs="Times New Roman"/>
              <w:spacing w:val="50"/>
              <w:w w:val="101"/>
              <w:sz w:val="24"/>
              <w:szCs w:val="24"/>
            </w:rPr>
            <w:t xml:space="preserve"> </w:t>
          </w:r>
          <w:r>
            <w:rPr>
              <w:rFonts w:ascii="宋体" w:hAnsi="宋体" w:eastAsia="宋体" w:cs="宋体"/>
              <w:spacing w:val="-3"/>
              <w:sz w:val="24"/>
              <w:szCs w:val="24"/>
            </w:rPr>
            <w:t>编制原则</w:t>
          </w:r>
          <w:r>
            <w:rPr>
              <w:rFonts w:ascii="宋体" w:hAnsi="宋体" w:eastAsia="宋体" w:cs="宋体"/>
              <w:sz w:val="24"/>
              <w:szCs w:val="24"/>
            </w:rPr>
            <w:tab/>
          </w:r>
          <w:r>
            <w:rPr>
              <w:rFonts w:ascii="宋体" w:hAnsi="宋体" w:eastAsia="宋体" w:cs="宋体"/>
              <w:spacing w:val="-65"/>
              <w:sz w:val="24"/>
              <w:szCs w:val="24"/>
            </w:rPr>
            <w:t xml:space="preserve"> </w:t>
          </w:r>
          <w:r>
            <w:rPr>
              <w:rFonts w:ascii="Times New Roman" w:hAnsi="Times New Roman" w:eastAsia="Times New Roman" w:cs="Times New Roman"/>
              <w:spacing w:val="-4"/>
              <w:sz w:val="24"/>
              <w:szCs w:val="24"/>
            </w:rPr>
            <w:t>4</w:t>
          </w:r>
          <w:r>
            <w:rPr>
              <w:rFonts w:ascii="Times New Roman" w:hAnsi="Times New Roman" w:eastAsia="Times New Roman" w:cs="Times New Roman"/>
              <w:spacing w:val="-4"/>
              <w:sz w:val="24"/>
              <w:szCs w:val="24"/>
            </w:rPr>
            <w:fldChar w:fldCharType="end"/>
          </w:r>
        </w:p>
        <w:p w14:paraId="083280A3">
          <w:pPr>
            <w:tabs>
              <w:tab w:val="right" w:leader="dot" w:pos="9025"/>
            </w:tabs>
            <w:spacing w:before="72" w:line="184" w:lineRule="auto"/>
            <w:ind w:left="245"/>
            <w:rPr>
              <w:rFonts w:ascii="Times New Roman" w:hAnsi="Times New Roman" w:eastAsia="Times New Roman" w:cs="Times New Roman"/>
              <w:sz w:val="24"/>
              <w:szCs w:val="24"/>
            </w:rPr>
          </w:pPr>
          <w:r>
            <w:fldChar w:fldCharType="begin"/>
          </w:r>
          <w:r>
            <w:instrText xml:space="preserve"> HYPERLINK \l "bookmark4" </w:instrText>
          </w:r>
          <w:r>
            <w:fldChar w:fldCharType="separate"/>
          </w:r>
          <w:r>
            <w:rPr>
              <w:rFonts w:ascii="Times New Roman" w:hAnsi="Times New Roman" w:eastAsia="Times New Roman" w:cs="Times New Roman"/>
              <w:spacing w:val="-3"/>
              <w:sz w:val="24"/>
              <w:szCs w:val="24"/>
            </w:rPr>
            <w:t>2.2</w:t>
          </w:r>
          <w:r>
            <w:rPr>
              <w:rFonts w:ascii="Times New Roman" w:hAnsi="Times New Roman" w:eastAsia="Times New Roman" w:cs="Times New Roman"/>
              <w:spacing w:val="50"/>
              <w:w w:val="101"/>
              <w:sz w:val="24"/>
              <w:szCs w:val="24"/>
            </w:rPr>
            <w:t xml:space="preserve"> </w:t>
          </w:r>
          <w:r>
            <w:rPr>
              <w:rFonts w:ascii="宋体" w:hAnsi="宋体" w:eastAsia="宋体" w:cs="宋体"/>
              <w:spacing w:val="-3"/>
              <w:sz w:val="24"/>
              <w:szCs w:val="24"/>
            </w:rPr>
            <w:t>编制依据</w:t>
          </w:r>
          <w:r>
            <w:rPr>
              <w:rFonts w:ascii="宋体" w:hAnsi="宋体" w:eastAsia="宋体" w:cs="宋体"/>
              <w:sz w:val="24"/>
              <w:szCs w:val="24"/>
            </w:rPr>
            <w:tab/>
          </w:r>
          <w:r>
            <w:rPr>
              <w:rFonts w:ascii="宋体" w:hAnsi="宋体" w:eastAsia="宋体" w:cs="宋体"/>
              <w:spacing w:val="-65"/>
              <w:sz w:val="24"/>
              <w:szCs w:val="24"/>
            </w:rPr>
            <w:t xml:space="preserve"> </w:t>
          </w:r>
          <w:r>
            <w:rPr>
              <w:rFonts w:ascii="Times New Roman" w:hAnsi="Times New Roman" w:eastAsia="Times New Roman" w:cs="Times New Roman"/>
              <w:spacing w:val="-4"/>
              <w:sz w:val="24"/>
              <w:szCs w:val="24"/>
            </w:rPr>
            <w:t>4</w:t>
          </w:r>
          <w:r>
            <w:rPr>
              <w:rFonts w:ascii="Times New Roman" w:hAnsi="Times New Roman" w:eastAsia="Times New Roman" w:cs="Times New Roman"/>
              <w:spacing w:val="-4"/>
              <w:sz w:val="24"/>
              <w:szCs w:val="24"/>
            </w:rPr>
            <w:fldChar w:fldCharType="end"/>
          </w:r>
        </w:p>
        <w:p w14:paraId="53014A69">
          <w:pPr>
            <w:tabs>
              <w:tab w:val="right" w:leader="dot" w:pos="9025"/>
            </w:tabs>
            <w:spacing w:before="70" w:line="212" w:lineRule="auto"/>
            <w:ind w:left="485"/>
            <w:rPr>
              <w:rFonts w:ascii="Times New Roman" w:hAnsi="Times New Roman" w:eastAsia="Times New Roman" w:cs="Times New Roman"/>
              <w:sz w:val="24"/>
              <w:szCs w:val="24"/>
            </w:rPr>
          </w:pPr>
          <w:r>
            <w:fldChar w:fldCharType="begin"/>
          </w:r>
          <w:r>
            <w:instrText xml:space="preserve"> HYPERLINK \l "bookmark5" </w:instrText>
          </w:r>
          <w:r>
            <w:fldChar w:fldCharType="separate"/>
          </w:r>
          <w:r>
            <w:rPr>
              <w:rFonts w:ascii="Times New Roman" w:hAnsi="Times New Roman" w:eastAsia="Times New Roman" w:cs="Times New Roman"/>
              <w:spacing w:val="-1"/>
              <w:sz w:val="24"/>
              <w:szCs w:val="24"/>
            </w:rPr>
            <w:t xml:space="preserve">2.2.1  </w:t>
          </w:r>
          <w:r>
            <w:rPr>
              <w:rFonts w:ascii="宋体" w:hAnsi="宋体" w:eastAsia="宋体" w:cs="宋体"/>
              <w:spacing w:val="-1"/>
              <w:sz w:val="24"/>
              <w:szCs w:val="24"/>
            </w:rPr>
            <w:t>政策法规</w:t>
          </w:r>
          <w:r>
            <w:rPr>
              <w:rFonts w:ascii="宋体" w:hAnsi="宋体" w:eastAsia="宋体" w:cs="宋体"/>
              <w:sz w:val="24"/>
              <w:szCs w:val="24"/>
            </w:rPr>
            <w:tab/>
          </w:r>
          <w:r>
            <w:rPr>
              <w:rFonts w:ascii="宋体" w:hAnsi="宋体" w:eastAsia="宋体" w:cs="宋体"/>
              <w:spacing w:val="-90"/>
              <w:sz w:val="24"/>
              <w:szCs w:val="24"/>
            </w:rPr>
            <w:t xml:space="preserve"> </w:t>
          </w:r>
          <w:r>
            <w:rPr>
              <w:rFonts w:ascii="Times New Roman" w:hAnsi="Times New Roman" w:eastAsia="Times New Roman" w:cs="Times New Roman"/>
              <w:spacing w:val="-4"/>
              <w:sz w:val="24"/>
              <w:szCs w:val="24"/>
            </w:rPr>
            <w:t>4</w:t>
          </w:r>
          <w:r>
            <w:rPr>
              <w:rFonts w:ascii="Times New Roman" w:hAnsi="Times New Roman" w:eastAsia="Times New Roman" w:cs="Times New Roman"/>
              <w:spacing w:val="-4"/>
              <w:sz w:val="24"/>
              <w:szCs w:val="24"/>
            </w:rPr>
            <w:fldChar w:fldCharType="end"/>
          </w:r>
        </w:p>
        <w:p w14:paraId="11003AB4">
          <w:pPr>
            <w:tabs>
              <w:tab w:val="right" w:leader="dot" w:pos="8902"/>
            </w:tabs>
            <w:spacing w:before="37" w:line="212" w:lineRule="auto"/>
            <w:ind w:left="485"/>
            <w:rPr>
              <w:rFonts w:ascii="仿宋" w:hAnsi="仿宋" w:eastAsia="仿宋" w:cs="仿宋"/>
              <w:sz w:val="20"/>
              <w:szCs w:val="20"/>
            </w:rPr>
          </w:pPr>
          <w:r>
            <w:fldChar w:fldCharType="begin"/>
          </w:r>
          <w:r>
            <w:instrText xml:space="preserve"> HYPERLINK \l "bookmark6" </w:instrText>
          </w:r>
          <w:r>
            <w:fldChar w:fldCharType="separate"/>
          </w:r>
          <w:r>
            <w:rPr>
              <w:rFonts w:ascii="Times New Roman" w:hAnsi="Times New Roman" w:eastAsia="Times New Roman" w:cs="Times New Roman"/>
              <w:spacing w:val="-1"/>
              <w:sz w:val="24"/>
              <w:szCs w:val="24"/>
            </w:rPr>
            <w:t xml:space="preserve">2.2.2  </w:t>
          </w:r>
          <w:r>
            <w:rPr>
              <w:rFonts w:ascii="宋体" w:hAnsi="宋体" w:eastAsia="宋体" w:cs="宋体"/>
              <w:spacing w:val="-1"/>
              <w:sz w:val="24"/>
              <w:szCs w:val="24"/>
            </w:rPr>
            <w:t>标准规范</w:t>
          </w:r>
          <w:r>
            <w:rPr>
              <w:rFonts w:ascii="宋体" w:hAnsi="宋体" w:eastAsia="宋体" w:cs="宋体"/>
              <w:spacing w:val="-98"/>
              <w:sz w:val="24"/>
              <w:szCs w:val="24"/>
            </w:rPr>
            <w:t xml:space="preserve"> </w:t>
          </w:r>
          <w:r>
            <w:rPr>
              <w:rFonts w:ascii="宋体" w:hAnsi="宋体" w:eastAsia="宋体" w:cs="宋体"/>
              <w:sz w:val="24"/>
              <w:szCs w:val="24"/>
            </w:rPr>
            <w:tab/>
          </w:r>
          <w:r>
            <w:rPr>
              <w:rFonts w:ascii="仿宋" w:hAnsi="仿宋" w:eastAsia="仿宋" w:cs="仿宋"/>
              <w:b/>
              <w:bCs/>
              <w:i/>
              <w:iCs/>
              <w:spacing w:val="-13"/>
              <w:sz w:val="20"/>
              <w:szCs w:val="20"/>
            </w:rPr>
            <w:fldChar w:fldCharType="end"/>
          </w:r>
        </w:p>
        <w:p w14:paraId="65B798FA">
          <w:pPr>
            <w:tabs>
              <w:tab w:val="right" w:leader="dot" w:pos="9025"/>
            </w:tabs>
            <w:spacing w:before="36" w:line="184" w:lineRule="auto"/>
            <w:ind w:left="485"/>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Times New Roman" w:hAnsi="Times New Roman" w:eastAsia="Times New Roman" w:cs="Times New Roman"/>
              <w:spacing w:val="-1"/>
              <w:sz w:val="24"/>
              <w:szCs w:val="24"/>
            </w:rPr>
            <w:t xml:space="preserve">2.2.3  </w:t>
          </w:r>
          <w:r>
            <w:rPr>
              <w:rFonts w:ascii="宋体" w:hAnsi="宋体" w:eastAsia="宋体" w:cs="宋体"/>
              <w:spacing w:val="-1"/>
              <w:sz w:val="24"/>
              <w:szCs w:val="24"/>
            </w:rPr>
            <w:t>其他文件</w:t>
          </w:r>
          <w:r>
            <w:rPr>
              <w:rFonts w:ascii="宋体" w:hAnsi="宋体" w:eastAsia="宋体" w:cs="宋体"/>
              <w:sz w:val="24"/>
              <w:szCs w:val="24"/>
            </w:rPr>
            <w:tab/>
          </w:r>
          <w:r>
            <w:rPr>
              <w:rFonts w:ascii="宋体" w:hAnsi="宋体" w:eastAsia="宋体" w:cs="宋体"/>
              <w:spacing w:val="-90"/>
              <w:sz w:val="24"/>
              <w:szCs w:val="24"/>
            </w:rPr>
            <w:t xml:space="preserve"> </w:t>
          </w:r>
          <w:r>
            <w:rPr>
              <w:rFonts w:ascii="Times New Roman" w:hAnsi="Times New Roman" w:eastAsia="Times New Roman" w:cs="Times New Roman"/>
              <w:spacing w:val="-4"/>
              <w:sz w:val="24"/>
              <w:szCs w:val="24"/>
            </w:rPr>
            <w:t>4</w:t>
          </w:r>
          <w:r>
            <w:rPr>
              <w:rFonts w:ascii="Times New Roman" w:hAnsi="Times New Roman" w:eastAsia="Times New Roman" w:cs="Times New Roman"/>
              <w:spacing w:val="-4"/>
              <w:sz w:val="24"/>
              <w:szCs w:val="24"/>
            </w:rPr>
            <w:fldChar w:fldCharType="end"/>
          </w:r>
        </w:p>
        <w:p w14:paraId="606B74E2">
          <w:pPr>
            <w:tabs>
              <w:tab w:val="right" w:leader="dot" w:pos="9025"/>
            </w:tabs>
            <w:spacing w:before="73" w:line="184" w:lineRule="auto"/>
            <w:ind w:left="245"/>
            <w:rPr>
              <w:rFonts w:ascii="Times New Roman" w:hAnsi="Times New Roman" w:eastAsia="Times New Roman" w:cs="Times New Roman"/>
              <w:sz w:val="24"/>
              <w:szCs w:val="24"/>
            </w:rPr>
          </w:pPr>
          <w:r>
            <w:fldChar w:fldCharType="begin"/>
          </w:r>
          <w:r>
            <w:instrText xml:space="preserve"> HYPERLINK \l "bookmark8" </w:instrText>
          </w:r>
          <w:r>
            <w:fldChar w:fldCharType="separate"/>
          </w:r>
          <w:r>
            <w:rPr>
              <w:rFonts w:ascii="Times New Roman" w:hAnsi="Times New Roman" w:eastAsia="Times New Roman" w:cs="Times New Roman"/>
              <w:spacing w:val="-2"/>
              <w:sz w:val="24"/>
              <w:szCs w:val="24"/>
            </w:rPr>
            <w:t>2.3</w:t>
          </w:r>
          <w:r>
            <w:rPr>
              <w:rFonts w:ascii="Times New Roman" w:hAnsi="Times New Roman" w:eastAsia="Times New Roman" w:cs="Times New Roman"/>
              <w:spacing w:val="44"/>
              <w:sz w:val="24"/>
              <w:szCs w:val="24"/>
            </w:rPr>
            <w:t xml:space="preserve"> </w:t>
          </w:r>
          <w:r>
            <w:rPr>
              <w:rFonts w:ascii="宋体" w:hAnsi="宋体" w:eastAsia="宋体" w:cs="宋体"/>
              <w:spacing w:val="-2"/>
              <w:sz w:val="24"/>
              <w:szCs w:val="24"/>
            </w:rPr>
            <w:t>评估范围</w:t>
          </w:r>
          <w:r>
            <w:rPr>
              <w:rFonts w:ascii="宋体" w:hAnsi="宋体" w:eastAsia="宋体" w:cs="宋体"/>
              <w:sz w:val="24"/>
              <w:szCs w:val="24"/>
            </w:rPr>
            <w:tab/>
          </w:r>
          <w:r>
            <w:rPr>
              <w:rFonts w:ascii="宋体" w:hAnsi="宋体" w:eastAsia="宋体" w:cs="宋体"/>
              <w:spacing w:val="-60"/>
              <w:sz w:val="24"/>
              <w:szCs w:val="24"/>
            </w:rPr>
            <w:t xml:space="preserve"> </w:t>
          </w:r>
          <w:r>
            <w:rPr>
              <w:rFonts w:ascii="Times New Roman" w:hAnsi="Times New Roman" w:eastAsia="Times New Roman" w:cs="Times New Roman"/>
              <w:spacing w:val="-9"/>
              <w:sz w:val="24"/>
              <w:szCs w:val="24"/>
            </w:rPr>
            <w:t>7</w:t>
          </w:r>
          <w:r>
            <w:rPr>
              <w:rFonts w:ascii="Times New Roman" w:hAnsi="Times New Roman" w:eastAsia="Times New Roman" w:cs="Times New Roman"/>
              <w:spacing w:val="-9"/>
              <w:sz w:val="24"/>
              <w:szCs w:val="24"/>
            </w:rPr>
            <w:fldChar w:fldCharType="end"/>
          </w:r>
        </w:p>
        <w:p w14:paraId="49A6D313">
          <w:pPr>
            <w:tabs>
              <w:tab w:val="right" w:leader="dot" w:pos="9025"/>
            </w:tabs>
            <w:spacing w:before="70" w:line="218" w:lineRule="auto"/>
            <w:ind w:left="245"/>
            <w:rPr>
              <w:rFonts w:ascii="Times New Roman" w:hAnsi="Times New Roman" w:eastAsia="Times New Roman" w:cs="Times New Roman"/>
              <w:sz w:val="24"/>
              <w:szCs w:val="24"/>
            </w:rPr>
          </w:pPr>
          <w:r>
            <w:fldChar w:fldCharType="begin"/>
          </w:r>
          <w:r>
            <w:instrText xml:space="preserve"> HYPERLINK \l "bookmark9" </w:instrText>
          </w:r>
          <w:r>
            <w:fldChar w:fldCharType="separate"/>
          </w:r>
          <w:r>
            <w:rPr>
              <w:rFonts w:ascii="Times New Roman" w:hAnsi="Times New Roman" w:eastAsia="Times New Roman" w:cs="Times New Roman"/>
              <w:spacing w:val="-2"/>
              <w:sz w:val="24"/>
              <w:szCs w:val="24"/>
            </w:rPr>
            <w:t>2.4</w:t>
          </w:r>
          <w:r>
            <w:rPr>
              <w:rFonts w:ascii="Times New Roman" w:hAnsi="Times New Roman" w:eastAsia="Times New Roman" w:cs="Times New Roman"/>
              <w:spacing w:val="51"/>
              <w:w w:val="101"/>
              <w:sz w:val="24"/>
              <w:szCs w:val="24"/>
            </w:rPr>
            <w:t xml:space="preserve"> </w:t>
          </w:r>
          <w:r>
            <w:rPr>
              <w:rFonts w:ascii="宋体" w:hAnsi="宋体" w:eastAsia="宋体" w:cs="宋体"/>
              <w:spacing w:val="-2"/>
              <w:sz w:val="24"/>
              <w:szCs w:val="24"/>
            </w:rPr>
            <w:t>环境风险评估程序</w:t>
          </w:r>
          <w:r>
            <w:rPr>
              <w:rFonts w:ascii="宋体" w:hAnsi="宋体" w:eastAsia="宋体" w:cs="宋体"/>
              <w:sz w:val="24"/>
              <w:szCs w:val="24"/>
            </w:rPr>
            <w:tab/>
          </w:r>
          <w:r>
            <w:rPr>
              <w:rFonts w:ascii="宋体" w:hAnsi="宋体" w:eastAsia="宋体" w:cs="宋体"/>
              <w:spacing w:val="-60"/>
              <w:sz w:val="24"/>
              <w:szCs w:val="24"/>
            </w:rPr>
            <w:t xml:space="preserve"> </w:t>
          </w:r>
          <w:r>
            <w:rPr>
              <w:rFonts w:ascii="Times New Roman" w:hAnsi="Times New Roman" w:eastAsia="Times New Roman" w:cs="Times New Roman"/>
              <w:spacing w:val="-9"/>
              <w:sz w:val="24"/>
              <w:szCs w:val="24"/>
            </w:rPr>
            <w:t>7</w:t>
          </w:r>
          <w:r>
            <w:rPr>
              <w:rFonts w:ascii="Times New Roman" w:hAnsi="Times New Roman" w:eastAsia="Times New Roman" w:cs="Times New Roman"/>
              <w:spacing w:val="-9"/>
              <w:sz w:val="24"/>
              <w:szCs w:val="24"/>
            </w:rPr>
            <w:fldChar w:fldCharType="end"/>
          </w:r>
        </w:p>
        <w:p w14:paraId="1BEAD459">
          <w:pPr>
            <w:tabs>
              <w:tab w:val="right" w:leader="dot" w:pos="9025"/>
            </w:tabs>
            <w:spacing w:before="148" w:line="220" w:lineRule="auto"/>
            <w:ind w:left="3"/>
            <w:rPr>
              <w:rFonts w:ascii="Times New Roman" w:hAnsi="Times New Roman" w:eastAsia="Times New Roman" w:cs="Times New Roman"/>
              <w:sz w:val="24"/>
              <w:szCs w:val="24"/>
            </w:rPr>
          </w:pPr>
          <w:r>
            <w:fldChar w:fldCharType="begin"/>
          </w:r>
          <w:r>
            <w:instrText xml:space="preserve"> HYPERLINK \l "bookmark10" </w:instrText>
          </w:r>
          <w:r>
            <w:fldChar w:fldCharType="separate"/>
          </w:r>
          <w:r>
            <w:rPr>
              <w:rFonts w:ascii="Times New Roman" w:hAnsi="Times New Roman" w:eastAsia="Times New Roman" w:cs="Times New Roman"/>
              <w:b/>
              <w:bCs/>
              <w:spacing w:val="-2"/>
              <w:sz w:val="24"/>
              <w:szCs w:val="24"/>
            </w:rPr>
            <w:t xml:space="preserve">3  </w:t>
          </w:r>
          <w:r>
            <w:rPr>
              <w:rFonts w:ascii="宋体" w:hAnsi="宋体" w:eastAsia="宋体" w:cs="宋体"/>
              <w:b/>
              <w:bCs/>
              <w:spacing w:val="-2"/>
              <w:sz w:val="24"/>
              <w:szCs w:val="24"/>
            </w:rPr>
            <w:t>资料准备与环境风险识别</w:t>
          </w:r>
          <w:r>
            <w:rPr>
              <w:rFonts w:ascii="宋体" w:hAnsi="宋体" w:eastAsia="宋体" w:cs="宋体"/>
              <w:b/>
              <w:bCs/>
              <w:sz w:val="24"/>
              <w:szCs w:val="24"/>
            </w:rPr>
            <w:tab/>
          </w:r>
          <w:r>
            <w:rPr>
              <w:rFonts w:ascii="Times New Roman" w:hAnsi="Times New Roman" w:eastAsia="Times New Roman" w:cs="Times New Roman"/>
              <w:b/>
              <w:bCs/>
              <w:spacing w:val="17"/>
              <w:sz w:val="24"/>
              <w:szCs w:val="24"/>
            </w:rPr>
            <w:t>9</w:t>
          </w:r>
          <w:r>
            <w:rPr>
              <w:rFonts w:ascii="Times New Roman" w:hAnsi="Times New Roman" w:eastAsia="Times New Roman" w:cs="Times New Roman"/>
              <w:b/>
              <w:bCs/>
              <w:spacing w:val="17"/>
              <w:sz w:val="24"/>
              <w:szCs w:val="24"/>
            </w:rPr>
            <w:fldChar w:fldCharType="end"/>
          </w:r>
        </w:p>
        <w:p w14:paraId="64B67116">
          <w:pPr>
            <w:tabs>
              <w:tab w:val="right" w:leader="dot" w:pos="9025"/>
            </w:tabs>
            <w:spacing w:before="147" w:line="184" w:lineRule="auto"/>
            <w:ind w:left="249"/>
            <w:rPr>
              <w:rFonts w:ascii="Times New Roman" w:hAnsi="Times New Roman" w:eastAsia="Times New Roman" w:cs="Times New Roman"/>
              <w:sz w:val="24"/>
              <w:szCs w:val="24"/>
            </w:rPr>
          </w:pPr>
          <w:r>
            <w:fldChar w:fldCharType="begin"/>
          </w:r>
          <w:r>
            <w:instrText xml:space="preserve"> HYPERLINK \l "bookmark11" </w:instrText>
          </w:r>
          <w:r>
            <w:fldChar w:fldCharType="separate"/>
          </w:r>
          <w:r>
            <w:rPr>
              <w:rFonts w:ascii="Times New Roman" w:hAnsi="Times New Roman" w:eastAsia="Times New Roman" w:cs="Times New Roman"/>
              <w:spacing w:val="-3"/>
              <w:sz w:val="24"/>
              <w:szCs w:val="24"/>
            </w:rPr>
            <w:t>3.1</w:t>
          </w:r>
          <w:r>
            <w:rPr>
              <w:rFonts w:ascii="Times New Roman" w:hAnsi="Times New Roman" w:eastAsia="Times New Roman" w:cs="Times New Roman"/>
              <w:spacing w:val="52"/>
              <w:sz w:val="24"/>
              <w:szCs w:val="24"/>
            </w:rPr>
            <w:t xml:space="preserve"> </w:t>
          </w:r>
          <w:r>
            <w:rPr>
              <w:rFonts w:ascii="宋体" w:hAnsi="宋体" w:eastAsia="宋体" w:cs="宋体"/>
              <w:spacing w:val="-3"/>
              <w:sz w:val="24"/>
              <w:szCs w:val="24"/>
            </w:rPr>
            <w:t>企业基本信息</w:t>
          </w:r>
          <w:r>
            <w:rPr>
              <w:rFonts w:ascii="宋体" w:hAnsi="宋体" w:eastAsia="宋体" w:cs="宋体"/>
              <w:sz w:val="24"/>
              <w:szCs w:val="24"/>
            </w:rPr>
            <w:tab/>
          </w:r>
          <w:r>
            <w:rPr>
              <w:rFonts w:ascii="宋体" w:hAnsi="宋体" w:eastAsia="宋体" w:cs="宋体"/>
              <w:spacing w:val="-60"/>
              <w:sz w:val="24"/>
              <w:szCs w:val="24"/>
            </w:rPr>
            <w:t xml:space="preserve"> </w:t>
          </w:r>
          <w:r>
            <w:rPr>
              <w:rFonts w:ascii="Times New Roman" w:hAnsi="Times New Roman" w:eastAsia="Times New Roman" w:cs="Times New Roman"/>
              <w:spacing w:val="-10"/>
              <w:sz w:val="24"/>
              <w:szCs w:val="24"/>
            </w:rPr>
            <w:t>9</w:t>
          </w:r>
          <w:r>
            <w:rPr>
              <w:rFonts w:ascii="Times New Roman" w:hAnsi="Times New Roman" w:eastAsia="Times New Roman" w:cs="Times New Roman"/>
              <w:spacing w:val="-10"/>
              <w:sz w:val="24"/>
              <w:szCs w:val="24"/>
            </w:rPr>
            <w:fldChar w:fldCharType="end"/>
          </w:r>
        </w:p>
        <w:p w14:paraId="2B850C2E">
          <w:pPr>
            <w:tabs>
              <w:tab w:val="right" w:leader="dot" w:pos="9025"/>
            </w:tabs>
            <w:spacing w:before="70" w:line="184" w:lineRule="auto"/>
            <w:ind w:left="489"/>
            <w:rPr>
              <w:rFonts w:ascii="Times New Roman" w:hAnsi="Times New Roman" w:eastAsia="Times New Roman" w:cs="Times New Roman"/>
              <w:sz w:val="24"/>
              <w:szCs w:val="24"/>
            </w:rPr>
          </w:pPr>
          <w:r>
            <w:fldChar w:fldCharType="begin"/>
          </w:r>
          <w:r>
            <w:instrText xml:space="preserve"> HYPERLINK \l "bookmark12" </w:instrText>
          </w:r>
          <w:r>
            <w:fldChar w:fldCharType="separate"/>
          </w:r>
          <w:r>
            <w:rPr>
              <w:rFonts w:ascii="Times New Roman" w:hAnsi="Times New Roman" w:eastAsia="Times New Roman" w:cs="Times New Roman"/>
              <w:spacing w:val="-3"/>
              <w:sz w:val="24"/>
              <w:szCs w:val="24"/>
            </w:rPr>
            <w:t>3.1.1</w:t>
          </w:r>
          <w:r>
            <w:rPr>
              <w:rFonts w:ascii="Times New Roman" w:hAnsi="Times New Roman" w:eastAsia="Times New Roman" w:cs="Times New Roman"/>
              <w:spacing w:val="16"/>
              <w:sz w:val="24"/>
              <w:szCs w:val="24"/>
            </w:rPr>
            <w:t xml:space="preserve"> </w:t>
          </w:r>
          <w:r>
            <w:rPr>
              <w:rFonts w:ascii="宋体" w:hAnsi="宋体" w:eastAsia="宋体" w:cs="宋体"/>
              <w:spacing w:val="-3"/>
              <w:sz w:val="24"/>
              <w:szCs w:val="24"/>
            </w:rPr>
            <w:t>企业概况</w:t>
          </w:r>
          <w:r>
            <w:rPr>
              <w:rFonts w:ascii="宋体" w:hAnsi="宋体" w:eastAsia="宋体" w:cs="宋体"/>
              <w:sz w:val="24"/>
              <w:szCs w:val="24"/>
            </w:rPr>
            <w:tab/>
          </w:r>
          <w:r>
            <w:rPr>
              <w:rFonts w:ascii="宋体" w:hAnsi="宋体" w:eastAsia="宋体" w:cs="宋体"/>
              <w:spacing w:val="-85"/>
              <w:sz w:val="24"/>
              <w:szCs w:val="24"/>
            </w:rPr>
            <w:t xml:space="preserve"> </w:t>
          </w:r>
          <w:r>
            <w:rPr>
              <w:rFonts w:ascii="Times New Roman" w:hAnsi="Times New Roman" w:eastAsia="Times New Roman" w:cs="Times New Roman"/>
              <w:spacing w:val="-10"/>
              <w:sz w:val="24"/>
              <w:szCs w:val="24"/>
            </w:rPr>
            <w:t>9</w:t>
          </w:r>
          <w:r>
            <w:rPr>
              <w:rFonts w:ascii="Times New Roman" w:hAnsi="Times New Roman" w:eastAsia="Times New Roman" w:cs="Times New Roman"/>
              <w:spacing w:val="-10"/>
              <w:sz w:val="24"/>
              <w:szCs w:val="24"/>
            </w:rPr>
            <w:fldChar w:fldCharType="end"/>
          </w:r>
        </w:p>
        <w:p w14:paraId="015EFC48">
          <w:pPr>
            <w:tabs>
              <w:tab w:val="right" w:leader="dot" w:pos="9025"/>
            </w:tabs>
            <w:spacing w:before="73" w:line="185" w:lineRule="auto"/>
            <w:ind w:left="489"/>
            <w:rPr>
              <w:rFonts w:ascii="Times New Roman" w:hAnsi="Times New Roman" w:eastAsia="Times New Roman" w:cs="Times New Roman"/>
              <w:sz w:val="24"/>
              <w:szCs w:val="24"/>
            </w:rPr>
          </w:pPr>
          <w:r>
            <w:fldChar w:fldCharType="begin"/>
          </w:r>
          <w:r>
            <w:instrText xml:space="preserve"> HYPERLINK \l "bookmark13" </w:instrText>
          </w:r>
          <w:r>
            <w:fldChar w:fldCharType="separate"/>
          </w:r>
          <w:r>
            <w:rPr>
              <w:rFonts w:ascii="Times New Roman" w:hAnsi="Times New Roman" w:eastAsia="Times New Roman" w:cs="Times New Roman"/>
              <w:spacing w:val="-7"/>
              <w:sz w:val="24"/>
              <w:szCs w:val="24"/>
            </w:rPr>
            <w:t>3.1.2</w:t>
          </w:r>
          <w:r>
            <w:rPr>
              <w:rFonts w:ascii="Times New Roman" w:hAnsi="Times New Roman" w:eastAsia="Times New Roman" w:cs="Times New Roman"/>
              <w:spacing w:val="52"/>
              <w:sz w:val="24"/>
              <w:szCs w:val="24"/>
            </w:rPr>
            <w:t xml:space="preserve"> </w:t>
          </w:r>
          <w:r>
            <w:rPr>
              <w:rFonts w:ascii="宋体" w:hAnsi="宋体" w:eastAsia="宋体" w:cs="宋体"/>
              <w:spacing w:val="-7"/>
              <w:sz w:val="24"/>
              <w:szCs w:val="24"/>
            </w:rPr>
            <w:t>自然环境</w:t>
          </w:r>
          <w:r>
            <w:rPr>
              <w:rFonts w:ascii="宋体" w:hAnsi="宋体" w:eastAsia="宋体" w:cs="宋体"/>
              <w:sz w:val="24"/>
              <w:szCs w:val="24"/>
            </w:rPr>
            <w:tab/>
          </w:r>
          <w:r>
            <w:rPr>
              <w:rFonts w:ascii="宋体" w:hAnsi="宋体" w:eastAsia="宋体" w:cs="宋体"/>
              <w:spacing w:val="-85"/>
              <w:sz w:val="24"/>
              <w:szCs w:val="24"/>
            </w:rPr>
            <w:t xml:space="preserve"> </w:t>
          </w:r>
          <w:r>
            <w:rPr>
              <w:rFonts w:ascii="Times New Roman" w:hAnsi="Times New Roman" w:eastAsia="Times New Roman" w:cs="Times New Roman"/>
              <w:spacing w:val="-10"/>
              <w:sz w:val="24"/>
              <w:szCs w:val="24"/>
            </w:rPr>
            <w:t>9</w:t>
          </w:r>
          <w:r>
            <w:rPr>
              <w:rFonts w:ascii="Times New Roman" w:hAnsi="Times New Roman" w:eastAsia="Times New Roman" w:cs="Times New Roman"/>
              <w:spacing w:val="-10"/>
              <w:sz w:val="24"/>
              <w:szCs w:val="24"/>
            </w:rPr>
            <w:fldChar w:fldCharType="end"/>
          </w:r>
        </w:p>
        <w:p w14:paraId="3C868383">
          <w:pPr>
            <w:tabs>
              <w:tab w:val="right" w:leader="dot" w:pos="9025"/>
            </w:tabs>
            <w:spacing w:before="72" w:line="184" w:lineRule="auto"/>
            <w:ind w:left="489"/>
            <w:rPr>
              <w:rFonts w:ascii="Times New Roman" w:hAnsi="Times New Roman" w:eastAsia="Times New Roman" w:cs="Times New Roman"/>
              <w:sz w:val="24"/>
              <w:szCs w:val="24"/>
            </w:rPr>
          </w:pPr>
          <w:r>
            <w:fldChar w:fldCharType="begin"/>
          </w:r>
          <w:r>
            <w:instrText xml:space="preserve"> HYPERLINK \l "bookmark14" </w:instrText>
          </w:r>
          <w:r>
            <w:fldChar w:fldCharType="separate"/>
          </w:r>
          <w:r>
            <w:rPr>
              <w:rFonts w:ascii="Times New Roman" w:hAnsi="Times New Roman" w:eastAsia="Times New Roman" w:cs="Times New Roman"/>
              <w:spacing w:val="-1"/>
              <w:sz w:val="24"/>
              <w:szCs w:val="24"/>
            </w:rPr>
            <w:t xml:space="preserve">3.1.3 </w:t>
          </w:r>
          <w:r>
            <w:rPr>
              <w:rFonts w:ascii="宋体" w:hAnsi="宋体" w:eastAsia="宋体" w:cs="宋体"/>
              <w:spacing w:val="-1"/>
              <w:sz w:val="24"/>
              <w:szCs w:val="24"/>
            </w:rPr>
            <w:t>环境功能区划及环境质量</w:t>
          </w:r>
          <w:r>
            <w:rPr>
              <w:rFonts w:ascii="宋体" w:hAnsi="宋体" w:eastAsia="宋体" w:cs="宋体"/>
              <w:sz w:val="24"/>
              <w:szCs w:val="24"/>
            </w:rPr>
            <w:tab/>
          </w:r>
          <w:r>
            <w:rPr>
              <w:rFonts w:ascii="宋体" w:hAnsi="宋体" w:eastAsia="宋体" w:cs="宋体"/>
              <w:spacing w:val="-65"/>
              <w:sz w:val="24"/>
              <w:szCs w:val="24"/>
            </w:rPr>
            <w:t xml:space="preserve"> </w:t>
          </w:r>
          <w:r>
            <w:rPr>
              <w:rFonts w:ascii="Times New Roman" w:hAnsi="Times New Roman" w:eastAsia="Times New Roman" w:cs="Times New Roman"/>
              <w:spacing w:val="-20"/>
              <w:sz w:val="24"/>
              <w:szCs w:val="24"/>
            </w:rPr>
            <w:t>1</w:t>
          </w:r>
          <w:r>
            <w:rPr>
              <w:rFonts w:ascii="Times New Roman" w:hAnsi="Times New Roman" w:eastAsia="Times New Roman" w:cs="Times New Roman"/>
              <w:spacing w:val="-10"/>
              <w:sz w:val="24"/>
              <w:szCs w:val="24"/>
            </w:rPr>
            <w:t>2</w:t>
          </w:r>
          <w:r>
            <w:rPr>
              <w:rFonts w:ascii="Times New Roman" w:hAnsi="Times New Roman" w:eastAsia="Times New Roman" w:cs="Times New Roman"/>
              <w:spacing w:val="-10"/>
              <w:sz w:val="24"/>
              <w:szCs w:val="24"/>
            </w:rPr>
            <w:fldChar w:fldCharType="end"/>
          </w:r>
        </w:p>
        <w:p w14:paraId="381B5CED">
          <w:pPr>
            <w:tabs>
              <w:tab w:val="right" w:leader="dot" w:pos="9025"/>
            </w:tabs>
            <w:spacing w:before="70" w:line="184" w:lineRule="auto"/>
            <w:ind w:left="249"/>
            <w:rPr>
              <w:rFonts w:ascii="Times New Roman" w:hAnsi="Times New Roman" w:eastAsia="Times New Roman" w:cs="Times New Roman"/>
              <w:sz w:val="24"/>
              <w:szCs w:val="24"/>
            </w:rPr>
          </w:pPr>
          <w:r>
            <w:fldChar w:fldCharType="begin"/>
          </w:r>
          <w:r>
            <w:instrText xml:space="preserve"> HYPERLINK \l "bookmark15" </w:instrText>
          </w:r>
          <w:r>
            <w:fldChar w:fldCharType="separate"/>
          </w:r>
          <w:r>
            <w:rPr>
              <w:rFonts w:ascii="Times New Roman" w:hAnsi="Times New Roman" w:eastAsia="Times New Roman" w:cs="Times New Roman"/>
              <w:spacing w:val="-2"/>
              <w:sz w:val="24"/>
              <w:szCs w:val="24"/>
            </w:rPr>
            <w:t>3.2</w:t>
          </w:r>
          <w:r>
            <w:rPr>
              <w:rFonts w:ascii="Times New Roman" w:hAnsi="Times New Roman" w:eastAsia="Times New Roman" w:cs="Times New Roman"/>
              <w:spacing w:val="55"/>
              <w:sz w:val="24"/>
              <w:szCs w:val="24"/>
            </w:rPr>
            <w:t xml:space="preserve"> </w:t>
          </w:r>
          <w:r>
            <w:rPr>
              <w:rFonts w:ascii="宋体" w:hAnsi="宋体" w:eastAsia="宋体" w:cs="宋体"/>
              <w:spacing w:val="-2"/>
              <w:sz w:val="24"/>
              <w:szCs w:val="24"/>
            </w:rPr>
            <w:t>企业周边环境风险受体情况</w:t>
          </w:r>
          <w:r>
            <w:rPr>
              <w:rFonts w:ascii="宋体" w:hAnsi="宋体" w:eastAsia="宋体" w:cs="宋体"/>
              <w:sz w:val="24"/>
              <w:szCs w:val="24"/>
            </w:rPr>
            <w:tab/>
          </w:r>
          <w:r>
            <w:rPr>
              <w:rFonts w:ascii="宋体" w:hAnsi="宋体" w:eastAsia="宋体" w:cs="宋体"/>
              <w:spacing w:val="-40"/>
              <w:sz w:val="24"/>
              <w:szCs w:val="24"/>
            </w:rPr>
            <w:t xml:space="preserve"> </w:t>
          </w:r>
          <w:r>
            <w:rPr>
              <w:rFonts w:ascii="Times New Roman" w:hAnsi="Times New Roman" w:eastAsia="Times New Roman" w:cs="Times New Roman"/>
              <w:spacing w:val="-15"/>
              <w:sz w:val="24"/>
              <w:szCs w:val="24"/>
            </w:rPr>
            <w:t>13</w:t>
          </w:r>
          <w:r>
            <w:rPr>
              <w:rFonts w:ascii="Times New Roman" w:hAnsi="Times New Roman" w:eastAsia="Times New Roman" w:cs="Times New Roman"/>
              <w:spacing w:val="-15"/>
              <w:sz w:val="24"/>
              <w:szCs w:val="24"/>
            </w:rPr>
            <w:fldChar w:fldCharType="end"/>
          </w:r>
        </w:p>
        <w:p w14:paraId="7CE43586">
          <w:pPr>
            <w:tabs>
              <w:tab w:val="right" w:leader="dot" w:pos="9025"/>
            </w:tabs>
            <w:spacing w:before="73" w:line="184" w:lineRule="auto"/>
            <w:ind w:left="489"/>
            <w:rPr>
              <w:rFonts w:ascii="Times New Roman" w:hAnsi="Times New Roman" w:eastAsia="Times New Roman" w:cs="Times New Roman"/>
              <w:sz w:val="24"/>
              <w:szCs w:val="24"/>
            </w:rPr>
          </w:pPr>
          <w:r>
            <w:fldChar w:fldCharType="begin"/>
          </w:r>
          <w:r>
            <w:instrText xml:space="preserve"> HYPERLINK \l "bookmark16" </w:instrText>
          </w:r>
          <w:r>
            <w:fldChar w:fldCharType="separate"/>
          </w:r>
          <w:r>
            <w:rPr>
              <w:rFonts w:ascii="Times New Roman" w:hAnsi="Times New Roman" w:eastAsia="Times New Roman" w:cs="Times New Roman"/>
              <w:spacing w:val="-1"/>
              <w:sz w:val="24"/>
              <w:szCs w:val="24"/>
            </w:rPr>
            <w:t xml:space="preserve">3.2.1 </w:t>
          </w:r>
          <w:r>
            <w:rPr>
              <w:rFonts w:ascii="宋体" w:hAnsi="宋体" w:eastAsia="宋体" w:cs="宋体"/>
              <w:spacing w:val="-1"/>
              <w:sz w:val="24"/>
              <w:szCs w:val="24"/>
            </w:rPr>
            <w:t>大气环境风险受体</w:t>
          </w:r>
          <w:r>
            <w:rPr>
              <w:rFonts w:ascii="宋体" w:hAnsi="宋体" w:eastAsia="宋体" w:cs="宋体"/>
              <w:sz w:val="24"/>
              <w:szCs w:val="24"/>
            </w:rPr>
            <w:tab/>
          </w:r>
          <w:r>
            <w:rPr>
              <w:rFonts w:ascii="宋体" w:hAnsi="宋体" w:eastAsia="宋体" w:cs="宋体"/>
              <w:spacing w:val="-64"/>
              <w:sz w:val="24"/>
              <w:szCs w:val="24"/>
            </w:rPr>
            <w:t xml:space="preserve"> </w:t>
          </w:r>
          <w:r>
            <w:rPr>
              <w:rFonts w:ascii="Times New Roman" w:hAnsi="Times New Roman" w:eastAsia="Times New Roman" w:cs="Times New Roman"/>
              <w:spacing w:val="-15"/>
              <w:sz w:val="24"/>
              <w:szCs w:val="24"/>
            </w:rPr>
            <w:t>13</w:t>
          </w:r>
          <w:r>
            <w:rPr>
              <w:rFonts w:ascii="Times New Roman" w:hAnsi="Times New Roman" w:eastAsia="Times New Roman" w:cs="Times New Roman"/>
              <w:spacing w:val="-15"/>
              <w:sz w:val="24"/>
              <w:szCs w:val="24"/>
            </w:rPr>
            <w:fldChar w:fldCharType="end"/>
          </w:r>
        </w:p>
        <w:p w14:paraId="7D3C718F">
          <w:pPr>
            <w:tabs>
              <w:tab w:val="right" w:leader="dot" w:pos="9025"/>
            </w:tabs>
            <w:spacing w:before="72" w:line="185" w:lineRule="auto"/>
            <w:ind w:left="489"/>
            <w:rPr>
              <w:rFonts w:ascii="Times New Roman" w:hAnsi="Times New Roman" w:eastAsia="Times New Roman" w:cs="Times New Roman"/>
              <w:sz w:val="24"/>
              <w:szCs w:val="24"/>
            </w:rPr>
          </w:pPr>
          <w:r>
            <w:fldChar w:fldCharType="begin"/>
          </w:r>
          <w:r>
            <w:instrText xml:space="preserve"> HYPERLINK \l "bookmark17" </w:instrText>
          </w:r>
          <w:r>
            <w:fldChar w:fldCharType="separate"/>
          </w:r>
          <w:r>
            <w:rPr>
              <w:rFonts w:ascii="Times New Roman" w:hAnsi="Times New Roman" w:eastAsia="Times New Roman" w:cs="Times New Roman"/>
              <w:spacing w:val="-1"/>
              <w:sz w:val="24"/>
              <w:szCs w:val="24"/>
            </w:rPr>
            <w:t xml:space="preserve">3.2.2 </w:t>
          </w:r>
          <w:r>
            <w:rPr>
              <w:rFonts w:ascii="宋体" w:hAnsi="宋体" w:eastAsia="宋体" w:cs="宋体"/>
              <w:spacing w:val="-1"/>
              <w:sz w:val="24"/>
              <w:szCs w:val="24"/>
            </w:rPr>
            <w:t>水环境敏感目标</w:t>
          </w:r>
          <w:r>
            <w:rPr>
              <w:rFonts w:ascii="宋体" w:hAnsi="宋体" w:eastAsia="宋体" w:cs="宋体"/>
              <w:sz w:val="24"/>
              <w:szCs w:val="24"/>
            </w:rPr>
            <w:tab/>
          </w:r>
          <w:r>
            <w:rPr>
              <w:rFonts w:ascii="宋体" w:hAnsi="宋体" w:eastAsia="宋体" w:cs="宋体"/>
              <w:spacing w:val="-64"/>
              <w:sz w:val="24"/>
              <w:szCs w:val="24"/>
            </w:rPr>
            <w:t xml:space="preserve"> </w:t>
          </w:r>
          <w:r>
            <w:rPr>
              <w:rFonts w:ascii="Times New Roman" w:hAnsi="Times New Roman" w:eastAsia="Times New Roman" w:cs="Times New Roman"/>
              <w:spacing w:val="-15"/>
              <w:sz w:val="24"/>
              <w:szCs w:val="24"/>
            </w:rPr>
            <w:t>15</w:t>
          </w:r>
          <w:r>
            <w:rPr>
              <w:rFonts w:ascii="Times New Roman" w:hAnsi="Times New Roman" w:eastAsia="Times New Roman" w:cs="Times New Roman"/>
              <w:spacing w:val="-15"/>
              <w:sz w:val="24"/>
              <w:szCs w:val="24"/>
            </w:rPr>
            <w:fldChar w:fldCharType="end"/>
          </w:r>
        </w:p>
        <w:p w14:paraId="6F85F584">
          <w:pPr>
            <w:tabs>
              <w:tab w:val="right" w:leader="dot" w:pos="9025"/>
            </w:tabs>
            <w:spacing w:before="72" w:line="184" w:lineRule="auto"/>
            <w:ind w:left="489"/>
            <w:rPr>
              <w:rFonts w:ascii="Times New Roman" w:hAnsi="Times New Roman" w:eastAsia="Times New Roman" w:cs="Times New Roman"/>
              <w:sz w:val="24"/>
              <w:szCs w:val="24"/>
            </w:rPr>
          </w:pPr>
          <w:r>
            <w:fldChar w:fldCharType="begin"/>
          </w:r>
          <w:r>
            <w:instrText xml:space="preserve"> HYPERLINK \l "bookmark18" </w:instrText>
          </w:r>
          <w:r>
            <w:fldChar w:fldCharType="separate"/>
          </w:r>
          <w:r>
            <w:rPr>
              <w:rFonts w:ascii="Times New Roman" w:hAnsi="Times New Roman" w:eastAsia="Times New Roman" w:cs="Times New Roman"/>
              <w:spacing w:val="-1"/>
              <w:sz w:val="24"/>
              <w:szCs w:val="24"/>
            </w:rPr>
            <w:t xml:space="preserve">3.2.3 </w:t>
          </w:r>
          <w:r>
            <w:rPr>
              <w:rFonts w:ascii="宋体" w:hAnsi="宋体" w:eastAsia="宋体" w:cs="宋体"/>
              <w:spacing w:val="-1"/>
              <w:sz w:val="24"/>
              <w:szCs w:val="24"/>
            </w:rPr>
            <w:t>水环境风险受体</w:t>
          </w:r>
          <w:r>
            <w:rPr>
              <w:rFonts w:ascii="宋体" w:hAnsi="宋体" w:eastAsia="宋体" w:cs="宋体"/>
              <w:sz w:val="24"/>
              <w:szCs w:val="24"/>
            </w:rPr>
            <w:tab/>
          </w:r>
          <w:r>
            <w:rPr>
              <w:rFonts w:ascii="宋体" w:hAnsi="宋体" w:eastAsia="宋体" w:cs="宋体"/>
              <w:spacing w:val="-64"/>
              <w:sz w:val="24"/>
              <w:szCs w:val="24"/>
            </w:rPr>
            <w:t xml:space="preserve"> </w:t>
          </w:r>
          <w:r>
            <w:rPr>
              <w:rFonts w:ascii="Times New Roman" w:hAnsi="Times New Roman" w:eastAsia="Times New Roman" w:cs="Times New Roman"/>
              <w:spacing w:val="-15"/>
              <w:sz w:val="24"/>
              <w:szCs w:val="24"/>
            </w:rPr>
            <w:t>15</w:t>
          </w:r>
          <w:r>
            <w:rPr>
              <w:rFonts w:ascii="Times New Roman" w:hAnsi="Times New Roman" w:eastAsia="Times New Roman" w:cs="Times New Roman"/>
              <w:spacing w:val="-15"/>
              <w:sz w:val="24"/>
              <w:szCs w:val="24"/>
            </w:rPr>
            <w:fldChar w:fldCharType="end"/>
          </w:r>
        </w:p>
        <w:p w14:paraId="487394BF">
          <w:pPr>
            <w:tabs>
              <w:tab w:val="right" w:leader="dot" w:pos="9025"/>
            </w:tabs>
            <w:spacing w:before="70" w:line="184" w:lineRule="auto"/>
            <w:ind w:left="249"/>
            <w:rPr>
              <w:rFonts w:ascii="Times New Roman" w:hAnsi="Times New Roman" w:eastAsia="Times New Roman" w:cs="Times New Roman"/>
              <w:sz w:val="24"/>
              <w:szCs w:val="24"/>
            </w:rPr>
          </w:pPr>
          <w:r>
            <w:fldChar w:fldCharType="begin"/>
          </w:r>
          <w:r>
            <w:instrText xml:space="preserve"> HYPERLINK \l "bookmark19" </w:instrText>
          </w:r>
          <w:r>
            <w:fldChar w:fldCharType="separate"/>
          </w:r>
          <w:r>
            <w:rPr>
              <w:rFonts w:ascii="Times New Roman" w:hAnsi="Times New Roman" w:eastAsia="Times New Roman" w:cs="Times New Roman"/>
              <w:spacing w:val="-1"/>
              <w:sz w:val="24"/>
              <w:szCs w:val="24"/>
            </w:rPr>
            <w:t xml:space="preserve">3.3 </w:t>
          </w:r>
          <w:r>
            <w:rPr>
              <w:rFonts w:ascii="宋体" w:hAnsi="宋体" w:eastAsia="宋体" w:cs="宋体"/>
              <w:spacing w:val="-1"/>
              <w:sz w:val="24"/>
              <w:szCs w:val="24"/>
            </w:rPr>
            <w:t>风险物质识别</w:t>
          </w:r>
          <w:r>
            <w:rPr>
              <w:rFonts w:ascii="宋体" w:hAnsi="宋体" w:eastAsia="宋体" w:cs="宋体"/>
              <w:sz w:val="24"/>
              <w:szCs w:val="24"/>
            </w:rPr>
            <w:tab/>
          </w:r>
          <w:r>
            <w:rPr>
              <w:rFonts w:ascii="宋体" w:hAnsi="宋体" w:eastAsia="宋体" w:cs="宋体"/>
              <w:spacing w:val="-64"/>
              <w:sz w:val="24"/>
              <w:szCs w:val="24"/>
            </w:rPr>
            <w:t xml:space="preserve"> </w:t>
          </w:r>
          <w:r>
            <w:rPr>
              <w:rFonts w:ascii="Times New Roman" w:hAnsi="Times New Roman" w:eastAsia="Times New Roman" w:cs="Times New Roman"/>
              <w:spacing w:val="-15"/>
              <w:sz w:val="24"/>
              <w:szCs w:val="24"/>
            </w:rPr>
            <w:t>15</w:t>
          </w:r>
          <w:r>
            <w:rPr>
              <w:rFonts w:ascii="Times New Roman" w:hAnsi="Times New Roman" w:eastAsia="Times New Roman" w:cs="Times New Roman"/>
              <w:spacing w:val="-15"/>
              <w:sz w:val="24"/>
              <w:szCs w:val="24"/>
            </w:rPr>
            <w:fldChar w:fldCharType="end"/>
          </w:r>
        </w:p>
        <w:p w14:paraId="20950792">
          <w:pPr>
            <w:tabs>
              <w:tab w:val="right" w:leader="dot" w:pos="9025"/>
            </w:tabs>
            <w:spacing w:before="73" w:line="184" w:lineRule="auto"/>
            <w:ind w:left="249"/>
            <w:rPr>
              <w:rFonts w:ascii="Times New Roman" w:hAnsi="Times New Roman" w:eastAsia="Times New Roman" w:cs="Times New Roman"/>
              <w:sz w:val="24"/>
              <w:szCs w:val="24"/>
            </w:rPr>
          </w:pPr>
          <w:r>
            <w:fldChar w:fldCharType="begin"/>
          </w:r>
          <w:r>
            <w:instrText xml:space="preserve"> HYPERLINK \l "bookmark20" </w:instrText>
          </w:r>
          <w:r>
            <w:fldChar w:fldCharType="separate"/>
          </w:r>
          <w:r>
            <w:rPr>
              <w:rFonts w:ascii="Times New Roman" w:hAnsi="Times New Roman" w:eastAsia="Times New Roman" w:cs="Times New Roman"/>
              <w:spacing w:val="-3"/>
              <w:sz w:val="24"/>
              <w:szCs w:val="24"/>
            </w:rPr>
            <w:t>3.4</w:t>
          </w:r>
          <w:r>
            <w:rPr>
              <w:rFonts w:ascii="Times New Roman" w:hAnsi="Times New Roman" w:eastAsia="Times New Roman" w:cs="Times New Roman"/>
              <w:spacing w:val="52"/>
              <w:sz w:val="24"/>
              <w:szCs w:val="24"/>
            </w:rPr>
            <w:t xml:space="preserve"> </w:t>
          </w:r>
          <w:r>
            <w:rPr>
              <w:rFonts w:ascii="宋体" w:hAnsi="宋体" w:eastAsia="宋体" w:cs="宋体"/>
              <w:spacing w:val="-3"/>
              <w:sz w:val="24"/>
              <w:szCs w:val="24"/>
            </w:rPr>
            <w:t>生产工艺情况</w:t>
          </w:r>
          <w:r>
            <w:rPr>
              <w:rFonts w:ascii="宋体" w:hAnsi="宋体" w:eastAsia="宋体" w:cs="宋体"/>
              <w:sz w:val="24"/>
              <w:szCs w:val="24"/>
            </w:rPr>
            <w:tab/>
          </w:r>
          <w:r>
            <w:rPr>
              <w:rFonts w:ascii="宋体" w:hAnsi="宋体" w:eastAsia="宋体" w:cs="宋体"/>
              <w:spacing w:val="-40"/>
              <w:sz w:val="24"/>
              <w:szCs w:val="24"/>
            </w:rPr>
            <w:t xml:space="preserve"> </w:t>
          </w:r>
          <w:r>
            <w:rPr>
              <w:rFonts w:ascii="Times New Roman" w:hAnsi="Times New Roman" w:eastAsia="Times New Roman" w:cs="Times New Roman"/>
              <w:spacing w:val="-16"/>
              <w:sz w:val="24"/>
              <w:szCs w:val="24"/>
            </w:rPr>
            <w:t>1</w:t>
          </w:r>
          <w:r>
            <w:rPr>
              <w:rFonts w:ascii="Times New Roman" w:hAnsi="Times New Roman" w:eastAsia="Times New Roman" w:cs="Times New Roman"/>
              <w:spacing w:val="-14"/>
              <w:sz w:val="24"/>
              <w:szCs w:val="24"/>
            </w:rPr>
            <w:t>8</w:t>
          </w:r>
          <w:r>
            <w:rPr>
              <w:rFonts w:ascii="Times New Roman" w:hAnsi="Times New Roman" w:eastAsia="Times New Roman" w:cs="Times New Roman"/>
              <w:spacing w:val="-14"/>
              <w:sz w:val="24"/>
              <w:szCs w:val="24"/>
            </w:rPr>
            <w:fldChar w:fldCharType="end"/>
          </w:r>
        </w:p>
        <w:p w14:paraId="46798F13">
          <w:pPr>
            <w:tabs>
              <w:tab w:val="right" w:leader="dot" w:pos="9025"/>
            </w:tabs>
            <w:spacing w:before="70" w:line="185" w:lineRule="auto"/>
            <w:ind w:left="489"/>
            <w:rPr>
              <w:rFonts w:ascii="Times New Roman" w:hAnsi="Times New Roman" w:eastAsia="Times New Roman" w:cs="Times New Roman"/>
              <w:sz w:val="24"/>
              <w:szCs w:val="24"/>
            </w:rPr>
          </w:pPr>
          <w:r>
            <w:fldChar w:fldCharType="begin"/>
          </w:r>
          <w:r>
            <w:instrText xml:space="preserve"> HYPERLINK \l "bookmark21" </w:instrText>
          </w:r>
          <w:r>
            <w:fldChar w:fldCharType="separate"/>
          </w:r>
          <w:r>
            <w:rPr>
              <w:rFonts w:ascii="Times New Roman" w:hAnsi="Times New Roman" w:eastAsia="Times New Roman" w:cs="Times New Roman"/>
              <w:spacing w:val="-1"/>
              <w:sz w:val="24"/>
              <w:szCs w:val="24"/>
            </w:rPr>
            <w:t xml:space="preserve">3.4.1  </w:t>
          </w:r>
          <w:r>
            <w:rPr>
              <w:rFonts w:ascii="宋体" w:hAnsi="宋体" w:eastAsia="宋体" w:cs="宋体"/>
              <w:spacing w:val="-1"/>
              <w:sz w:val="24"/>
              <w:szCs w:val="24"/>
            </w:rPr>
            <w:t>生产工艺简介</w:t>
          </w:r>
          <w:r>
            <w:rPr>
              <w:rFonts w:ascii="宋体" w:hAnsi="宋体" w:eastAsia="宋体" w:cs="宋体"/>
              <w:sz w:val="24"/>
              <w:szCs w:val="24"/>
            </w:rPr>
            <w:tab/>
          </w:r>
          <w:r>
            <w:rPr>
              <w:rFonts w:ascii="宋体" w:hAnsi="宋体" w:eastAsia="宋体" w:cs="宋体"/>
              <w:spacing w:val="-64"/>
              <w:sz w:val="24"/>
              <w:szCs w:val="24"/>
            </w:rPr>
            <w:t xml:space="preserve"> </w:t>
          </w:r>
          <w:r>
            <w:rPr>
              <w:rFonts w:ascii="Times New Roman" w:hAnsi="Times New Roman" w:eastAsia="Times New Roman" w:cs="Times New Roman"/>
              <w:spacing w:val="-16"/>
              <w:sz w:val="24"/>
              <w:szCs w:val="24"/>
            </w:rPr>
            <w:t>1</w:t>
          </w:r>
          <w:r>
            <w:rPr>
              <w:rFonts w:ascii="Times New Roman" w:hAnsi="Times New Roman" w:eastAsia="Times New Roman" w:cs="Times New Roman"/>
              <w:spacing w:val="-14"/>
              <w:sz w:val="24"/>
              <w:szCs w:val="24"/>
            </w:rPr>
            <w:t>8</w:t>
          </w:r>
          <w:r>
            <w:rPr>
              <w:rFonts w:ascii="Times New Roman" w:hAnsi="Times New Roman" w:eastAsia="Times New Roman" w:cs="Times New Roman"/>
              <w:spacing w:val="-14"/>
              <w:sz w:val="24"/>
              <w:szCs w:val="24"/>
            </w:rPr>
            <w:fldChar w:fldCharType="end"/>
          </w:r>
        </w:p>
        <w:p w14:paraId="0267917F">
          <w:pPr>
            <w:tabs>
              <w:tab w:val="right" w:leader="dot" w:pos="9025"/>
            </w:tabs>
            <w:spacing w:before="72" w:line="184" w:lineRule="auto"/>
            <w:ind w:left="489"/>
            <w:rPr>
              <w:rFonts w:ascii="Times New Roman" w:hAnsi="Times New Roman" w:eastAsia="Times New Roman" w:cs="Times New Roman"/>
              <w:sz w:val="24"/>
              <w:szCs w:val="24"/>
            </w:rPr>
          </w:pPr>
          <w:r>
            <w:fldChar w:fldCharType="begin"/>
          </w:r>
          <w:r>
            <w:instrText xml:space="preserve"> HYPERLINK \l "bookmark22" </w:instrText>
          </w:r>
          <w:r>
            <w:fldChar w:fldCharType="separate"/>
          </w:r>
          <w:r>
            <w:rPr>
              <w:rFonts w:ascii="Times New Roman" w:hAnsi="Times New Roman" w:eastAsia="Times New Roman" w:cs="Times New Roman"/>
              <w:spacing w:val="-1"/>
              <w:sz w:val="24"/>
              <w:szCs w:val="24"/>
            </w:rPr>
            <w:t xml:space="preserve">3.4.2  </w:t>
          </w:r>
          <w:r>
            <w:rPr>
              <w:rFonts w:ascii="宋体" w:hAnsi="宋体" w:eastAsia="宋体" w:cs="宋体"/>
              <w:spacing w:val="-1"/>
              <w:sz w:val="24"/>
              <w:szCs w:val="24"/>
            </w:rPr>
            <w:t>生产设备</w:t>
          </w:r>
          <w:r>
            <w:rPr>
              <w:rFonts w:ascii="宋体" w:hAnsi="宋体" w:eastAsia="宋体" w:cs="宋体"/>
              <w:sz w:val="24"/>
              <w:szCs w:val="24"/>
            </w:rPr>
            <w:tab/>
          </w:r>
          <w:r>
            <w:rPr>
              <w:rFonts w:ascii="宋体" w:hAnsi="宋体" w:eastAsia="宋体" w:cs="宋体"/>
              <w:spacing w:val="-88"/>
              <w:sz w:val="24"/>
              <w:szCs w:val="24"/>
            </w:rPr>
            <w:t xml:space="preserve"> </w:t>
          </w:r>
          <w:r>
            <w:rPr>
              <w:rFonts w:ascii="Times New Roman" w:hAnsi="Times New Roman" w:eastAsia="Times New Roman" w:cs="Times New Roman"/>
              <w:spacing w:val="-3"/>
              <w:sz w:val="24"/>
              <w:szCs w:val="24"/>
            </w:rPr>
            <w:t>22</w:t>
          </w:r>
          <w:r>
            <w:rPr>
              <w:rFonts w:ascii="Times New Roman" w:hAnsi="Times New Roman" w:eastAsia="Times New Roman" w:cs="Times New Roman"/>
              <w:spacing w:val="-3"/>
              <w:sz w:val="24"/>
              <w:szCs w:val="24"/>
            </w:rPr>
            <w:fldChar w:fldCharType="end"/>
          </w:r>
        </w:p>
        <w:p w14:paraId="75ECA581">
          <w:pPr>
            <w:tabs>
              <w:tab w:val="right" w:leader="dot" w:pos="9025"/>
            </w:tabs>
            <w:spacing w:before="73" w:line="184" w:lineRule="auto"/>
            <w:ind w:left="489"/>
            <w:rPr>
              <w:rFonts w:ascii="Times New Roman" w:hAnsi="Times New Roman" w:eastAsia="Times New Roman" w:cs="Times New Roman"/>
              <w:sz w:val="24"/>
              <w:szCs w:val="24"/>
            </w:rPr>
          </w:pPr>
          <w:r>
            <w:fldChar w:fldCharType="begin"/>
          </w:r>
          <w:r>
            <w:instrText xml:space="preserve"> HYPERLINK \l "bookmark23" </w:instrText>
          </w:r>
          <w:r>
            <w:fldChar w:fldCharType="separate"/>
          </w:r>
          <w:r>
            <w:rPr>
              <w:rFonts w:ascii="Times New Roman" w:hAnsi="Times New Roman" w:eastAsia="Times New Roman" w:cs="Times New Roman"/>
              <w:spacing w:val="-3"/>
              <w:sz w:val="24"/>
              <w:szCs w:val="24"/>
            </w:rPr>
            <w:t>3.4.3</w:t>
          </w:r>
          <w:r>
            <w:rPr>
              <w:rFonts w:ascii="Times New Roman" w:hAnsi="Times New Roman" w:eastAsia="Times New Roman" w:cs="Times New Roman"/>
              <w:spacing w:val="28"/>
              <w:sz w:val="24"/>
              <w:szCs w:val="24"/>
            </w:rPr>
            <w:t xml:space="preserve"> </w:t>
          </w:r>
          <w:r>
            <w:rPr>
              <w:rFonts w:ascii="宋体" w:hAnsi="宋体" w:eastAsia="宋体" w:cs="宋体"/>
              <w:spacing w:val="-3"/>
              <w:sz w:val="24"/>
              <w:szCs w:val="24"/>
            </w:rPr>
            <w:t>公用辅助工程情况</w:t>
          </w:r>
          <w:r>
            <w:rPr>
              <w:rFonts w:ascii="宋体" w:hAnsi="宋体" w:eastAsia="宋体" w:cs="宋体"/>
              <w:sz w:val="24"/>
              <w:szCs w:val="24"/>
            </w:rPr>
            <w:tab/>
          </w:r>
          <w:r>
            <w:rPr>
              <w:rFonts w:ascii="宋体" w:hAnsi="宋体" w:eastAsia="宋体" w:cs="宋体"/>
              <w:spacing w:val="-88"/>
              <w:sz w:val="24"/>
              <w:szCs w:val="24"/>
            </w:rPr>
            <w:t xml:space="preserve"> </w:t>
          </w:r>
          <w:r>
            <w:rPr>
              <w:rFonts w:ascii="Times New Roman" w:hAnsi="Times New Roman" w:eastAsia="Times New Roman" w:cs="Times New Roman"/>
              <w:spacing w:val="-3"/>
              <w:sz w:val="24"/>
              <w:szCs w:val="24"/>
            </w:rPr>
            <w:t>22</w:t>
          </w:r>
          <w:r>
            <w:rPr>
              <w:rFonts w:ascii="Times New Roman" w:hAnsi="Times New Roman" w:eastAsia="Times New Roman" w:cs="Times New Roman"/>
              <w:spacing w:val="-3"/>
              <w:sz w:val="24"/>
              <w:szCs w:val="24"/>
            </w:rPr>
            <w:fldChar w:fldCharType="end"/>
          </w:r>
        </w:p>
        <w:p w14:paraId="78DABA2A">
          <w:pPr>
            <w:tabs>
              <w:tab w:val="right" w:leader="dot" w:pos="9025"/>
            </w:tabs>
            <w:spacing w:before="73" w:line="184" w:lineRule="auto"/>
            <w:ind w:left="489"/>
            <w:rPr>
              <w:rFonts w:ascii="Times New Roman" w:hAnsi="Times New Roman" w:eastAsia="Times New Roman" w:cs="Times New Roman"/>
              <w:sz w:val="24"/>
              <w:szCs w:val="24"/>
            </w:rPr>
          </w:pPr>
          <w:r>
            <w:fldChar w:fldCharType="begin"/>
          </w:r>
          <w:r>
            <w:instrText xml:space="preserve"> HYPERLINK \l "bookmark24" </w:instrText>
          </w:r>
          <w:r>
            <w:fldChar w:fldCharType="separate"/>
          </w:r>
          <w:r>
            <w:rPr>
              <w:rFonts w:ascii="Times New Roman" w:hAnsi="Times New Roman" w:eastAsia="Times New Roman" w:cs="Times New Roman"/>
              <w:spacing w:val="-1"/>
              <w:sz w:val="24"/>
              <w:szCs w:val="24"/>
            </w:rPr>
            <w:t>3.4.4 “</w:t>
          </w:r>
          <w:r>
            <w:rPr>
              <w:rFonts w:ascii="宋体" w:hAnsi="宋体" w:eastAsia="宋体" w:cs="宋体"/>
              <w:spacing w:val="-1"/>
              <w:sz w:val="24"/>
              <w:szCs w:val="24"/>
            </w:rPr>
            <w:t>三废</w:t>
          </w:r>
          <w:r>
            <w:rPr>
              <w:rFonts w:ascii="Times New Roman" w:hAnsi="Times New Roman" w:eastAsia="Times New Roman" w:cs="Times New Roman"/>
              <w:spacing w:val="-1"/>
              <w:sz w:val="24"/>
              <w:szCs w:val="24"/>
            </w:rPr>
            <w:t>”</w:t>
          </w:r>
          <w:r>
            <w:rPr>
              <w:rFonts w:ascii="宋体" w:hAnsi="宋体" w:eastAsia="宋体" w:cs="宋体"/>
              <w:spacing w:val="-1"/>
              <w:sz w:val="24"/>
              <w:szCs w:val="24"/>
            </w:rPr>
            <w:t>排放及处理情况</w:t>
          </w:r>
          <w:r>
            <w:rPr>
              <w:rFonts w:ascii="宋体" w:hAnsi="宋体" w:eastAsia="宋体" w:cs="宋体"/>
              <w:sz w:val="24"/>
              <w:szCs w:val="24"/>
            </w:rPr>
            <w:tab/>
          </w:r>
          <w:r>
            <w:rPr>
              <w:rFonts w:ascii="宋体" w:hAnsi="宋体" w:eastAsia="宋体" w:cs="宋体"/>
              <w:spacing w:val="-62"/>
              <w:sz w:val="24"/>
              <w:szCs w:val="24"/>
            </w:rPr>
            <w:t xml:space="preserve"> </w:t>
          </w:r>
          <w:r>
            <w:rPr>
              <w:rFonts w:ascii="Times New Roman" w:hAnsi="Times New Roman" w:eastAsia="Times New Roman" w:cs="Times New Roman"/>
              <w:spacing w:val="-3"/>
              <w:sz w:val="24"/>
              <w:szCs w:val="24"/>
            </w:rPr>
            <w:t>23</w:t>
          </w:r>
          <w:r>
            <w:rPr>
              <w:rFonts w:ascii="Times New Roman" w:hAnsi="Times New Roman" w:eastAsia="Times New Roman" w:cs="Times New Roman"/>
              <w:spacing w:val="-3"/>
              <w:sz w:val="24"/>
              <w:szCs w:val="24"/>
            </w:rPr>
            <w:fldChar w:fldCharType="end"/>
          </w:r>
        </w:p>
        <w:p w14:paraId="6BCB0F8E">
          <w:pPr>
            <w:tabs>
              <w:tab w:val="right" w:leader="dot" w:pos="9025"/>
            </w:tabs>
            <w:spacing w:before="70" w:line="185" w:lineRule="auto"/>
            <w:ind w:left="249"/>
            <w:rPr>
              <w:rFonts w:ascii="Times New Roman" w:hAnsi="Times New Roman" w:eastAsia="Times New Roman" w:cs="Times New Roman"/>
              <w:sz w:val="24"/>
              <w:szCs w:val="24"/>
            </w:rPr>
          </w:pPr>
          <w:r>
            <w:fldChar w:fldCharType="begin"/>
          </w:r>
          <w:r>
            <w:instrText xml:space="preserve"> HYPERLINK \l "bookmark25" </w:instrText>
          </w:r>
          <w:r>
            <w:fldChar w:fldCharType="separate"/>
          </w:r>
          <w:r>
            <w:rPr>
              <w:rFonts w:ascii="Times New Roman" w:hAnsi="Times New Roman" w:eastAsia="Times New Roman" w:cs="Times New Roman"/>
              <w:spacing w:val="-1"/>
              <w:sz w:val="24"/>
              <w:szCs w:val="24"/>
            </w:rPr>
            <w:t xml:space="preserve">3.5 </w:t>
          </w:r>
          <w:r>
            <w:rPr>
              <w:rFonts w:ascii="宋体" w:hAnsi="宋体" w:eastAsia="宋体" w:cs="宋体"/>
              <w:spacing w:val="-1"/>
              <w:sz w:val="24"/>
              <w:szCs w:val="24"/>
            </w:rPr>
            <w:t>重大环境风险事故发生情况</w:t>
          </w:r>
          <w:r>
            <w:rPr>
              <w:rFonts w:ascii="宋体" w:hAnsi="宋体" w:eastAsia="宋体" w:cs="宋体"/>
              <w:sz w:val="24"/>
              <w:szCs w:val="24"/>
            </w:rPr>
            <w:tab/>
          </w:r>
          <w:r>
            <w:rPr>
              <w:rFonts w:ascii="宋体" w:hAnsi="宋体" w:eastAsia="宋体" w:cs="宋体"/>
              <w:spacing w:val="-88"/>
              <w:sz w:val="24"/>
              <w:szCs w:val="24"/>
            </w:rPr>
            <w:t xml:space="preserve"> </w:t>
          </w:r>
          <w:r>
            <w:rPr>
              <w:rFonts w:ascii="Times New Roman" w:hAnsi="Times New Roman" w:eastAsia="Times New Roman" w:cs="Times New Roman"/>
              <w:spacing w:val="-3"/>
              <w:sz w:val="24"/>
              <w:szCs w:val="24"/>
            </w:rPr>
            <w:t>24</w:t>
          </w:r>
          <w:r>
            <w:rPr>
              <w:rFonts w:ascii="Times New Roman" w:hAnsi="Times New Roman" w:eastAsia="Times New Roman" w:cs="Times New Roman"/>
              <w:spacing w:val="-3"/>
              <w:sz w:val="24"/>
              <w:szCs w:val="24"/>
            </w:rPr>
            <w:fldChar w:fldCharType="end"/>
          </w:r>
        </w:p>
        <w:p w14:paraId="63E60CE9">
          <w:pPr>
            <w:tabs>
              <w:tab w:val="right" w:leader="dot" w:pos="9025"/>
            </w:tabs>
            <w:spacing w:before="72" w:line="184" w:lineRule="auto"/>
            <w:ind w:left="249"/>
            <w:rPr>
              <w:rFonts w:ascii="Times New Roman" w:hAnsi="Times New Roman" w:eastAsia="Times New Roman" w:cs="Times New Roman"/>
              <w:sz w:val="24"/>
              <w:szCs w:val="24"/>
            </w:rPr>
          </w:pPr>
          <w:r>
            <w:fldChar w:fldCharType="begin"/>
          </w:r>
          <w:r>
            <w:instrText xml:space="preserve"> HYPERLINK \l "bookmark26" </w:instrText>
          </w:r>
          <w:r>
            <w:fldChar w:fldCharType="separate"/>
          </w:r>
          <w:r>
            <w:rPr>
              <w:rFonts w:ascii="Times New Roman" w:hAnsi="Times New Roman" w:eastAsia="Times New Roman" w:cs="Times New Roman"/>
              <w:spacing w:val="-1"/>
              <w:sz w:val="24"/>
              <w:szCs w:val="24"/>
            </w:rPr>
            <w:t xml:space="preserve">3.6 </w:t>
          </w:r>
          <w:r>
            <w:rPr>
              <w:rFonts w:ascii="宋体" w:hAnsi="宋体" w:eastAsia="宋体" w:cs="宋体"/>
              <w:spacing w:val="-1"/>
              <w:sz w:val="24"/>
              <w:szCs w:val="24"/>
            </w:rPr>
            <w:t>安全生产管理</w:t>
          </w:r>
          <w:r>
            <w:rPr>
              <w:rFonts w:ascii="宋体" w:hAnsi="宋体" w:eastAsia="宋体" w:cs="宋体"/>
              <w:sz w:val="24"/>
              <w:szCs w:val="24"/>
            </w:rPr>
            <w:tab/>
          </w:r>
          <w:r>
            <w:rPr>
              <w:rFonts w:ascii="宋体" w:hAnsi="宋体" w:eastAsia="宋体" w:cs="宋体"/>
              <w:spacing w:val="-88"/>
              <w:sz w:val="24"/>
              <w:szCs w:val="24"/>
            </w:rPr>
            <w:t xml:space="preserve"> </w:t>
          </w:r>
          <w:r>
            <w:rPr>
              <w:rFonts w:ascii="Times New Roman" w:hAnsi="Times New Roman" w:eastAsia="Times New Roman" w:cs="Times New Roman"/>
              <w:spacing w:val="-3"/>
              <w:sz w:val="24"/>
              <w:szCs w:val="24"/>
            </w:rPr>
            <w:t>24</w:t>
          </w:r>
          <w:r>
            <w:rPr>
              <w:rFonts w:ascii="Times New Roman" w:hAnsi="Times New Roman" w:eastAsia="Times New Roman" w:cs="Times New Roman"/>
              <w:spacing w:val="-3"/>
              <w:sz w:val="24"/>
              <w:szCs w:val="24"/>
            </w:rPr>
            <w:fldChar w:fldCharType="end"/>
          </w:r>
        </w:p>
        <w:p w14:paraId="23CE33AD">
          <w:pPr>
            <w:tabs>
              <w:tab w:val="right" w:leader="dot" w:pos="9025"/>
            </w:tabs>
            <w:spacing w:before="72" w:line="184" w:lineRule="auto"/>
            <w:ind w:left="249"/>
            <w:rPr>
              <w:rFonts w:ascii="Times New Roman" w:hAnsi="Times New Roman" w:eastAsia="Times New Roman" w:cs="Times New Roman"/>
              <w:sz w:val="24"/>
              <w:szCs w:val="24"/>
            </w:rPr>
          </w:pPr>
          <w:r>
            <w:fldChar w:fldCharType="begin"/>
          </w:r>
          <w:r>
            <w:instrText xml:space="preserve"> HYPERLINK \l "bookmark27" </w:instrText>
          </w:r>
          <w:r>
            <w:fldChar w:fldCharType="separate"/>
          </w:r>
          <w:r>
            <w:rPr>
              <w:rFonts w:ascii="Times New Roman" w:hAnsi="Times New Roman" w:eastAsia="Times New Roman" w:cs="Times New Roman"/>
              <w:spacing w:val="-2"/>
              <w:sz w:val="24"/>
              <w:szCs w:val="24"/>
            </w:rPr>
            <w:t>3.7</w:t>
          </w:r>
          <w:r>
            <w:rPr>
              <w:rFonts w:ascii="Times New Roman" w:hAnsi="Times New Roman" w:eastAsia="Times New Roman" w:cs="Times New Roman"/>
              <w:spacing w:val="61"/>
              <w:sz w:val="24"/>
              <w:szCs w:val="24"/>
            </w:rPr>
            <w:t xml:space="preserve"> </w:t>
          </w:r>
          <w:r>
            <w:rPr>
              <w:rFonts w:ascii="宋体" w:hAnsi="宋体" w:eastAsia="宋体" w:cs="宋体"/>
              <w:spacing w:val="-2"/>
              <w:sz w:val="24"/>
              <w:szCs w:val="24"/>
            </w:rPr>
            <w:t>现有环境风险防控与应急措施情况</w:t>
          </w:r>
          <w:r>
            <w:rPr>
              <w:rFonts w:ascii="宋体" w:hAnsi="宋体" w:eastAsia="宋体" w:cs="宋体"/>
              <w:sz w:val="24"/>
              <w:szCs w:val="24"/>
            </w:rPr>
            <w:tab/>
          </w:r>
          <w:r>
            <w:rPr>
              <w:rFonts w:ascii="宋体" w:hAnsi="宋体" w:eastAsia="宋体" w:cs="宋体"/>
              <w:spacing w:val="-64"/>
              <w:sz w:val="24"/>
              <w:szCs w:val="24"/>
            </w:rPr>
            <w:t xml:space="preserve"> </w:t>
          </w:r>
          <w:r>
            <w:rPr>
              <w:rFonts w:ascii="Times New Roman" w:hAnsi="Times New Roman" w:eastAsia="Times New Roman" w:cs="Times New Roman"/>
              <w:spacing w:val="-3"/>
              <w:sz w:val="24"/>
              <w:szCs w:val="24"/>
            </w:rPr>
            <w:t>25</w:t>
          </w:r>
          <w:r>
            <w:rPr>
              <w:rFonts w:ascii="Times New Roman" w:hAnsi="Times New Roman" w:eastAsia="Times New Roman" w:cs="Times New Roman"/>
              <w:spacing w:val="-3"/>
              <w:sz w:val="24"/>
              <w:szCs w:val="24"/>
            </w:rPr>
            <w:fldChar w:fldCharType="end"/>
          </w:r>
        </w:p>
        <w:p w14:paraId="4E4D7074">
          <w:pPr>
            <w:tabs>
              <w:tab w:val="right" w:leader="dot" w:pos="9025"/>
            </w:tabs>
            <w:spacing w:before="71" w:line="184" w:lineRule="auto"/>
            <w:ind w:left="249"/>
            <w:rPr>
              <w:rFonts w:ascii="Times New Roman" w:hAnsi="Times New Roman" w:eastAsia="Times New Roman" w:cs="Times New Roman"/>
              <w:sz w:val="24"/>
              <w:szCs w:val="24"/>
            </w:rPr>
          </w:pPr>
          <w:r>
            <w:fldChar w:fldCharType="begin"/>
          </w:r>
          <w:r>
            <w:instrText xml:space="preserve"> HYPERLINK \l "bookmark28" </w:instrText>
          </w:r>
          <w:r>
            <w:fldChar w:fldCharType="separate"/>
          </w:r>
          <w:r>
            <w:rPr>
              <w:rFonts w:ascii="Times New Roman" w:hAnsi="Times New Roman" w:eastAsia="Times New Roman" w:cs="Times New Roman"/>
              <w:spacing w:val="-2"/>
              <w:sz w:val="24"/>
              <w:szCs w:val="24"/>
            </w:rPr>
            <w:t>3.8</w:t>
          </w:r>
          <w:r>
            <w:rPr>
              <w:rFonts w:ascii="Times New Roman" w:hAnsi="Times New Roman" w:eastAsia="Times New Roman" w:cs="Times New Roman"/>
              <w:spacing w:val="55"/>
              <w:sz w:val="24"/>
              <w:szCs w:val="24"/>
            </w:rPr>
            <w:t xml:space="preserve"> </w:t>
          </w:r>
          <w:r>
            <w:rPr>
              <w:rFonts w:ascii="宋体" w:hAnsi="宋体" w:eastAsia="宋体" w:cs="宋体"/>
              <w:spacing w:val="-2"/>
              <w:sz w:val="24"/>
              <w:szCs w:val="24"/>
            </w:rPr>
            <w:t>突发大气环境事件风险分级</w:t>
          </w:r>
          <w:r>
            <w:rPr>
              <w:rFonts w:ascii="宋体" w:hAnsi="宋体" w:eastAsia="宋体" w:cs="宋体"/>
              <w:sz w:val="24"/>
              <w:szCs w:val="24"/>
            </w:rPr>
            <w:tab/>
          </w:r>
          <w:r>
            <w:rPr>
              <w:rFonts w:ascii="宋体" w:hAnsi="宋体" w:eastAsia="宋体" w:cs="宋体"/>
              <w:spacing w:val="-64"/>
              <w:sz w:val="24"/>
              <w:szCs w:val="24"/>
            </w:rPr>
            <w:t xml:space="preserve"> </w:t>
          </w:r>
          <w:r>
            <w:rPr>
              <w:rFonts w:ascii="Times New Roman" w:hAnsi="Times New Roman" w:eastAsia="Times New Roman" w:cs="Times New Roman"/>
              <w:spacing w:val="-3"/>
              <w:sz w:val="24"/>
              <w:szCs w:val="24"/>
            </w:rPr>
            <w:t>26</w:t>
          </w:r>
          <w:r>
            <w:rPr>
              <w:rFonts w:ascii="Times New Roman" w:hAnsi="Times New Roman" w:eastAsia="Times New Roman" w:cs="Times New Roman"/>
              <w:spacing w:val="-3"/>
              <w:sz w:val="24"/>
              <w:szCs w:val="24"/>
            </w:rPr>
            <w:fldChar w:fldCharType="end"/>
          </w:r>
        </w:p>
        <w:p w14:paraId="5D3E20EA">
          <w:pPr>
            <w:tabs>
              <w:tab w:val="right" w:leader="dot" w:pos="9025"/>
            </w:tabs>
            <w:spacing w:before="71" w:line="194" w:lineRule="auto"/>
            <w:ind w:left="489"/>
            <w:rPr>
              <w:rFonts w:ascii="Times New Roman" w:hAnsi="Times New Roman" w:eastAsia="Times New Roman" w:cs="Times New Roman"/>
              <w:sz w:val="24"/>
              <w:szCs w:val="24"/>
            </w:rPr>
          </w:pPr>
          <w:r>
            <w:fldChar w:fldCharType="begin"/>
          </w:r>
          <w:r>
            <w:instrText xml:space="preserve"> HYPERLINK \l "bookmark29" </w:instrText>
          </w:r>
          <w:r>
            <w:fldChar w:fldCharType="separate"/>
          </w:r>
          <w:r>
            <w:rPr>
              <w:rFonts w:ascii="Times New Roman" w:hAnsi="Times New Roman" w:eastAsia="Times New Roman" w:cs="Times New Roman"/>
              <w:sz w:val="24"/>
              <w:szCs w:val="24"/>
            </w:rPr>
            <w:t xml:space="preserve">3.8.1  </w:t>
          </w:r>
          <w:r>
            <w:rPr>
              <w:rFonts w:ascii="宋体" w:hAnsi="宋体" w:eastAsia="宋体" w:cs="宋体"/>
              <w:sz w:val="24"/>
              <w:szCs w:val="24"/>
            </w:rPr>
            <w:t>涉气风险物质数量与临界量比值（</w:t>
          </w:r>
          <w:r>
            <w:rPr>
              <w:rFonts w:ascii="Times New Roman" w:hAnsi="Times New Roman" w:eastAsia="Times New Roman" w:cs="Times New Roman"/>
              <w:sz w:val="24"/>
              <w:szCs w:val="24"/>
            </w:rPr>
            <w:t>Q</w:t>
          </w:r>
          <w:r>
            <w:rPr>
              <w:rFonts w:ascii="宋体" w:hAnsi="宋体" w:eastAsia="宋体" w:cs="宋体"/>
              <w:sz w:val="24"/>
              <w:szCs w:val="24"/>
            </w:rPr>
            <w:t>）</w:t>
          </w:r>
          <w:r>
            <w:rPr>
              <w:rFonts w:ascii="宋体" w:hAnsi="宋体" w:eastAsia="宋体" w:cs="宋体"/>
              <w:sz w:val="24"/>
              <w:szCs w:val="24"/>
            </w:rPr>
            <w:tab/>
          </w:r>
          <w:r>
            <w:rPr>
              <w:rFonts w:ascii="宋体" w:hAnsi="宋体" w:eastAsia="宋体" w:cs="宋体"/>
              <w:spacing w:val="-81"/>
              <w:sz w:val="24"/>
              <w:szCs w:val="24"/>
            </w:rPr>
            <w:t xml:space="preserve"> </w:t>
          </w:r>
          <w:r>
            <w:rPr>
              <w:rFonts w:ascii="Times New Roman" w:hAnsi="Times New Roman" w:eastAsia="Times New Roman" w:cs="Times New Roman"/>
              <w:spacing w:val="-3"/>
              <w:sz w:val="24"/>
              <w:szCs w:val="24"/>
            </w:rPr>
            <w:t>26</w:t>
          </w:r>
          <w:r>
            <w:rPr>
              <w:rFonts w:ascii="Times New Roman" w:hAnsi="Times New Roman" w:eastAsia="Times New Roman" w:cs="Times New Roman"/>
              <w:spacing w:val="-3"/>
              <w:sz w:val="24"/>
              <w:szCs w:val="24"/>
            </w:rPr>
            <w:fldChar w:fldCharType="end"/>
          </w:r>
        </w:p>
        <w:p w14:paraId="25625C18">
          <w:pPr>
            <w:tabs>
              <w:tab w:val="right" w:leader="dot" w:pos="9025"/>
            </w:tabs>
            <w:spacing w:before="61" w:line="184" w:lineRule="auto"/>
            <w:ind w:left="489"/>
            <w:rPr>
              <w:rFonts w:ascii="Times New Roman" w:hAnsi="Times New Roman" w:eastAsia="Times New Roman" w:cs="Times New Roman"/>
              <w:sz w:val="24"/>
              <w:szCs w:val="24"/>
            </w:rPr>
          </w:pPr>
          <w:r>
            <w:fldChar w:fldCharType="begin"/>
          </w:r>
          <w:r>
            <w:instrText xml:space="preserve"> HYPERLINK \l "bookmark30" </w:instrText>
          </w:r>
          <w:r>
            <w:fldChar w:fldCharType="separate"/>
          </w:r>
          <w:r>
            <w:rPr>
              <w:rFonts w:ascii="Times New Roman" w:hAnsi="Times New Roman" w:eastAsia="Times New Roman" w:cs="Times New Roman"/>
              <w:spacing w:val="-1"/>
              <w:sz w:val="24"/>
              <w:szCs w:val="24"/>
            </w:rPr>
            <w:t xml:space="preserve">3.8.2  </w:t>
          </w:r>
          <w:r>
            <w:rPr>
              <w:rFonts w:ascii="宋体" w:hAnsi="宋体" w:eastAsia="宋体" w:cs="宋体"/>
              <w:spacing w:val="-1"/>
              <w:sz w:val="24"/>
              <w:szCs w:val="24"/>
            </w:rPr>
            <w:t>生产工艺与大气环境风险控制水平</w:t>
          </w:r>
          <w:r>
            <w:rPr>
              <w:rFonts w:ascii="宋体" w:hAnsi="宋体" w:eastAsia="宋体" w:cs="宋体"/>
              <w:sz w:val="24"/>
              <w:szCs w:val="24"/>
            </w:rPr>
            <w:tab/>
          </w:r>
          <w:r>
            <w:rPr>
              <w:rFonts w:ascii="宋体" w:hAnsi="宋体" w:eastAsia="宋体" w:cs="宋体"/>
              <w:spacing w:val="-89"/>
              <w:sz w:val="24"/>
              <w:szCs w:val="24"/>
            </w:rPr>
            <w:t xml:space="preserve"> </w:t>
          </w:r>
          <w:r>
            <w:rPr>
              <w:rFonts w:ascii="Times New Roman" w:hAnsi="Times New Roman" w:eastAsia="Times New Roman" w:cs="Times New Roman"/>
              <w:spacing w:val="-3"/>
              <w:sz w:val="24"/>
              <w:szCs w:val="24"/>
            </w:rPr>
            <w:t>27</w:t>
          </w:r>
          <w:r>
            <w:rPr>
              <w:rFonts w:ascii="Times New Roman" w:hAnsi="Times New Roman" w:eastAsia="Times New Roman" w:cs="Times New Roman"/>
              <w:spacing w:val="-3"/>
              <w:sz w:val="24"/>
              <w:szCs w:val="24"/>
            </w:rPr>
            <w:fldChar w:fldCharType="end"/>
          </w:r>
        </w:p>
        <w:p w14:paraId="0877A1C5">
          <w:pPr>
            <w:tabs>
              <w:tab w:val="right" w:leader="dot" w:pos="9025"/>
            </w:tabs>
            <w:spacing w:before="71" w:line="184" w:lineRule="auto"/>
            <w:ind w:left="489"/>
            <w:rPr>
              <w:rFonts w:ascii="Times New Roman" w:hAnsi="Times New Roman" w:eastAsia="Times New Roman" w:cs="Times New Roman"/>
              <w:sz w:val="24"/>
              <w:szCs w:val="24"/>
            </w:rPr>
          </w:pPr>
          <w:r>
            <w:fldChar w:fldCharType="begin"/>
          </w:r>
          <w:r>
            <w:instrText xml:space="preserve"> HYPERLINK \l "bookmark31" </w:instrText>
          </w:r>
          <w:r>
            <w:fldChar w:fldCharType="separate"/>
          </w:r>
          <w:r>
            <w:rPr>
              <w:rFonts w:ascii="Times New Roman" w:hAnsi="Times New Roman" w:eastAsia="Times New Roman" w:cs="Times New Roman"/>
              <w:spacing w:val="-1"/>
              <w:sz w:val="24"/>
              <w:szCs w:val="24"/>
            </w:rPr>
            <w:t xml:space="preserve">3.8.3  </w:t>
          </w:r>
          <w:r>
            <w:rPr>
              <w:rFonts w:ascii="宋体" w:hAnsi="宋体" w:eastAsia="宋体" w:cs="宋体"/>
              <w:spacing w:val="-1"/>
              <w:sz w:val="24"/>
              <w:szCs w:val="24"/>
            </w:rPr>
            <w:t>大气环境风险受体敏感程度（</w:t>
          </w:r>
          <w:r>
            <w:rPr>
              <w:rFonts w:ascii="Times New Roman" w:hAnsi="Times New Roman" w:eastAsia="Times New Roman" w:cs="Times New Roman"/>
              <w:spacing w:val="-1"/>
              <w:sz w:val="24"/>
              <w:szCs w:val="24"/>
            </w:rPr>
            <w:t>E</w:t>
          </w:r>
          <w:r>
            <w:rPr>
              <w:rFonts w:ascii="宋体" w:hAnsi="宋体" w:eastAsia="宋体" w:cs="宋体"/>
              <w:spacing w:val="-1"/>
              <w:sz w:val="24"/>
              <w:szCs w:val="24"/>
            </w:rPr>
            <w:t>）评估</w:t>
          </w:r>
          <w:r>
            <w:rPr>
              <w:rFonts w:ascii="宋体" w:hAnsi="宋体" w:eastAsia="宋体" w:cs="宋体"/>
              <w:sz w:val="24"/>
              <w:szCs w:val="24"/>
            </w:rPr>
            <w:tab/>
          </w:r>
          <w:r>
            <w:rPr>
              <w:rFonts w:ascii="Times New Roman" w:hAnsi="Times New Roman" w:eastAsia="Times New Roman" w:cs="Times New Roman"/>
              <w:sz w:val="24"/>
              <w:szCs w:val="24"/>
            </w:rPr>
            <w:t>29</w:t>
          </w:r>
          <w:r>
            <w:rPr>
              <w:rFonts w:ascii="Times New Roman" w:hAnsi="Times New Roman" w:eastAsia="Times New Roman" w:cs="Times New Roman"/>
              <w:sz w:val="24"/>
              <w:szCs w:val="24"/>
            </w:rPr>
            <w:fldChar w:fldCharType="end"/>
          </w:r>
        </w:p>
        <w:p w14:paraId="308ED066">
          <w:pPr>
            <w:tabs>
              <w:tab w:val="right" w:leader="dot" w:pos="9025"/>
            </w:tabs>
            <w:spacing w:before="73" w:line="184" w:lineRule="auto"/>
            <w:ind w:left="249"/>
            <w:rPr>
              <w:rFonts w:ascii="Times New Roman" w:hAnsi="Times New Roman" w:eastAsia="Times New Roman" w:cs="Times New Roman"/>
              <w:sz w:val="24"/>
              <w:szCs w:val="24"/>
            </w:rPr>
          </w:pPr>
          <w:r>
            <w:fldChar w:fldCharType="begin"/>
          </w:r>
          <w:r>
            <w:instrText xml:space="preserve"> HYPERLINK \l "bookmark32" </w:instrText>
          </w:r>
          <w:r>
            <w:fldChar w:fldCharType="separate"/>
          </w:r>
          <w:r>
            <w:rPr>
              <w:rFonts w:ascii="Times New Roman" w:hAnsi="Times New Roman" w:eastAsia="Times New Roman" w:cs="Times New Roman"/>
              <w:spacing w:val="-2"/>
              <w:sz w:val="24"/>
              <w:szCs w:val="24"/>
            </w:rPr>
            <w:t>3.9</w:t>
          </w:r>
          <w:r>
            <w:rPr>
              <w:rFonts w:ascii="Times New Roman" w:hAnsi="Times New Roman" w:eastAsia="Times New Roman" w:cs="Times New Roman"/>
              <w:spacing w:val="53"/>
              <w:w w:val="101"/>
              <w:sz w:val="24"/>
              <w:szCs w:val="24"/>
            </w:rPr>
            <w:t xml:space="preserve"> </w:t>
          </w:r>
          <w:r>
            <w:rPr>
              <w:rFonts w:ascii="宋体" w:hAnsi="宋体" w:eastAsia="宋体" w:cs="宋体"/>
              <w:spacing w:val="-2"/>
              <w:sz w:val="24"/>
              <w:szCs w:val="24"/>
            </w:rPr>
            <w:t>突发水环境事件风险分级</w:t>
          </w:r>
          <w:r>
            <w:rPr>
              <w:rFonts w:ascii="宋体" w:hAnsi="宋体" w:eastAsia="宋体" w:cs="宋体"/>
              <w:sz w:val="24"/>
              <w:szCs w:val="24"/>
            </w:rPr>
            <w:tab/>
          </w:r>
          <w:r>
            <w:rPr>
              <w:rFonts w:ascii="宋体" w:hAnsi="宋体" w:eastAsia="宋体" w:cs="宋体"/>
              <w:spacing w:val="-59"/>
              <w:sz w:val="24"/>
              <w:szCs w:val="24"/>
            </w:rPr>
            <w:t xml:space="preserve"> </w:t>
          </w:r>
          <w:r>
            <w:rPr>
              <w:rFonts w:ascii="Times New Roman" w:hAnsi="Times New Roman" w:eastAsia="Times New Roman" w:cs="Times New Roman"/>
              <w:spacing w:val="-5"/>
              <w:sz w:val="24"/>
              <w:szCs w:val="24"/>
            </w:rPr>
            <w:t>30</w:t>
          </w:r>
          <w:r>
            <w:rPr>
              <w:rFonts w:ascii="Times New Roman" w:hAnsi="Times New Roman" w:eastAsia="Times New Roman" w:cs="Times New Roman"/>
              <w:spacing w:val="-5"/>
              <w:sz w:val="24"/>
              <w:szCs w:val="24"/>
            </w:rPr>
            <w:fldChar w:fldCharType="end"/>
          </w:r>
        </w:p>
        <w:p w14:paraId="2C937A3A">
          <w:pPr>
            <w:tabs>
              <w:tab w:val="right" w:leader="dot" w:pos="9025"/>
            </w:tabs>
            <w:spacing w:before="73" w:line="193" w:lineRule="auto"/>
            <w:ind w:left="489"/>
            <w:rPr>
              <w:rFonts w:ascii="Times New Roman" w:hAnsi="Times New Roman" w:eastAsia="Times New Roman" w:cs="Times New Roman"/>
              <w:sz w:val="24"/>
              <w:szCs w:val="24"/>
            </w:rPr>
          </w:pPr>
          <w:r>
            <w:fldChar w:fldCharType="begin"/>
          </w:r>
          <w:r>
            <w:instrText xml:space="preserve"> HYPERLINK \l "bookmark33" </w:instrText>
          </w:r>
          <w:r>
            <w:fldChar w:fldCharType="separate"/>
          </w:r>
          <w:r>
            <w:rPr>
              <w:rFonts w:ascii="Times New Roman" w:hAnsi="Times New Roman" w:eastAsia="Times New Roman" w:cs="Times New Roman"/>
              <w:sz w:val="24"/>
              <w:szCs w:val="24"/>
            </w:rPr>
            <w:t xml:space="preserve">3.9.1  </w:t>
          </w:r>
          <w:r>
            <w:rPr>
              <w:rFonts w:ascii="宋体" w:hAnsi="宋体" w:eastAsia="宋体" w:cs="宋体"/>
              <w:sz w:val="24"/>
              <w:szCs w:val="24"/>
            </w:rPr>
            <w:t>涉水风险物质数量与临界量比值（</w:t>
          </w:r>
          <w:r>
            <w:rPr>
              <w:rFonts w:ascii="Times New Roman" w:hAnsi="Times New Roman" w:eastAsia="Times New Roman" w:cs="Times New Roman"/>
              <w:sz w:val="24"/>
              <w:szCs w:val="24"/>
            </w:rPr>
            <w:t>Q</w:t>
          </w:r>
          <w:r>
            <w:rPr>
              <w:rFonts w:ascii="宋体" w:hAnsi="宋体" w:eastAsia="宋体" w:cs="宋体"/>
              <w:sz w:val="24"/>
              <w:szCs w:val="24"/>
            </w:rPr>
            <w:t>）</w:t>
          </w:r>
          <w:r>
            <w:rPr>
              <w:rFonts w:ascii="宋体" w:hAnsi="宋体" w:eastAsia="宋体" w:cs="宋体"/>
              <w:sz w:val="24"/>
              <w:szCs w:val="24"/>
            </w:rPr>
            <w:tab/>
          </w:r>
          <w:r>
            <w:rPr>
              <w:rFonts w:ascii="宋体" w:hAnsi="宋体" w:eastAsia="宋体" w:cs="宋体"/>
              <w:spacing w:val="-76"/>
              <w:sz w:val="24"/>
              <w:szCs w:val="24"/>
            </w:rPr>
            <w:t xml:space="preserve"> </w:t>
          </w:r>
          <w:r>
            <w:rPr>
              <w:rFonts w:ascii="Times New Roman" w:hAnsi="Times New Roman" w:eastAsia="Times New Roman" w:cs="Times New Roman"/>
              <w:spacing w:val="-5"/>
              <w:sz w:val="24"/>
              <w:szCs w:val="24"/>
            </w:rPr>
            <w:t>30</w:t>
          </w:r>
          <w:r>
            <w:rPr>
              <w:rFonts w:ascii="Times New Roman" w:hAnsi="Times New Roman" w:eastAsia="Times New Roman" w:cs="Times New Roman"/>
              <w:spacing w:val="-5"/>
              <w:sz w:val="24"/>
              <w:szCs w:val="24"/>
            </w:rPr>
            <w:fldChar w:fldCharType="end"/>
          </w:r>
        </w:p>
        <w:p w14:paraId="386015A7">
          <w:pPr>
            <w:tabs>
              <w:tab w:val="right" w:leader="dot" w:pos="9025"/>
            </w:tabs>
            <w:spacing w:before="61" w:line="184" w:lineRule="auto"/>
            <w:ind w:left="489"/>
            <w:rPr>
              <w:rFonts w:ascii="Times New Roman" w:hAnsi="Times New Roman" w:eastAsia="Times New Roman" w:cs="Times New Roman"/>
              <w:sz w:val="24"/>
              <w:szCs w:val="24"/>
            </w:rPr>
          </w:pPr>
          <w:r>
            <w:fldChar w:fldCharType="begin"/>
          </w:r>
          <w:r>
            <w:instrText xml:space="preserve"> HYPERLINK \l "bookmark34" </w:instrText>
          </w:r>
          <w:r>
            <w:fldChar w:fldCharType="separate"/>
          </w:r>
          <w:r>
            <w:rPr>
              <w:rFonts w:ascii="Times New Roman" w:hAnsi="Times New Roman" w:eastAsia="Times New Roman" w:cs="Times New Roman"/>
              <w:sz w:val="24"/>
              <w:szCs w:val="24"/>
            </w:rPr>
            <w:t xml:space="preserve">3.9.2  </w:t>
          </w:r>
          <w:r>
            <w:rPr>
              <w:rFonts w:ascii="宋体" w:hAnsi="宋体" w:eastAsia="宋体" w:cs="宋体"/>
              <w:sz w:val="24"/>
              <w:szCs w:val="24"/>
            </w:rPr>
            <w:t>生产工艺与水环境风险控制水平（</w:t>
          </w:r>
          <w:r>
            <w:rPr>
              <w:rFonts w:ascii="Times New Roman" w:hAnsi="Times New Roman" w:eastAsia="Times New Roman" w:cs="Times New Roman"/>
              <w:sz w:val="24"/>
              <w:szCs w:val="24"/>
            </w:rPr>
            <w:t>M</w:t>
          </w:r>
          <w:r>
            <w:rPr>
              <w:rFonts w:ascii="宋体" w:hAnsi="宋体" w:eastAsia="宋体" w:cs="宋体"/>
              <w:sz w:val="24"/>
              <w:szCs w:val="24"/>
            </w:rPr>
            <w:t>）</w:t>
          </w:r>
          <w:r>
            <w:rPr>
              <w:rFonts w:ascii="宋体" w:hAnsi="宋体" w:eastAsia="宋体" w:cs="宋体"/>
              <w:sz w:val="24"/>
              <w:szCs w:val="24"/>
            </w:rPr>
            <w:tab/>
          </w:r>
          <w:r>
            <w:rPr>
              <w:rFonts w:ascii="宋体" w:hAnsi="宋体" w:eastAsia="宋体" w:cs="宋体"/>
              <w:spacing w:val="-57"/>
              <w:sz w:val="24"/>
              <w:szCs w:val="24"/>
            </w:rPr>
            <w:t xml:space="preserve"> </w:t>
          </w:r>
          <w:r>
            <w:rPr>
              <w:rFonts w:ascii="Times New Roman" w:hAnsi="Times New Roman" w:eastAsia="Times New Roman" w:cs="Times New Roman"/>
              <w:spacing w:val="-5"/>
              <w:sz w:val="24"/>
              <w:szCs w:val="24"/>
            </w:rPr>
            <w:t>30</w:t>
          </w:r>
          <w:r>
            <w:rPr>
              <w:rFonts w:ascii="Times New Roman" w:hAnsi="Times New Roman" w:eastAsia="Times New Roman" w:cs="Times New Roman"/>
              <w:spacing w:val="-5"/>
              <w:sz w:val="24"/>
              <w:szCs w:val="24"/>
            </w:rPr>
            <w:fldChar w:fldCharType="end"/>
          </w:r>
        </w:p>
        <w:p w14:paraId="32E5A23C">
          <w:pPr>
            <w:tabs>
              <w:tab w:val="right" w:leader="dot" w:pos="9025"/>
            </w:tabs>
            <w:spacing w:before="70" w:line="184" w:lineRule="auto"/>
            <w:ind w:left="489"/>
            <w:rPr>
              <w:rFonts w:ascii="Times New Roman" w:hAnsi="Times New Roman" w:eastAsia="Times New Roman" w:cs="Times New Roman"/>
              <w:sz w:val="24"/>
              <w:szCs w:val="24"/>
            </w:rPr>
          </w:pPr>
          <w:r>
            <w:fldChar w:fldCharType="begin"/>
          </w:r>
          <w:r>
            <w:instrText xml:space="preserve"> HYPERLINK \l "bookmark35" </w:instrText>
          </w:r>
          <w:r>
            <w:fldChar w:fldCharType="separate"/>
          </w:r>
          <w:r>
            <w:rPr>
              <w:rFonts w:ascii="Times New Roman" w:hAnsi="Times New Roman" w:eastAsia="Times New Roman" w:cs="Times New Roman"/>
              <w:sz w:val="24"/>
              <w:szCs w:val="24"/>
            </w:rPr>
            <w:t xml:space="preserve">3.9.3  </w:t>
          </w:r>
          <w:r>
            <w:rPr>
              <w:rFonts w:ascii="宋体" w:hAnsi="宋体" w:eastAsia="宋体" w:cs="宋体"/>
              <w:sz w:val="24"/>
              <w:szCs w:val="24"/>
            </w:rPr>
            <w:t>水环境风险受体敏感程度（</w:t>
          </w:r>
          <w:r>
            <w:rPr>
              <w:rFonts w:ascii="Times New Roman" w:hAnsi="Times New Roman" w:eastAsia="Times New Roman" w:cs="Times New Roman"/>
              <w:sz w:val="24"/>
              <w:szCs w:val="24"/>
            </w:rPr>
            <w:t>E</w:t>
          </w:r>
          <w:r>
            <w:rPr>
              <w:rFonts w:ascii="宋体" w:hAnsi="宋体" w:eastAsia="宋体" w:cs="宋体"/>
              <w:sz w:val="24"/>
              <w:szCs w:val="24"/>
            </w:rPr>
            <w:t>）</w:t>
          </w:r>
          <w:r>
            <w:rPr>
              <w:rFonts w:ascii="宋体" w:hAnsi="宋体" w:eastAsia="宋体" w:cs="宋体"/>
              <w:sz w:val="24"/>
              <w:szCs w:val="24"/>
            </w:rPr>
            <w:tab/>
          </w:r>
          <w:r>
            <w:rPr>
              <w:rFonts w:ascii="Times New Roman" w:hAnsi="Times New Roman" w:eastAsia="Times New Roman" w:cs="Times New Roman"/>
              <w:sz w:val="24"/>
              <w:szCs w:val="24"/>
            </w:rPr>
            <w:t>36</w:t>
          </w:r>
          <w:r>
            <w:rPr>
              <w:rFonts w:ascii="Times New Roman" w:hAnsi="Times New Roman" w:eastAsia="Times New Roman" w:cs="Times New Roman"/>
              <w:sz w:val="24"/>
              <w:szCs w:val="24"/>
            </w:rPr>
            <w:fldChar w:fldCharType="end"/>
          </w:r>
        </w:p>
        <w:p w14:paraId="7D36401B">
          <w:pPr>
            <w:tabs>
              <w:tab w:val="right" w:leader="dot" w:pos="9025"/>
            </w:tabs>
            <w:spacing w:before="73" w:line="184" w:lineRule="auto"/>
            <w:ind w:left="249"/>
            <w:rPr>
              <w:rFonts w:ascii="Times New Roman" w:hAnsi="Times New Roman" w:eastAsia="Times New Roman" w:cs="Times New Roman"/>
              <w:sz w:val="24"/>
              <w:szCs w:val="24"/>
            </w:rPr>
          </w:pPr>
          <w:r>
            <w:fldChar w:fldCharType="begin"/>
          </w:r>
          <w:r>
            <w:instrText xml:space="preserve"> HYPERLINK \l "bookmark36" </w:instrText>
          </w:r>
          <w:r>
            <w:fldChar w:fldCharType="separate"/>
          </w:r>
          <w:r>
            <w:rPr>
              <w:rFonts w:ascii="Times New Roman" w:hAnsi="Times New Roman" w:eastAsia="Times New Roman" w:cs="Times New Roman"/>
              <w:spacing w:val="-2"/>
              <w:sz w:val="24"/>
              <w:szCs w:val="24"/>
            </w:rPr>
            <w:t>3.10</w:t>
          </w:r>
          <w:r>
            <w:rPr>
              <w:rFonts w:ascii="Times New Roman" w:hAnsi="Times New Roman" w:eastAsia="Times New Roman" w:cs="Times New Roman"/>
              <w:spacing w:val="65"/>
              <w:sz w:val="24"/>
              <w:szCs w:val="24"/>
            </w:rPr>
            <w:t xml:space="preserve"> </w:t>
          </w:r>
          <w:r>
            <w:rPr>
              <w:rFonts w:ascii="宋体" w:hAnsi="宋体" w:eastAsia="宋体" w:cs="宋体"/>
              <w:spacing w:val="-2"/>
              <w:sz w:val="24"/>
              <w:szCs w:val="24"/>
            </w:rPr>
            <w:t>现有应急物资与装备、救援队伍情况</w:t>
          </w:r>
          <w:r>
            <w:rPr>
              <w:rFonts w:ascii="宋体" w:hAnsi="宋体" w:eastAsia="宋体" w:cs="宋体"/>
              <w:sz w:val="24"/>
              <w:szCs w:val="24"/>
            </w:rPr>
            <w:tab/>
          </w:r>
          <w:r>
            <w:rPr>
              <w:rFonts w:ascii="宋体" w:hAnsi="宋体" w:eastAsia="宋体" w:cs="宋体"/>
              <w:spacing w:val="-59"/>
              <w:sz w:val="24"/>
              <w:szCs w:val="24"/>
            </w:rPr>
            <w:t xml:space="preserve"> </w:t>
          </w:r>
          <w:r>
            <w:rPr>
              <w:rFonts w:ascii="Times New Roman" w:hAnsi="Times New Roman" w:eastAsia="Times New Roman" w:cs="Times New Roman"/>
              <w:spacing w:val="-5"/>
              <w:sz w:val="24"/>
              <w:szCs w:val="24"/>
            </w:rPr>
            <w:t>37</w:t>
          </w:r>
          <w:r>
            <w:rPr>
              <w:rFonts w:ascii="Times New Roman" w:hAnsi="Times New Roman" w:eastAsia="Times New Roman" w:cs="Times New Roman"/>
              <w:spacing w:val="-5"/>
              <w:sz w:val="24"/>
              <w:szCs w:val="24"/>
            </w:rPr>
            <w:fldChar w:fldCharType="end"/>
          </w:r>
        </w:p>
        <w:p w14:paraId="5FD89B2B">
          <w:pPr>
            <w:tabs>
              <w:tab w:val="right" w:leader="dot" w:pos="9025"/>
            </w:tabs>
            <w:spacing w:before="70" w:line="185" w:lineRule="auto"/>
            <w:ind w:left="489"/>
            <w:rPr>
              <w:rFonts w:ascii="Times New Roman" w:hAnsi="Times New Roman" w:eastAsia="Times New Roman" w:cs="Times New Roman"/>
              <w:sz w:val="24"/>
              <w:szCs w:val="24"/>
            </w:rPr>
          </w:pPr>
          <w:r>
            <w:fldChar w:fldCharType="begin"/>
          </w:r>
          <w:r>
            <w:instrText xml:space="preserve"> HYPERLINK \l "bookmark37" </w:instrText>
          </w:r>
          <w:r>
            <w:fldChar w:fldCharType="separate"/>
          </w:r>
          <w:r>
            <w:rPr>
              <w:rFonts w:ascii="Times New Roman" w:hAnsi="Times New Roman" w:eastAsia="Times New Roman" w:cs="Times New Roman"/>
              <w:spacing w:val="-1"/>
              <w:sz w:val="24"/>
              <w:szCs w:val="24"/>
            </w:rPr>
            <w:t xml:space="preserve">3.10.1 </w:t>
          </w:r>
          <w:r>
            <w:rPr>
              <w:rFonts w:ascii="宋体" w:hAnsi="宋体" w:eastAsia="宋体" w:cs="宋体"/>
              <w:spacing w:val="-1"/>
              <w:sz w:val="24"/>
              <w:szCs w:val="24"/>
            </w:rPr>
            <w:t>应急物资和应急装备情况</w:t>
          </w:r>
          <w:r>
            <w:rPr>
              <w:rFonts w:ascii="宋体" w:hAnsi="宋体" w:eastAsia="宋体" w:cs="宋体"/>
              <w:sz w:val="24"/>
              <w:szCs w:val="24"/>
            </w:rPr>
            <w:tab/>
          </w:r>
          <w:r>
            <w:rPr>
              <w:rFonts w:ascii="宋体" w:hAnsi="宋体" w:eastAsia="宋体" w:cs="宋体"/>
              <w:spacing w:val="-84"/>
              <w:sz w:val="24"/>
              <w:szCs w:val="24"/>
            </w:rPr>
            <w:t xml:space="preserve"> </w:t>
          </w:r>
          <w:r>
            <w:rPr>
              <w:rFonts w:ascii="Times New Roman" w:hAnsi="Times New Roman" w:eastAsia="Times New Roman" w:cs="Times New Roman"/>
              <w:spacing w:val="-5"/>
              <w:sz w:val="24"/>
              <w:szCs w:val="24"/>
            </w:rPr>
            <w:t>37</w:t>
          </w:r>
          <w:r>
            <w:rPr>
              <w:rFonts w:ascii="Times New Roman" w:hAnsi="Times New Roman" w:eastAsia="Times New Roman" w:cs="Times New Roman"/>
              <w:spacing w:val="-5"/>
              <w:sz w:val="24"/>
              <w:szCs w:val="24"/>
            </w:rPr>
            <w:fldChar w:fldCharType="end"/>
          </w:r>
        </w:p>
        <w:p w14:paraId="3A6FEE42">
          <w:pPr>
            <w:tabs>
              <w:tab w:val="right" w:leader="dot" w:pos="9025"/>
            </w:tabs>
            <w:spacing w:before="72" w:line="219" w:lineRule="auto"/>
            <w:ind w:left="489"/>
            <w:rPr>
              <w:rFonts w:ascii="Times New Roman" w:hAnsi="Times New Roman" w:eastAsia="Times New Roman" w:cs="Times New Roman"/>
              <w:sz w:val="24"/>
              <w:szCs w:val="24"/>
            </w:rPr>
          </w:pPr>
          <w:r>
            <w:fldChar w:fldCharType="begin"/>
          </w:r>
          <w:r>
            <w:instrText xml:space="preserve"> HYPERLINK \l "bookmark38" </w:instrText>
          </w:r>
          <w:r>
            <w:fldChar w:fldCharType="separate"/>
          </w:r>
          <w:r>
            <w:rPr>
              <w:rFonts w:ascii="Times New Roman" w:hAnsi="Times New Roman" w:eastAsia="Times New Roman" w:cs="Times New Roman"/>
              <w:spacing w:val="-1"/>
              <w:sz w:val="24"/>
              <w:szCs w:val="24"/>
            </w:rPr>
            <w:t xml:space="preserve">3.10.2 </w:t>
          </w:r>
          <w:r>
            <w:rPr>
              <w:rFonts w:ascii="宋体" w:hAnsi="宋体" w:eastAsia="宋体" w:cs="宋体"/>
              <w:spacing w:val="-1"/>
              <w:sz w:val="24"/>
              <w:szCs w:val="24"/>
            </w:rPr>
            <w:t>应急救援队伍情况</w:t>
          </w:r>
          <w:r>
            <w:rPr>
              <w:rFonts w:ascii="宋体" w:hAnsi="宋体" w:eastAsia="宋体" w:cs="宋体"/>
              <w:sz w:val="24"/>
              <w:szCs w:val="24"/>
            </w:rPr>
            <w:tab/>
          </w:r>
          <w:r>
            <w:rPr>
              <w:rFonts w:ascii="宋体" w:hAnsi="宋体" w:eastAsia="宋体" w:cs="宋体"/>
              <w:spacing w:val="-83"/>
              <w:sz w:val="24"/>
              <w:szCs w:val="24"/>
            </w:rPr>
            <w:t xml:space="preserve"> </w:t>
          </w:r>
          <w:r>
            <w:rPr>
              <w:rFonts w:ascii="Times New Roman" w:hAnsi="Times New Roman" w:eastAsia="Times New Roman" w:cs="Times New Roman"/>
              <w:spacing w:val="-5"/>
              <w:sz w:val="24"/>
              <w:szCs w:val="24"/>
            </w:rPr>
            <w:t>37</w:t>
          </w:r>
          <w:r>
            <w:rPr>
              <w:rFonts w:ascii="Times New Roman" w:hAnsi="Times New Roman" w:eastAsia="Times New Roman" w:cs="Times New Roman"/>
              <w:spacing w:val="-5"/>
              <w:sz w:val="24"/>
              <w:szCs w:val="24"/>
            </w:rPr>
            <w:fldChar w:fldCharType="end"/>
          </w:r>
        </w:p>
        <w:p w14:paraId="2F5113F5">
          <w:pPr>
            <w:tabs>
              <w:tab w:val="right" w:leader="dot" w:pos="9025"/>
            </w:tabs>
            <w:spacing w:before="147" w:line="219" w:lineRule="auto"/>
            <w:ind w:left="6"/>
            <w:rPr>
              <w:rFonts w:ascii="Times New Roman" w:hAnsi="Times New Roman" w:eastAsia="Times New Roman" w:cs="Times New Roman"/>
              <w:sz w:val="24"/>
              <w:szCs w:val="24"/>
            </w:rPr>
          </w:pPr>
          <w:r>
            <w:fldChar w:fldCharType="begin"/>
          </w:r>
          <w:r>
            <w:instrText xml:space="preserve"> HYPERLINK \l "bookmark39" </w:instrText>
          </w:r>
          <w:r>
            <w:fldChar w:fldCharType="separate"/>
          </w:r>
          <w:r>
            <w:rPr>
              <w:rFonts w:ascii="Times New Roman" w:hAnsi="Times New Roman" w:eastAsia="Times New Roman" w:cs="Times New Roman"/>
              <w:b/>
              <w:bCs/>
              <w:spacing w:val="-2"/>
              <w:sz w:val="24"/>
              <w:szCs w:val="24"/>
            </w:rPr>
            <w:t xml:space="preserve">4  </w:t>
          </w:r>
          <w:r>
            <w:rPr>
              <w:rFonts w:ascii="宋体" w:hAnsi="宋体" w:eastAsia="宋体" w:cs="宋体"/>
              <w:b/>
              <w:bCs/>
              <w:spacing w:val="-2"/>
              <w:sz w:val="24"/>
              <w:szCs w:val="24"/>
            </w:rPr>
            <w:t>突发环境事件及其后果分析</w:t>
          </w:r>
          <w:r>
            <w:rPr>
              <w:rFonts w:ascii="宋体" w:hAnsi="宋体" w:eastAsia="宋体" w:cs="宋体"/>
              <w:b/>
              <w:bCs/>
              <w:sz w:val="24"/>
              <w:szCs w:val="24"/>
            </w:rPr>
            <w:tab/>
          </w:r>
          <w:r>
            <w:rPr>
              <w:rFonts w:ascii="Times New Roman" w:hAnsi="Times New Roman" w:eastAsia="Times New Roman" w:cs="Times New Roman"/>
              <w:b/>
              <w:bCs/>
              <w:spacing w:val="7"/>
              <w:sz w:val="24"/>
              <w:szCs w:val="24"/>
            </w:rPr>
            <w:t>40</w:t>
          </w:r>
          <w:r>
            <w:rPr>
              <w:rFonts w:ascii="Times New Roman" w:hAnsi="Times New Roman" w:eastAsia="Times New Roman" w:cs="Times New Roman"/>
              <w:b/>
              <w:bCs/>
              <w:spacing w:val="7"/>
              <w:sz w:val="24"/>
              <w:szCs w:val="24"/>
            </w:rPr>
            <w:fldChar w:fldCharType="end"/>
          </w:r>
        </w:p>
      </w:sdtContent>
    </w:sdt>
    <w:p w14:paraId="44ED6CA3">
      <w:pPr>
        <w:spacing w:line="219" w:lineRule="auto"/>
        <w:rPr>
          <w:rFonts w:ascii="Times New Roman" w:hAnsi="Times New Roman" w:eastAsia="Times New Roman" w:cs="Times New Roman"/>
          <w:sz w:val="24"/>
          <w:szCs w:val="24"/>
        </w:rPr>
        <w:sectPr>
          <w:headerReference r:id="rId5" w:type="default"/>
          <w:pgSz w:w="11906" w:h="16839"/>
          <w:pgMar w:top="1164" w:right="1439" w:bottom="0" w:left="1440" w:header="831" w:footer="0" w:gutter="0"/>
          <w:cols w:space="720" w:num="1"/>
        </w:sectPr>
      </w:pPr>
    </w:p>
    <w:sdt>
      <w:sdtPr>
        <w:rPr>
          <w:rFonts w:ascii="Arial" w:hAnsi="Arial" w:eastAsia="Arial" w:cs="Arial"/>
          <w:sz w:val="21"/>
          <w:szCs w:val="21"/>
        </w:rPr>
        <w:id w:val="147457792"/>
        <w:docPartObj>
          <w:docPartGallery w:val="Table of Contents"/>
          <w:docPartUnique/>
        </w:docPartObj>
      </w:sdtPr>
      <w:sdtEndPr>
        <w:rPr>
          <w:rFonts w:ascii="Times New Roman" w:hAnsi="Times New Roman" w:eastAsia="Times New Roman" w:cs="Times New Roman"/>
          <w:sz w:val="24"/>
          <w:szCs w:val="24"/>
        </w:rPr>
      </w:sdtEndPr>
      <w:sdtContent>
        <w:p w14:paraId="36DAB309">
          <w:pPr>
            <w:tabs>
              <w:tab w:val="right" w:leader="dot" w:pos="9025"/>
            </w:tabs>
            <w:spacing w:before="310" w:line="184" w:lineRule="auto"/>
            <w:ind w:left="243"/>
            <w:rPr>
              <w:rFonts w:ascii="Times New Roman" w:hAnsi="Times New Roman" w:eastAsia="Times New Roman" w:cs="Times New Roman"/>
              <w:sz w:val="24"/>
              <w:szCs w:val="24"/>
            </w:rPr>
          </w:pPr>
          <w:r>
            <w:fldChar w:fldCharType="begin"/>
          </w:r>
          <w:r>
            <w:instrText xml:space="preserve"> HYPERLINK \l "bookmark40" </w:instrText>
          </w:r>
          <w:r>
            <w:fldChar w:fldCharType="separate"/>
          </w:r>
          <w:r>
            <w:rPr>
              <w:rFonts w:ascii="Times New Roman" w:hAnsi="Times New Roman" w:eastAsia="Times New Roman" w:cs="Times New Roman"/>
              <w:spacing w:val="-2"/>
              <w:sz w:val="24"/>
              <w:szCs w:val="24"/>
            </w:rPr>
            <w:t>4.1</w:t>
          </w:r>
          <w:r>
            <w:rPr>
              <w:rFonts w:ascii="Times New Roman" w:hAnsi="Times New Roman" w:eastAsia="Times New Roman" w:cs="Times New Roman"/>
              <w:spacing w:val="57"/>
              <w:sz w:val="24"/>
              <w:szCs w:val="24"/>
            </w:rPr>
            <w:t xml:space="preserve"> </w:t>
          </w:r>
          <w:r>
            <w:rPr>
              <w:rFonts w:ascii="宋体" w:hAnsi="宋体" w:eastAsia="宋体" w:cs="宋体"/>
              <w:spacing w:val="-2"/>
              <w:sz w:val="24"/>
              <w:szCs w:val="24"/>
            </w:rPr>
            <w:t>突发环境事件情景分析</w:t>
          </w:r>
          <w:r>
            <w:rPr>
              <w:rFonts w:ascii="宋体" w:hAnsi="宋体" w:eastAsia="宋体" w:cs="宋体"/>
              <w:sz w:val="24"/>
              <w:szCs w:val="24"/>
            </w:rPr>
            <w:tab/>
          </w:r>
          <w:r>
            <w:rPr>
              <w:rFonts w:ascii="宋体" w:hAnsi="宋体" w:eastAsia="宋体" w:cs="宋体"/>
              <w:spacing w:val="-65"/>
              <w:sz w:val="24"/>
              <w:szCs w:val="24"/>
            </w:rPr>
            <w:t xml:space="preserve"> </w:t>
          </w:r>
          <w:r>
            <w:rPr>
              <w:rFonts w:ascii="Times New Roman" w:hAnsi="Times New Roman" w:eastAsia="Times New Roman" w:cs="Times New Roman"/>
              <w:spacing w:val="-2"/>
              <w:sz w:val="24"/>
              <w:szCs w:val="24"/>
            </w:rPr>
            <w:t>40</w:t>
          </w:r>
          <w:r>
            <w:rPr>
              <w:rFonts w:ascii="Times New Roman" w:hAnsi="Times New Roman" w:eastAsia="Times New Roman" w:cs="Times New Roman"/>
              <w:spacing w:val="-2"/>
              <w:sz w:val="24"/>
              <w:szCs w:val="24"/>
            </w:rPr>
            <w:fldChar w:fldCharType="end"/>
          </w:r>
        </w:p>
        <w:p w14:paraId="5D5793F5">
          <w:pPr>
            <w:tabs>
              <w:tab w:val="right" w:leader="dot" w:pos="9025"/>
            </w:tabs>
            <w:spacing w:before="72" w:line="184" w:lineRule="auto"/>
            <w:ind w:left="243"/>
            <w:rPr>
              <w:rFonts w:ascii="Times New Roman" w:hAnsi="Times New Roman" w:eastAsia="Times New Roman" w:cs="Times New Roman"/>
              <w:sz w:val="24"/>
              <w:szCs w:val="24"/>
            </w:rPr>
          </w:pPr>
          <w:r>
            <w:fldChar w:fldCharType="begin"/>
          </w:r>
          <w:r>
            <w:instrText xml:space="preserve"> HYPERLINK \l "bookmark41" </w:instrText>
          </w:r>
          <w:r>
            <w:fldChar w:fldCharType="separate"/>
          </w:r>
          <w:r>
            <w:rPr>
              <w:rFonts w:ascii="Times New Roman" w:hAnsi="Times New Roman" w:eastAsia="Times New Roman" w:cs="Times New Roman"/>
              <w:spacing w:val="-2"/>
              <w:sz w:val="24"/>
              <w:szCs w:val="24"/>
            </w:rPr>
            <w:t>4.2</w:t>
          </w:r>
          <w:r>
            <w:rPr>
              <w:rFonts w:ascii="Times New Roman" w:hAnsi="Times New Roman" w:eastAsia="Times New Roman" w:cs="Times New Roman"/>
              <w:spacing w:val="61"/>
              <w:sz w:val="24"/>
              <w:szCs w:val="24"/>
            </w:rPr>
            <w:t xml:space="preserve"> </w:t>
          </w:r>
          <w:r>
            <w:rPr>
              <w:rFonts w:ascii="宋体" w:hAnsi="宋体" w:eastAsia="宋体" w:cs="宋体"/>
              <w:spacing w:val="-2"/>
              <w:sz w:val="24"/>
              <w:szCs w:val="24"/>
            </w:rPr>
            <w:t>突发环境事件情景源强分析</w:t>
          </w:r>
          <w:r>
            <w:rPr>
              <w:rFonts w:ascii="宋体" w:hAnsi="宋体" w:eastAsia="宋体" w:cs="宋体"/>
              <w:sz w:val="24"/>
              <w:szCs w:val="24"/>
            </w:rPr>
            <w:tab/>
          </w:r>
          <w:r>
            <w:rPr>
              <w:rFonts w:ascii="宋体" w:hAnsi="宋体" w:eastAsia="宋体" w:cs="宋体"/>
              <w:spacing w:val="-65"/>
              <w:sz w:val="24"/>
              <w:szCs w:val="24"/>
            </w:rPr>
            <w:t xml:space="preserve"> </w:t>
          </w:r>
          <w:r>
            <w:rPr>
              <w:rFonts w:ascii="Times New Roman" w:hAnsi="Times New Roman" w:eastAsia="Times New Roman" w:cs="Times New Roman"/>
              <w:spacing w:val="-2"/>
              <w:sz w:val="24"/>
              <w:szCs w:val="24"/>
            </w:rPr>
            <w:t>42</w:t>
          </w:r>
          <w:r>
            <w:rPr>
              <w:rFonts w:ascii="Times New Roman" w:hAnsi="Times New Roman" w:eastAsia="Times New Roman" w:cs="Times New Roman"/>
              <w:spacing w:val="-2"/>
              <w:sz w:val="24"/>
              <w:szCs w:val="24"/>
            </w:rPr>
            <w:fldChar w:fldCharType="end"/>
          </w:r>
        </w:p>
        <w:p w14:paraId="6A596027">
          <w:pPr>
            <w:tabs>
              <w:tab w:val="right" w:leader="dot" w:pos="9025"/>
            </w:tabs>
            <w:spacing w:before="72" w:line="184" w:lineRule="auto"/>
            <w:ind w:left="483"/>
            <w:rPr>
              <w:rFonts w:ascii="Times New Roman" w:hAnsi="Times New Roman" w:eastAsia="Times New Roman" w:cs="Times New Roman"/>
              <w:sz w:val="24"/>
              <w:szCs w:val="24"/>
            </w:rPr>
          </w:pPr>
          <w:r>
            <w:fldChar w:fldCharType="begin"/>
          </w:r>
          <w:r>
            <w:instrText xml:space="preserve"> HYPERLINK \l "bookmark42" </w:instrText>
          </w:r>
          <w:r>
            <w:fldChar w:fldCharType="separate"/>
          </w:r>
          <w:r>
            <w:rPr>
              <w:rFonts w:ascii="Times New Roman" w:hAnsi="Times New Roman" w:eastAsia="Times New Roman" w:cs="Times New Roman"/>
              <w:spacing w:val="-2"/>
              <w:sz w:val="24"/>
              <w:szCs w:val="24"/>
            </w:rPr>
            <w:t xml:space="preserve">4.2.1 </w:t>
          </w:r>
          <w:r>
            <w:rPr>
              <w:rFonts w:ascii="宋体" w:hAnsi="宋体" w:eastAsia="宋体" w:cs="宋体"/>
              <w:spacing w:val="-2"/>
              <w:sz w:val="24"/>
              <w:szCs w:val="24"/>
            </w:rPr>
            <w:t>事件情景</w:t>
          </w:r>
          <w:r>
            <w:rPr>
              <w:rFonts w:ascii="宋体" w:hAnsi="宋体" w:eastAsia="宋体" w:cs="宋体"/>
              <w:spacing w:val="-31"/>
              <w:sz w:val="24"/>
              <w:szCs w:val="24"/>
            </w:rPr>
            <w:t xml:space="preserve"> </w:t>
          </w:r>
          <w:r>
            <w:rPr>
              <w:rFonts w:ascii="Times New Roman" w:hAnsi="Times New Roman" w:eastAsia="Times New Roman" w:cs="Times New Roman"/>
              <w:spacing w:val="-2"/>
              <w:sz w:val="24"/>
              <w:szCs w:val="24"/>
            </w:rPr>
            <w:t>1</w:t>
          </w: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Times New Roman" w:hAnsi="Times New Roman" w:eastAsia="Times New Roman" w:cs="Times New Roman"/>
              <w:sz w:val="24"/>
              <w:szCs w:val="24"/>
            </w:rPr>
            <w:tab/>
          </w:r>
          <w:r>
            <w:rPr>
              <w:rFonts w:ascii="Times New Roman" w:hAnsi="Times New Roman" w:eastAsia="Times New Roman" w:cs="Times New Roman"/>
              <w:spacing w:val="-29"/>
              <w:sz w:val="24"/>
              <w:szCs w:val="24"/>
            </w:rPr>
            <w:t xml:space="preserve"> </w:t>
          </w:r>
          <w:r>
            <w:rPr>
              <w:rFonts w:ascii="Times New Roman" w:hAnsi="Times New Roman" w:eastAsia="Times New Roman" w:cs="Times New Roman"/>
              <w:spacing w:val="-2"/>
              <w:sz w:val="24"/>
              <w:szCs w:val="24"/>
            </w:rPr>
            <w:t>42</w:t>
          </w:r>
          <w:r>
            <w:rPr>
              <w:rFonts w:ascii="Times New Roman" w:hAnsi="Times New Roman" w:eastAsia="Times New Roman" w:cs="Times New Roman"/>
              <w:spacing w:val="-2"/>
              <w:sz w:val="24"/>
              <w:szCs w:val="24"/>
            </w:rPr>
            <w:fldChar w:fldCharType="end"/>
          </w:r>
        </w:p>
        <w:p w14:paraId="0AFCF0A7">
          <w:pPr>
            <w:tabs>
              <w:tab w:val="right" w:leader="dot" w:pos="9025"/>
            </w:tabs>
            <w:spacing w:before="70" w:line="185" w:lineRule="auto"/>
            <w:ind w:left="488"/>
            <w:rPr>
              <w:rFonts w:ascii="Times New Roman" w:hAnsi="Times New Roman" w:eastAsia="Times New Roman" w:cs="Times New Roman"/>
              <w:sz w:val="24"/>
              <w:szCs w:val="24"/>
            </w:rPr>
          </w:pPr>
          <w:r>
            <w:fldChar w:fldCharType="begin"/>
          </w:r>
          <w:r>
            <w:instrText xml:space="preserve"> HYPERLINK \l "bookmark43" </w:instrText>
          </w:r>
          <w:r>
            <w:fldChar w:fldCharType="separate"/>
          </w:r>
          <w:r>
            <w:rPr>
              <w:rFonts w:ascii="宋体" w:hAnsi="宋体" w:eastAsia="宋体" w:cs="宋体"/>
              <w:spacing w:val="-1"/>
              <w:sz w:val="24"/>
              <w:szCs w:val="24"/>
            </w:rPr>
            <w:t>表</w:t>
          </w:r>
          <w:r>
            <w:rPr>
              <w:rFonts w:ascii="宋体" w:hAnsi="宋体" w:eastAsia="宋体" w:cs="宋体"/>
              <w:spacing w:val="-57"/>
              <w:sz w:val="24"/>
              <w:szCs w:val="24"/>
            </w:rPr>
            <w:t xml:space="preserve"> </w:t>
          </w:r>
          <w:r>
            <w:rPr>
              <w:rFonts w:ascii="Times New Roman" w:hAnsi="Times New Roman" w:eastAsia="Times New Roman" w:cs="Times New Roman"/>
              <w:spacing w:val="-1"/>
              <w:sz w:val="24"/>
              <w:szCs w:val="24"/>
            </w:rPr>
            <w:t xml:space="preserve">4-4  </w:t>
          </w:r>
          <w:r>
            <w:rPr>
              <w:rFonts w:ascii="宋体" w:hAnsi="宋体" w:eastAsia="宋体" w:cs="宋体"/>
              <w:spacing w:val="-1"/>
              <w:sz w:val="24"/>
              <w:szCs w:val="24"/>
            </w:rPr>
            <w:t>危险物质爆炸参数</w:t>
          </w:r>
          <w:r>
            <w:rPr>
              <w:rFonts w:ascii="宋体" w:hAnsi="宋体" w:eastAsia="宋体" w:cs="宋体"/>
              <w:sz w:val="24"/>
              <w:szCs w:val="24"/>
            </w:rPr>
            <w:tab/>
          </w:r>
          <w:r>
            <w:rPr>
              <w:rFonts w:ascii="Times New Roman" w:hAnsi="Times New Roman" w:eastAsia="Times New Roman" w:cs="Times New Roman"/>
              <w:spacing w:val="3"/>
              <w:sz w:val="24"/>
              <w:szCs w:val="24"/>
            </w:rPr>
            <w:t>43</w:t>
          </w:r>
          <w:r>
            <w:rPr>
              <w:rFonts w:ascii="Times New Roman" w:hAnsi="Times New Roman" w:eastAsia="Times New Roman" w:cs="Times New Roman"/>
              <w:spacing w:val="3"/>
              <w:sz w:val="24"/>
              <w:szCs w:val="24"/>
            </w:rPr>
            <w:fldChar w:fldCharType="end"/>
          </w:r>
        </w:p>
        <w:p w14:paraId="6322CCEF">
          <w:pPr>
            <w:tabs>
              <w:tab w:val="right" w:leader="dot" w:pos="9025"/>
            </w:tabs>
            <w:spacing w:before="72" w:line="184" w:lineRule="auto"/>
            <w:ind w:left="483"/>
            <w:rPr>
              <w:rFonts w:ascii="Times New Roman" w:hAnsi="Times New Roman" w:eastAsia="Times New Roman" w:cs="Times New Roman"/>
              <w:sz w:val="24"/>
              <w:szCs w:val="24"/>
            </w:rPr>
          </w:pPr>
          <w:r>
            <w:fldChar w:fldCharType="begin"/>
          </w:r>
          <w:r>
            <w:instrText xml:space="preserve"> HYPERLINK \l "bookmark44" </w:instrText>
          </w:r>
          <w:r>
            <w:fldChar w:fldCharType="separate"/>
          </w:r>
          <w:r>
            <w:rPr>
              <w:rFonts w:ascii="Times New Roman" w:hAnsi="Times New Roman" w:eastAsia="Times New Roman" w:cs="Times New Roman"/>
              <w:spacing w:val="-2"/>
              <w:sz w:val="24"/>
              <w:szCs w:val="24"/>
            </w:rPr>
            <w:t xml:space="preserve">4.2.2 </w:t>
          </w:r>
          <w:r>
            <w:rPr>
              <w:rFonts w:ascii="宋体" w:hAnsi="宋体" w:eastAsia="宋体" w:cs="宋体"/>
              <w:spacing w:val="-2"/>
              <w:sz w:val="24"/>
              <w:szCs w:val="24"/>
            </w:rPr>
            <w:t>事件情景</w:t>
          </w:r>
          <w:r>
            <w:rPr>
              <w:rFonts w:ascii="宋体" w:hAnsi="宋体" w:eastAsia="宋体" w:cs="宋体"/>
              <w:spacing w:val="-43"/>
              <w:sz w:val="24"/>
              <w:szCs w:val="24"/>
            </w:rPr>
            <w:t xml:space="preserve"> </w:t>
          </w:r>
          <w:r>
            <w:rPr>
              <w:rFonts w:ascii="Times New Roman" w:hAnsi="Times New Roman" w:eastAsia="Times New Roman" w:cs="Times New Roman"/>
              <w:spacing w:val="-2"/>
              <w:sz w:val="24"/>
              <w:szCs w:val="24"/>
            </w:rPr>
            <w:t>5</w:t>
          </w:r>
          <w:r>
            <w:rPr>
              <w:rFonts w:ascii="Times New Roman" w:hAnsi="Times New Roman" w:eastAsia="Times New Roman" w:cs="Times New Roman"/>
              <w:sz w:val="24"/>
              <w:szCs w:val="24"/>
            </w:rPr>
            <w:tab/>
          </w:r>
          <w:r>
            <w:rPr>
              <w:rFonts w:ascii="Times New Roman" w:hAnsi="Times New Roman" w:eastAsia="Times New Roman" w:cs="Times New Roman"/>
              <w:spacing w:val="-29"/>
              <w:sz w:val="24"/>
              <w:szCs w:val="24"/>
            </w:rPr>
            <w:t xml:space="preserve"> </w:t>
          </w:r>
          <w:r>
            <w:rPr>
              <w:rFonts w:ascii="Times New Roman" w:hAnsi="Times New Roman" w:eastAsia="Times New Roman" w:cs="Times New Roman"/>
              <w:spacing w:val="-2"/>
              <w:sz w:val="24"/>
              <w:szCs w:val="24"/>
            </w:rPr>
            <w:t>44</w:t>
          </w:r>
          <w:r>
            <w:rPr>
              <w:rFonts w:ascii="Times New Roman" w:hAnsi="Times New Roman" w:eastAsia="Times New Roman" w:cs="Times New Roman"/>
              <w:spacing w:val="-2"/>
              <w:sz w:val="24"/>
              <w:szCs w:val="24"/>
            </w:rPr>
            <w:fldChar w:fldCharType="end"/>
          </w:r>
        </w:p>
        <w:p w14:paraId="53180686">
          <w:pPr>
            <w:tabs>
              <w:tab w:val="right" w:leader="dot" w:pos="9025"/>
            </w:tabs>
            <w:spacing w:before="72" w:line="184" w:lineRule="auto"/>
            <w:ind w:left="483"/>
            <w:rPr>
              <w:rFonts w:ascii="Times New Roman" w:hAnsi="Times New Roman" w:eastAsia="Times New Roman" w:cs="Times New Roman"/>
              <w:sz w:val="24"/>
              <w:szCs w:val="24"/>
            </w:rPr>
          </w:pPr>
          <w:r>
            <w:fldChar w:fldCharType="begin"/>
          </w:r>
          <w:r>
            <w:instrText xml:space="preserve"> HYPERLINK \l "bookmark45" </w:instrText>
          </w:r>
          <w:r>
            <w:fldChar w:fldCharType="separate"/>
          </w:r>
          <w:r>
            <w:rPr>
              <w:rFonts w:ascii="Times New Roman" w:hAnsi="Times New Roman" w:eastAsia="Times New Roman" w:cs="Times New Roman"/>
              <w:spacing w:val="-1"/>
              <w:sz w:val="24"/>
              <w:szCs w:val="24"/>
            </w:rPr>
            <w:t xml:space="preserve">4.2.3 </w:t>
          </w:r>
          <w:r>
            <w:rPr>
              <w:rFonts w:ascii="宋体" w:hAnsi="宋体" w:eastAsia="宋体" w:cs="宋体"/>
              <w:spacing w:val="-1"/>
              <w:sz w:val="24"/>
              <w:szCs w:val="24"/>
            </w:rPr>
            <w:t>事件情</w:t>
          </w:r>
          <w:r>
            <w:rPr>
              <w:rFonts w:ascii="宋体" w:hAnsi="宋体" w:eastAsia="宋体" w:cs="宋体"/>
              <w:spacing w:val="-49"/>
              <w:sz w:val="24"/>
              <w:szCs w:val="24"/>
            </w:rPr>
            <w:t xml:space="preserve"> </w:t>
          </w:r>
          <w:r>
            <w:rPr>
              <w:rFonts w:ascii="Times New Roman" w:hAnsi="Times New Roman" w:eastAsia="Times New Roman" w:cs="Times New Roman"/>
              <w:spacing w:val="-1"/>
              <w:sz w:val="24"/>
              <w:szCs w:val="24"/>
            </w:rPr>
            <w:t>5</w:t>
          </w:r>
          <w:r>
            <w:rPr>
              <w:rFonts w:ascii="宋体" w:hAnsi="宋体" w:eastAsia="宋体" w:cs="宋体"/>
              <w:spacing w:val="-1"/>
              <w:sz w:val="24"/>
              <w:szCs w:val="24"/>
            </w:rPr>
            <w:t>、</w:t>
          </w:r>
          <w:r>
            <w:rPr>
              <w:rFonts w:ascii="Times New Roman" w:hAnsi="Times New Roman" w:eastAsia="Times New Roman" w:cs="Times New Roman"/>
              <w:spacing w:val="-1"/>
              <w:sz w:val="24"/>
              <w:szCs w:val="24"/>
            </w:rPr>
            <w:t>6</w:t>
          </w:r>
          <w:r>
            <w:rPr>
              <w:rFonts w:ascii="宋体" w:hAnsi="宋体" w:eastAsia="宋体" w:cs="宋体"/>
              <w:spacing w:val="-1"/>
              <w:sz w:val="24"/>
              <w:szCs w:val="24"/>
            </w:rPr>
            <w:t>、</w:t>
          </w:r>
          <w:r>
            <w:rPr>
              <w:rFonts w:ascii="Times New Roman" w:hAnsi="Times New Roman" w:eastAsia="Times New Roman" w:cs="Times New Roman"/>
              <w:spacing w:val="-1"/>
              <w:sz w:val="24"/>
              <w:szCs w:val="24"/>
            </w:rPr>
            <w:t>7</w:t>
          </w:r>
          <w:r>
            <w:rPr>
              <w:rFonts w:ascii="宋体" w:hAnsi="宋体" w:eastAsia="宋体" w:cs="宋体"/>
              <w:spacing w:val="-1"/>
              <w:sz w:val="24"/>
              <w:szCs w:val="24"/>
            </w:rPr>
            <w:t>、</w:t>
          </w:r>
          <w:r>
            <w:rPr>
              <w:rFonts w:ascii="Times New Roman" w:hAnsi="Times New Roman" w:eastAsia="Times New Roman" w:cs="Times New Roman"/>
              <w:spacing w:val="-1"/>
              <w:sz w:val="24"/>
              <w:szCs w:val="24"/>
            </w:rPr>
            <w:t>8</w:t>
          </w:r>
          <w:r>
            <w:rPr>
              <w:rFonts w:ascii="Times New Roman" w:hAnsi="Times New Roman" w:eastAsia="Times New Roman" w:cs="Times New Roman"/>
              <w:sz w:val="24"/>
              <w:szCs w:val="24"/>
            </w:rPr>
            <w:tab/>
          </w:r>
          <w:r>
            <w:rPr>
              <w:rFonts w:ascii="Times New Roman" w:hAnsi="Times New Roman" w:eastAsia="Times New Roman" w:cs="Times New Roman"/>
              <w:spacing w:val="-29"/>
              <w:sz w:val="24"/>
              <w:szCs w:val="24"/>
            </w:rPr>
            <w:t xml:space="preserve"> </w:t>
          </w:r>
          <w:r>
            <w:rPr>
              <w:rFonts w:ascii="Times New Roman" w:hAnsi="Times New Roman" w:eastAsia="Times New Roman" w:cs="Times New Roman"/>
              <w:spacing w:val="-2"/>
              <w:sz w:val="24"/>
              <w:szCs w:val="24"/>
            </w:rPr>
            <w:t>44</w:t>
          </w:r>
          <w:r>
            <w:rPr>
              <w:rFonts w:ascii="Times New Roman" w:hAnsi="Times New Roman" w:eastAsia="Times New Roman" w:cs="Times New Roman"/>
              <w:spacing w:val="-2"/>
              <w:sz w:val="24"/>
              <w:szCs w:val="24"/>
            </w:rPr>
            <w:fldChar w:fldCharType="end"/>
          </w:r>
        </w:p>
        <w:p w14:paraId="03B55E8C">
          <w:pPr>
            <w:spacing w:before="70" w:line="212" w:lineRule="auto"/>
            <w:jc w:val="right"/>
            <w:rPr>
              <w:rFonts w:ascii="宋体" w:hAnsi="宋体" w:eastAsia="宋体" w:cs="宋体"/>
              <w:sz w:val="24"/>
              <w:szCs w:val="24"/>
            </w:rPr>
          </w:pPr>
          <w:r>
            <w:fldChar w:fldCharType="begin"/>
          </w:r>
          <w:r>
            <w:instrText xml:space="preserve"> HYPERLINK \l "bookmark46" </w:instrText>
          </w:r>
          <w:r>
            <w:fldChar w:fldCharType="separate"/>
          </w:r>
          <w:r>
            <w:rPr>
              <w:rFonts w:ascii="Times New Roman" w:hAnsi="Times New Roman" w:eastAsia="Times New Roman" w:cs="Times New Roman"/>
              <w:spacing w:val="-1"/>
              <w:sz w:val="24"/>
              <w:szCs w:val="24"/>
            </w:rPr>
            <w:t>4.3</w:t>
          </w:r>
          <w:r>
            <w:rPr>
              <w:rFonts w:ascii="Times New Roman" w:hAnsi="Times New Roman" w:eastAsia="Times New Roman" w:cs="Times New Roman"/>
              <w:spacing w:val="59"/>
              <w:sz w:val="24"/>
              <w:szCs w:val="24"/>
            </w:rPr>
            <w:t xml:space="preserve"> </w:t>
          </w:r>
          <w:r>
            <w:rPr>
              <w:rFonts w:ascii="宋体" w:hAnsi="宋体" w:eastAsia="宋体" w:cs="宋体"/>
              <w:spacing w:val="-1"/>
              <w:sz w:val="24"/>
              <w:szCs w:val="24"/>
            </w:rPr>
            <w:t>释放环境风险物质的扩散途径、涉及环境风险防控与应急措施、应急资源情况分</w:t>
          </w:r>
          <w:r>
            <w:rPr>
              <w:rFonts w:ascii="宋体" w:hAnsi="宋体" w:eastAsia="宋体" w:cs="宋体"/>
              <w:spacing w:val="-1"/>
              <w:sz w:val="24"/>
              <w:szCs w:val="24"/>
            </w:rPr>
            <w:fldChar w:fldCharType="end"/>
          </w:r>
        </w:p>
        <w:p w14:paraId="5CA2BF91">
          <w:pPr>
            <w:tabs>
              <w:tab w:val="right" w:leader="dot" w:pos="9025"/>
            </w:tabs>
            <w:spacing w:before="37" w:line="212" w:lineRule="auto"/>
            <w:ind w:left="251"/>
            <w:rPr>
              <w:rFonts w:ascii="Times New Roman" w:hAnsi="Times New Roman" w:eastAsia="Times New Roman" w:cs="Times New Roman"/>
              <w:sz w:val="24"/>
              <w:szCs w:val="24"/>
            </w:rPr>
          </w:pPr>
          <w:r>
            <w:fldChar w:fldCharType="begin"/>
          </w:r>
          <w:r>
            <w:instrText xml:space="preserve"> HYPERLINK \l "bookmark47" </w:instrText>
          </w:r>
          <w:r>
            <w:fldChar w:fldCharType="separate"/>
          </w:r>
          <w:r>
            <w:rPr>
              <w:rFonts w:ascii="宋体" w:hAnsi="宋体" w:eastAsia="宋体" w:cs="宋体"/>
              <w:spacing w:val="-12"/>
              <w:sz w:val="24"/>
              <w:szCs w:val="24"/>
            </w:rPr>
            <w:t>析</w:t>
          </w:r>
          <w:r>
            <w:rPr>
              <w:rFonts w:ascii="宋体" w:hAnsi="宋体" w:eastAsia="宋体" w:cs="宋体"/>
              <w:spacing w:val="-103"/>
              <w:sz w:val="24"/>
              <w:szCs w:val="24"/>
            </w:rPr>
            <w:t xml:space="preserve"> </w:t>
          </w:r>
          <w:r>
            <w:rPr>
              <w:rFonts w:ascii="宋体" w:hAnsi="宋体" w:eastAsia="宋体" w:cs="宋体"/>
              <w:sz w:val="24"/>
              <w:szCs w:val="24"/>
            </w:rPr>
            <w:tab/>
          </w:r>
          <w:r>
            <w:rPr>
              <w:rFonts w:ascii="宋体" w:hAnsi="宋体" w:eastAsia="宋体" w:cs="宋体"/>
              <w:spacing w:val="-89"/>
              <w:sz w:val="24"/>
              <w:szCs w:val="24"/>
            </w:rPr>
            <w:t xml:space="preserve"> </w:t>
          </w:r>
          <w:r>
            <w:rPr>
              <w:rFonts w:ascii="Times New Roman" w:hAnsi="Times New Roman" w:eastAsia="Times New Roman" w:cs="Times New Roman"/>
              <w:spacing w:val="-2"/>
              <w:sz w:val="24"/>
              <w:szCs w:val="24"/>
            </w:rPr>
            <w:t>45</w:t>
          </w:r>
          <w:r>
            <w:rPr>
              <w:rFonts w:ascii="Times New Roman" w:hAnsi="Times New Roman" w:eastAsia="Times New Roman" w:cs="Times New Roman"/>
              <w:spacing w:val="-2"/>
              <w:sz w:val="24"/>
              <w:szCs w:val="24"/>
            </w:rPr>
            <w:fldChar w:fldCharType="end"/>
          </w:r>
        </w:p>
        <w:p w14:paraId="070C650D">
          <w:pPr>
            <w:tabs>
              <w:tab w:val="right" w:leader="dot" w:pos="9025"/>
            </w:tabs>
            <w:spacing w:before="37" w:line="184" w:lineRule="auto"/>
            <w:ind w:left="483"/>
            <w:rPr>
              <w:rFonts w:ascii="Times New Roman" w:hAnsi="Times New Roman" w:eastAsia="Times New Roman" w:cs="Times New Roman"/>
              <w:sz w:val="24"/>
              <w:szCs w:val="24"/>
            </w:rPr>
          </w:pPr>
          <w:r>
            <w:fldChar w:fldCharType="begin"/>
          </w:r>
          <w:r>
            <w:instrText xml:space="preserve"> HYPERLINK \l "bookmark48" </w:instrText>
          </w:r>
          <w:r>
            <w:fldChar w:fldCharType="separate"/>
          </w:r>
          <w:r>
            <w:rPr>
              <w:rFonts w:ascii="Times New Roman" w:hAnsi="Times New Roman" w:eastAsia="Times New Roman" w:cs="Times New Roman"/>
              <w:spacing w:val="-2"/>
              <w:sz w:val="24"/>
              <w:szCs w:val="24"/>
            </w:rPr>
            <w:t xml:space="preserve">4.3.1 </w:t>
          </w:r>
          <w:r>
            <w:rPr>
              <w:rFonts w:ascii="宋体" w:hAnsi="宋体" w:eastAsia="宋体" w:cs="宋体"/>
              <w:spacing w:val="-2"/>
              <w:sz w:val="24"/>
              <w:szCs w:val="24"/>
            </w:rPr>
            <w:t>事件情景</w:t>
          </w:r>
          <w:r>
            <w:rPr>
              <w:rFonts w:ascii="宋体" w:hAnsi="宋体" w:eastAsia="宋体" w:cs="宋体"/>
              <w:spacing w:val="-23"/>
              <w:sz w:val="24"/>
              <w:szCs w:val="24"/>
            </w:rPr>
            <w:t xml:space="preserve"> </w:t>
          </w:r>
          <w:r>
            <w:rPr>
              <w:rFonts w:ascii="Times New Roman" w:hAnsi="Times New Roman" w:eastAsia="Times New Roman" w:cs="Times New Roman"/>
              <w:spacing w:val="-2"/>
              <w:sz w:val="24"/>
              <w:szCs w:val="24"/>
            </w:rPr>
            <w:t>1</w:t>
          </w: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w:t>
          </w:r>
          <w:r>
            <w:rPr>
              <w:rFonts w:ascii="Times New Roman" w:hAnsi="Times New Roman" w:eastAsia="Times New Roman" w:cs="Times New Roman"/>
              <w:spacing w:val="-2"/>
              <w:sz w:val="24"/>
              <w:szCs w:val="24"/>
            </w:rPr>
            <w:t>5</w:t>
          </w:r>
          <w:r>
            <w:rPr>
              <w:rFonts w:ascii="宋体" w:hAnsi="宋体" w:eastAsia="宋体" w:cs="宋体"/>
              <w:spacing w:val="-2"/>
              <w:sz w:val="24"/>
              <w:szCs w:val="24"/>
            </w:rPr>
            <w:t>、</w:t>
          </w:r>
          <w:r>
            <w:rPr>
              <w:rFonts w:ascii="Times New Roman" w:hAnsi="Times New Roman" w:eastAsia="Times New Roman" w:cs="Times New Roman"/>
              <w:spacing w:val="-2"/>
              <w:sz w:val="24"/>
              <w:szCs w:val="24"/>
            </w:rPr>
            <w:t>6</w:t>
          </w:r>
          <w:r>
            <w:rPr>
              <w:rFonts w:ascii="Times New Roman" w:hAnsi="Times New Roman" w:eastAsia="Times New Roman" w:cs="Times New Roman"/>
              <w:sz w:val="24"/>
              <w:szCs w:val="24"/>
            </w:rPr>
            <w:tab/>
          </w:r>
          <w:r>
            <w:rPr>
              <w:rFonts w:ascii="Times New Roman" w:hAnsi="Times New Roman" w:eastAsia="Times New Roman" w:cs="Times New Roman"/>
              <w:spacing w:val="-30"/>
              <w:sz w:val="24"/>
              <w:szCs w:val="24"/>
            </w:rPr>
            <w:t xml:space="preserve"> </w:t>
          </w:r>
          <w:r>
            <w:rPr>
              <w:rFonts w:ascii="Times New Roman" w:hAnsi="Times New Roman" w:eastAsia="Times New Roman" w:cs="Times New Roman"/>
              <w:spacing w:val="-2"/>
              <w:sz w:val="24"/>
              <w:szCs w:val="24"/>
            </w:rPr>
            <w:t>45</w:t>
          </w:r>
          <w:r>
            <w:rPr>
              <w:rFonts w:ascii="Times New Roman" w:hAnsi="Times New Roman" w:eastAsia="Times New Roman" w:cs="Times New Roman"/>
              <w:spacing w:val="-2"/>
              <w:sz w:val="24"/>
              <w:szCs w:val="24"/>
            </w:rPr>
            <w:fldChar w:fldCharType="end"/>
          </w:r>
        </w:p>
        <w:p w14:paraId="0D248B38">
          <w:pPr>
            <w:tabs>
              <w:tab w:val="right" w:leader="dot" w:pos="9025"/>
            </w:tabs>
            <w:spacing w:before="70" w:line="184" w:lineRule="auto"/>
            <w:ind w:left="483"/>
            <w:rPr>
              <w:rFonts w:ascii="Times New Roman" w:hAnsi="Times New Roman" w:eastAsia="Times New Roman" w:cs="Times New Roman"/>
              <w:sz w:val="24"/>
              <w:szCs w:val="24"/>
            </w:rPr>
          </w:pPr>
          <w:r>
            <w:fldChar w:fldCharType="begin"/>
          </w:r>
          <w:r>
            <w:instrText xml:space="preserve"> HYPERLINK \l "bookmark49" </w:instrText>
          </w:r>
          <w:r>
            <w:fldChar w:fldCharType="separate"/>
          </w:r>
          <w:r>
            <w:rPr>
              <w:rFonts w:ascii="Times New Roman" w:hAnsi="Times New Roman" w:eastAsia="Times New Roman" w:cs="Times New Roman"/>
              <w:spacing w:val="-1"/>
              <w:sz w:val="24"/>
              <w:szCs w:val="24"/>
            </w:rPr>
            <w:t xml:space="preserve">4.3.2 </w:t>
          </w:r>
          <w:r>
            <w:rPr>
              <w:rFonts w:ascii="宋体" w:hAnsi="宋体" w:eastAsia="宋体" w:cs="宋体"/>
              <w:spacing w:val="-1"/>
              <w:sz w:val="24"/>
              <w:szCs w:val="24"/>
            </w:rPr>
            <w:t>事件情景</w:t>
          </w:r>
          <w:r>
            <w:rPr>
              <w:rFonts w:ascii="宋体" w:hAnsi="宋体" w:eastAsia="宋体" w:cs="宋体"/>
              <w:spacing w:val="-51"/>
              <w:sz w:val="24"/>
              <w:szCs w:val="24"/>
            </w:rPr>
            <w:t xml:space="preserve"> </w:t>
          </w:r>
          <w:r>
            <w:rPr>
              <w:rFonts w:ascii="Times New Roman" w:hAnsi="Times New Roman" w:eastAsia="Times New Roman" w:cs="Times New Roman"/>
              <w:spacing w:val="-1"/>
              <w:sz w:val="24"/>
              <w:szCs w:val="24"/>
            </w:rPr>
            <w:t>7</w:t>
          </w:r>
          <w:r>
            <w:rPr>
              <w:rFonts w:ascii="宋体" w:hAnsi="宋体" w:eastAsia="宋体" w:cs="宋体"/>
              <w:spacing w:val="-1"/>
              <w:sz w:val="24"/>
              <w:szCs w:val="24"/>
            </w:rPr>
            <w:t>、</w:t>
          </w:r>
          <w:r>
            <w:rPr>
              <w:rFonts w:ascii="Times New Roman" w:hAnsi="Times New Roman" w:eastAsia="Times New Roman" w:cs="Times New Roman"/>
              <w:spacing w:val="-1"/>
              <w:sz w:val="24"/>
              <w:szCs w:val="24"/>
            </w:rPr>
            <w:t>8</w:t>
          </w:r>
          <w:r>
            <w:rPr>
              <w:rFonts w:ascii="宋体" w:hAnsi="宋体" w:eastAsia="宋体" w:cs="宋体"/>
              <w:spacing w:val="-1"/>
              <w:sz w:val="24"/>
              <w:szCs w:val="24"/>
            </w:rPr>
            <w:t>、</w:t>
          </w:r>
          <w:r>
            <w:rPr>
              <w:rFonts w:ascii="Times New Roman" w:hAnsi="Times New Roman" w:eastAsia="Times New Roman" w:cs="Times New Roman"/>
              <w:spacing w:val="-1"/>
              <w:sz w:val="24"/>
              <w:szCs w:val="24"/>
            </w:rPr>
            <w:t>9</w:t>
          </w:r>
          <w:r>
            <w:rPr>
              <w:rFonts w:ascii="宋体" w:hAnsi="宋体" w:eastAsia="宋体" w:cs="宋体"/>
              <w:spacing w:val="-1"/>
              <w:sz w:val="24"/>
              <w:szCs w:val="24"/>
            </w:rPr>
            <w:t>、</w:t>
          </w:r>
          <w:r>
            <w:rPr>
              <w:rFonts w:ascii="Times New Roman" w:hAnsi="Times New Roman" w:eastAsia="Times New Roman" w:cs="Times New Roman"/>
              <w:spacing w:val="-1"/>
              <w:sz w:val="24"/>
              <w:szCs w:val="24"/>
            </w:rPr>
            <w:t>10</w:t>
          </w:r>
          <w:r>
            <w:rPr>
              <w:rFonts w:ascii="宋体" w:hAnsi="宋体" w:eastAsia="宋体" w:cs="宋体"/>
              <w:spacing w:val="-1"/>
              <w:sz w:val="24"/>
              <w:szCs w:val="24"/>
            </w:rPr>
            <w:t>、</w:t>
          </w:r>
          <w:r>
            <w:rPr>
              <w:rFonts w:ascii="Times New Roman" w:hAnsi="Times New Roman" w:eastAsia="Times New Roman" w:cs="Times New Roman"/>
              <w:spacing w:val="-1"/>
              <w:sz w:val="24"/>
              <w:szCs w:val="24"/>
            </w:rPr>
            <w:t>11</w:t>
          </w:r>
          <w:r>
            <w:rPr>
              <w:rFonts w:ascii="宋体" w:hAnsi="宋体" w:eastAsia="宋体" w:cs="宋体"/>
              <w:spacing w:val="-1"/>
              <w:sz w:val="24"/>
              <w:szCs w:val="24"/>
            </w:rPr>
            <w:t>、</w:t>
          </w:r>
          <w:r>
            <w:rPr>
              <w:rFonts w:ascii="Times New Roman" w:hAnsi="Times New Roman" w:eastAsia="Times New Roman" w:cs="Times New Roman"/>
              <w:spacing w:val="-1"/>
              <w:sz w:val="24"/>
              <w:szCs w:val="24"/>
            </w:rPr>
            <w:t>12</w:t>
          </w:r>
          <w:r>
            <w:rPr>
              <w:rFonts w:ascii="Times New Roman" w:hAnsi="Times New Roman" w:eastAsia="Times New Roman" w:cs="Times New Roman"/>
              <w:sz w:val="24"/>
              <w:szCs w:val="24"/>
            </w:rPr>
            <w:tab/>
          </w:r>
          <w:r>
            <w:rPr>
              <w:rFonts w:ascii="Times New Roman" w:hAnsi="Times New Roman" w:eastAsia="Times New Roman" w:cs="Times New Roman"/>
              <w:spacing w:val="-20"/>
              <w:sz w:val="24"/>
              <w:szCs w:val="24"/>
            </w:rPr>
            <w:t xml:space="preserve"> </w:t>
          </w:r>
          <w:r>
            <w:rPr>
              <w:rFonts w:ascii="Times New Roman" w:hAnsi="Times New Roman" w:eastAsia="Times New Roman" w:cs="Times New Roman"/>
              <w:spacing w:val="-2"/>
              <w:sz w:val="24"/>
              <w:szCs w:val="24"/>
            </w:rPr>
            <w:t>49</w:t>
          </w:r>
          <w:r>
            <w:rPr>
              <w:rFonts w:ascii="Times New Roman" w:hAnsi="Times New Roman" w:eastAsia="Times New Roman" w:cs="Times New Roman"/>
              <w:spacing w:val="-2"/>
              <w:sz w:val="24"/>
              <w:szCs w:val="24"/>
            </w:rPr>
            <w:fldChar w:fldCharType="end"/>
          </w:r>
        </w:p>
        <w:p w14:paraId="263A13FC">
          <w:pPr>
            <w:tabs>
              <w:tab w:val="right" w:leader="dot" w:pos="9025"/>
            </w:tabs>
            <w:spacing w:before="73" w:line="184" w:lineRule="auto"/>
            <w:ind w:left="243"/>
            <w:rPr>
              <w:rFonts w:ascii="Times New Roman" w:hAnsi="Times New Roman" w:eastAsia="Times New Roman" w:cs="Times New Roman"/>
              <w:sz w:val="24"/>
              <w:szCs w:val="24"/>
            </w:rPr>
          </w:pPr>
          <w:r>
            <w:fldChar w:fldCharType="begin"/>
          </w:r>
          <w:r>
            <w:instrText xml:space="preserve"> HYPERLINK \l "bookmark50" </w:instrText>
          </w:r>
          <w:r>
            <w:fldChar w:fldCharType="separate"/>
          </w:r>
          <w:r>
            <w:rPr>
              <w:rFonts w:ascii="Times New Roman" w:hAnsi="Times New Roman" w:eastAsia="Times New Roman" w:cs="Times New Roman"/>
              <w:spacing w:val="-2"/>
              <w:sz w:val="24"/>
              <w:szCs w:val="24"/>
            </w:rPr>
            <w:t>4.4</w:t>
          </w:r>
          <w:r>
            <w:rPr>
              <w:rFonts w:ascii="Times New Roman" w:hAnsi="Times New Roman" w:eastAsia="Times New Roman" w:cs="Times New Roman"/>
              <w:spacing w:val="61"/>
              <w:sz w:val="24"/>
              <w:szCs w:val="24"/>
            </w:rPr>
            <w:t xml:space="preserve"> </w:t>
          </w:r>
          <w:r>
            <w:rPr>
              <w:rFonts w:ascii="宋体" w:hAnsi="宋体" w:eastAsia="宋体" w:cs="宋体"/>
              <w:spacing w:val="-2"/>
              <w:sz w:val="24"/>
              <w:szCs w:val="24"/>
            </w:rPr>
            <w:t>突发环境事件危害后果分析</w:t>
          </w:r>
          <w:r>
            <w:rPr>
              <w:rFonts w:ascii="宋体" w:hAnsi="宋体" w:eastAsia="宋体" w:cs="宋体"/>
              <w:sz w:val="24"/>
              <w:szCs w:val="24"/>
            </w:rPr>
            <w:tab/>
          </w:r>
          <w:r>
            <w:rPr>
              <w:rFonts w:ascii="宋体" w:hAnsi="宋体" w:eastAsia="宋体" w:cs="宋体"/>
              <w:spacing w:val="-58"/>
              <w:sz w:val="24"/>
              <w:szCs w:val="24"/>
            </w:rPr>
            <w:t xml:space="preserve"> </w:t>
          </w:r>
          <w:r>
            <w:rPr>
              <w:rFonts w:ascii="Times New Roman" w:hAnsi="Times New Roman" w:eastAsia="Times New Roman" w:cs="Times New Roman"/>
              <w:spacing w:val="-6"/>
              <w:sz w:val="24"/>
              <w:szCs w:val="24"/>
            </w:rPr>
            <w:t>50</w:t>
          </w:r>
          <w:r>
            <w:rPr>
              <w:rFonts w:ascii="Times New Roman" w:hAnsi="Times New Roman" w:eastAsia="Times New Roman" w:cs="Times New Roman"/>
              <w:spacing w:val="-6"/>
              <w:sz w:val="24"/>
              <w:szCs w:val="24"/>
            </w:rPr>
            <w:fldChar w:fldCharType="end"/>
          </w:r>
        </w:p>
        <w:p w14:paraId="3BCE6AF1">
          <w:pPr>
            <w:tabs>
              <w:tab w:val="right" w:leader="dot" w:pos="9025"/>
            </w:tabs>
            <w:spacing w:before="72" w:line="185" w:lineRule="auto"/>
            <w:ind w:left="483"/>
            <w:rPr>
              <w:rFonts w:ascii="Times New Roman" w:hAnsi="Times New Roman" w:eastAsia="Times New Roman" w:cs="Times New Roman"/>
              <w:sz w:val="24"/>
              <w:szCs w:val="24"/>
            </w:rPr>
          </w:pPr>
          <w:r>
            <w:fldChar w:fldCharType="begin"/>
          </w:r>
          <w:r>
            <w:instrText xml:space="preserve"> HYPERLINK \l "bookmark51" </w:instrText>
          </w:r>
          <w:r>
            <w:fldChar w:fldCharType="separate"/>
          </w:r>
          <w:r>
            <w:rPr>
              <w:rFonts w:ascii="Times New Roman" w:hAnsi="Times New Roman" w:eastAsia="Times New Roman" w:cs="Times New Roman"/>
              <w:spacing w:val="-2"/>
              <w:sz w:val="24"/>
              <w:szCs w:val="24"/>
            </w:rPr>
            <w:t xml:space="preserve">4.4.1 </w:t>
          </w:r>
          <w:r>
            <w:rPr>
              <w:rFonts w:ascii="宋体" w:hAnsi="宋体" w:eastAsia="宋体" w:cs="宋体"/>
              <w:spacing w:val="-2"/>
              <w:sz w:val="24"/>
              <w:szCs w:val="24"/>
            </w:rPr>
            <w:t>事件情景</w:t>
          </w:r>
          <w:r>
            <w:rPr>
              <w:rFonts w:ascii="宋体" w:hAnsi="宋体" w:eastAsia="宋体" w:cs="宋体"/>
              <w:spacing w:val="-27"/>
              <w:sz w:val="24"/>
              <w:szCs w:val="24"/>
            </w:rPr>
            <w:t xml:space="preserve"> </w:t>
          </w:r>
          <w:r>
            <w:rPr>
              <w:rFonts w:ascii="Times New Roman" w:hAnsi="Times New Roman" w:eastAsia="Times New Roman" w:cs="Times New Roman"/>
              <w:spacing w:val="-2"/>
              <w:sz w:val="24"/>
              <w:szCs w:val="24"/>
            </w:rPr>
            <w:t>1</w:t>
          </w: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w:t>
          </w:r>
          <w:r>
            <w:rPr>
              <w:rFonts w:ascii="Times New Roman" w:hAnsi="Times New Roman" w:eastAsia="Times New Roman" w:cs="Times New Roman"/>
              <w:spacing w:val="-2"/>
              <w:sz w:val="24"/>
              <w:szCs w:val="24"/>
            </w:rPr>
            <w:t>5</w:t>
          </w:r>
          <w:r>
            <w:rPr>
              <w:rFonts w:ascii="Times New Roman" w:hAnsi="Times New Roman" w:eastAsia="Times New Roman" w:cs="Times New Roman"/>
              <w:sz w:val="24"/>
              <w:szCs w:val="24"/>
            </w:rPr>
            <w:tab/>
          </w:r>
          <w:r>
            <w:rPr>
              <w:rFonts w:ascii="Times New Roman" w:hAnsi="Times New Roman" w:eastAsia="Times New Roman" w:cs="Times New Roman"/>
              <w:spacing w:val="-23"/>
              <w:sz w:val="24"/>
              <w:szCs w:val="24"/>
            </w:rPr>
            <w:t xml:space="preserve"> </w:t>
          </w:r>
          <w:r>
            <w:rPr>
              <w:rFonts w:ascii="Times New Roman" w:hAnsi="Times New Roman" w:eastAsia="Times New Roman" w:cs="Times New Roman"/>
              <w:spacing w:val="-6"/>
              <w:sz w:val="24"/>
              <w:szCs w:val="24"/>
            </w:rPr>
            <w:t>50</w:t>
          </w:r>
          <w:r>
            <w:rPr>
              <w:rFonts w:ascii="Times New Roman" w:hAnsi="Times New Roman" w:eastAsia="Times New Roman" w:cs="Times New Roman"/>
              <w:spacing w:val="-6"/>
              <w:sz w:val="24"/>
              <w:szCs w:val="24"/>
            </w:rPr>
            <w:fldChar w:fldCharType="end"/>
          </w:r>
        </w:p>
        <w:p w14:paraId="148DE7EB">
          <w:pPr>
            <w:tabs>
              <w:tab w:val="right" w:leader="dot" w:pos="9025"/>
            </w:tabs>
            <w:spacing w:before="72" w:line="184" w:lineRule="auto"/>
            <w:ind w:left="483"/>
            <w:rPr>
              <w:rFonts w:ascii="Times New Roman" w:hAnsi="Times New Roman" w:eastAsia="Times New Roman" w:cs="Times New Roman"/>
              <w:sz w:val="24"/>
              <w:szCs w:val="24"/>
            </w:rPr>
          </w:pPr>
          <w:r>
            <w:fldChar w:fldCharType="begin"/>
          </w:r>
          <w:r>
            <w:instrText xml:space="preserve"> HYPERLINK \l "bookmark52" </w:instrText>
          </w:r>
          <w:r>
            <w:fldChar w:fldCharType="separate"/>
          </w:r>
          <w:r>
            <w:rPr>
              <w:rFonts w:ascii="Times New Roman" w:hAnsi="Times New Roman" w:eastAsia="Times New Roman" w:cs="Times New Roman"/>
              <w:spacing w:val="-1"/>
              <w:sz w:val="24"/>
              <w:szCs w:val="24"/>
            </w:rPr>
            <w:t xml:space="preserve">4.4.2 </w:t>
          </w:r>
          <w:r>
            <w:rPr>
              <w:rFonts w:ascii="宋体" w:hAnsi="宋体" w:eastAsia="宋体" w:cs="宋体"/>
              <w:spacing w:val="-1"/>
              <w:sz w:val="24"/>
              <w:szCs w:val="24"/>
            </w:rPr>
            <w:t>事件情景</w:t>
          </w:r>
          <w:r>
            <w:rPr>
              <w:rFonts w:ascii="宋体" w:hAnsi="宋体" w:eastAsia="宋体" w:cs="宋体"/>
              <w:spacing w:val="-50"/>
              <w:sz w:val="24"/>
              <w:szCs w:val="24"/>
            </w:rPr>
            <w:t xml:space="preserve"> </w:t>
          </w:r>
          <w:r>
            <w:rPr>
              <w:rFonts w:ascii="Times New Roman" w:hAnsi="Times New Roman" w:eastAsia="Times New Roman" w:cs="Times New Roman"/>
              <w:spacing w:val="-1"/>
              <w:sz w:val="24"/>
              <w:szCs w:val="24"/>
            </w:rPr>
            <w:t>6</w:t>
          </w:r>
          <w:r>
            <w:rPr>
              <w:rFonts w:ascii="宋体" w:hAnsi="宋体" w:eastAsia="宋体" w:cs="宋体"/>
              <w:spacing w:val="-1"/>
              <w:sz w:val="24"/>
              <w:szCs w:val="24"/>
            </w:rPr>
            <w:t>、</w:t>
          </w:r>
          <w:r>
            <w:rPr>
              <w:rFonts w:ascii="Times New Roman" w:hAnsi="Times New Roman" w:eastAsia="Times New Roman" w:cs="Times New Roman"/>
              <w:spacing w:val="-1"/>
              <w:sz w:val="24"/>
              <w:szCs w:val="24"/>
            </w:rPr>
            <w:t>9</w:t>
          </w:r>
          <w:r>
            <w:rPr>
              <w:rFonts w:ascii="宋体" w:hAnsi="宋体" w:eastAsia="宋体" w:cs="宋体"/>
              <w:spacing w:val="-1"/>
              <w:sz w:val="24"/>
              <w:szCs w:val="24"/>
            </w:rPr>
            <w:t>、</w:t>
          </w:r>
          <w:r>
            <w:rPr>
              <w:rFonts w:ascii="Times New Roman" w:hAnsi="Times New Roman" w:eastAsia="Times New Roman" w:cs="Times New Roman"/>
              <w:spacing w:val="-1"/>
              <w:sz w:val="24"/>
              <w:szCs w:val="24"/>
            </w:rPr>
            <w:t>10</w:t>
          </w:r>
          <w:r>
            <w:rPr>
              <w:rFonts w:ascii="宋体" w:hAnsi="宋体" w:eastAsia="宋体" w:cs="宋体"/>
              <w:spacing w:val="-1"/>
              <w:sz w:val="24"/>
              <w:szCs w:val="24"/>
            </w:rPr>
            <w:t>、</w:t>
          </w:r>
          <w:r>
            <w:rPr>
              <w:rFonts w:ascii="Times New Roman" w:hAnsi="Times New Roman" w:eastAsia="Times New Roman" w:cs="Times New Roman"/>
              <w:spacing w:val="-1"/>
              <w:sz w:val="24"/>
              <w:szCs w:val="24"/>
            </w:rPr>
            <w:t>11</w:t>
          </w:r>
          <w:r>
            <w:rPr>
              <w:rFonts w:ascii="Times New Roman" w:hAnsi="Times New Roman" w:eastAsia="Times New Roman" w:cs="Times New Roman"/>
              <w:sz w:val="24"/>
              <w:szCs w:val="24"/>
            </w:rPr>
            <w:tab/>
          </w:r>
          <w:r>
            <w:rPr>
              <w:rFonts w:ascii="Times New Roman" w:hAnsi="Times New Roman" w:eastAsia="Times New Roman" w:cs="Times New Roman"/>
              <w:spacing w:val="-13"/>
              <w:sz w:val="24"/>
              <w:szCs w:val="24"/>
            </w:rPr>
            <w:t xml:space="preserve"> </w:t>
          </w:r>
          <w:r>
            <w:rPr>
              <w:rFonts w:ascii="Times New Roman" w:hAnsi="Times New Roman" w:eastAsia="Times New Roman" w:cs="Times New Roman"/>
              <w:spacing w:val="-6"/>
              <w:sz w:val="24"/>
              <w:szCs w:val="24"/>
            </w:rPr>
            <w:t>54</w:t>
          </w:r>
          <w:r>
            <w:rPr>
              <w:rFonts w:ascii="Times New Roman" w:hAnsi="Times New Roman" w:eastAsia="Times New Roman" w:cs="Times New Roman"/>
              <w:spacing w:val="-6"/>
              <w:sz w:val="24"/>
              <w:szCs w:val="24"/>
            </w:rPr>
            <w:fldChar w:fldCharType="end"/>
          </w:r>
        </w:p>
        <w:p w14:paraId="69520158">
          <w:pPr>
            <w:tabs>
              <w:tab w:val="right" w:leader="dot" w:pos="9025"/>
            </w:tabs>
            <w:spacing w:before="70" w:line="219" w:lineRule="auto"/>
            <w:ind w:left="483"/>
            <w:rPr>
              <w:rFonts w:ascii="Times New Roman" w:hAnsi="Times New Roman" w:eastAsia="Times New Roman" w:cs="Times New Roman"/>
              <w:sz w:val="24"/>
              <w:szCs w:val="24"/>
            </w:rPr>
          </w:pPr>
          <w:r>
            <w:fldChar w:fldCharType="begin"/>
          </w:r>
          <w:r>
            <w:instrText xml:space="preserve"> HYPERLINK \l "bookmark53" </w:instrText>
          </w:r>
          <w:r>
            <w:fldChar w:fldCharType="separate"/>
          </w:r>
          <w:r>
            <w:rPr>
              <w:rFonts w:ascii="Times New Roman" w:hAnsi="Times New Roman" w:eastAsia="Times New Roman" w:cs="Times New Roman"/>
              <w:spacing w:val="-1"/>
              <w:sz w:val="24"/>
              <w:szCs w:val="24"/>
            </w:rPr>
            <w:t xml:space="preserve">4.4.3 </w:t>
          </w:r>
          <w:r>
            <w:rPr>
              <w:rFonts w:ascii="宋体" w:hAnsi="宋体" w:eastAsia="宋体" w:cs="宋体"/>
              <w:spacing w:val="-1"/>
              <w:sz w:val="24"/>
              <w:szCs w:val="24"/>
            </w:rPr>
            <w:t>事件情景</w:t>
          </w:r>
          <w:r>
            <w:rPr>
              <w:rFonts w:ascii="宋体" w:hAnsi="宋体" w:eastAsia="宋体" w:cs="宋体"/>
              <w:spacing w:val="-52"/>
              <w:sz w:val="24"/>
              <w:szCs w:val="24"/>
            </w:rPr>
            <w:t xml:space="preserve"> </w:t>
          </w:r>
          <w:r>
            <w:rPr>
              <w:rFonts w:ascii="Times New Roman" w:hAnsi="Times New Roman" w:eastAsia="Times New Roman" w:cs="Times New Roman"/>
              <w:spacing w:val="-1"/>
              <w:sz w:val="24"/>
              <w:szCs w:val="24"/>
            </w:rPr>
            <w:t>7</w:t>
          </w:r>
          <w:r>
            <w:rPr>
              <w:rFonts w:ascii="宋体" w:hAnsi="宋体" w:eastAsia="宋体" w:cs="宋体"/>
              <w:spacing w:val="-1"/>
              <w:sz w:val="24"/>
              <w:szCs w:val="24"/>
            </w:rPr>
            <w:t>、</w:t>
          </w:r>
          <w:r>
            <w:rPr>
              <w:rFonts w:ascii="Times New Roman" w:hAnsi="Times New Roman" w:eastAsia="Times New Roman" w:cs="Times New Roman"/>
              <w:spacing w:val="-1"/>
              <w:sz w:val="24"/>
              <w:szCs w:val="24"/>
            </w:rPr>
            <w:t>8</w:t>
          </w:r>
          <w:r>
            <w:rPr>
              <w:rFonts w:ascii="Times New Roman" w:hAnsi="Times New Roman" w:eastAsia="Times New Roman" w:cs="Times New Roman"/>
              <w:sz w:val="24"/>
              <w:szCs w:val="24"/>
            </w:rPr>
            <w:tab/>
          </w:r>
          <w:r>
            <w:rPr>
              <w:rFonts w:ascii="Times New Roman" w:hAnsi="Times New Roman" w:eastAsia="Times New Roman" w:cs="Times New Roman"/>
              <w:spacing w:val="-22"/>
              <w:sz w:val="24"/>
              <w:szCs w:val="24"/>
            </w:rPr>
            <w:t xml:space="preserve"> </w:t>
          </w:r>
          <w:r>
            <w:rPr>
              <w:rFonts w:ascii="Times New Roman" w:hAnsi="Times New Roman" w:eastAsia="Times New Roman" w:cs="Times New Roman"/>
              <w:spacing w:val="-6"/>
              <w:sz w:val="24"/>
              <w:szCs w:val="24"/>
            </w:rPr>
            <w:t>55</w:t>
          </w:r>
          <w:r>
            <w:rPr>
              <w:rFonts w:ascii="Times New Roman" w:hAnsi="Times New Roman" w:eastAsia="Times New Roman" w:cs="Times New Roman"/>
              <w:spacing w:val="-6"/>
              <w:sz w:val="24"/>
              <w:szCs w:val="24"/>
            </w:rPr>
            <w:fldChar w:fldCharType="end"/>
          </w:r>
        </w:p>
        <w:p w14:paraId="101D29C2">
          <w:pPr>
            <w:tabs>
              <w:tab w:val="right" w:leader="dot" w:pos="9025"/>
            </w:tabs>
            <w:spacing w:before="147" w:line="220" w:lineRule="auto"/>
            <w:ind w:left="8"/>
            <w:rPr>
              <w:rFonts w:ascii="Times New Roman" w:hAnsi="Times New Roman" w:eastAsia="Times New Roman" w:cs="Times New Roman"/>
              <w:sz w:val="24"/>
              <w:szCs w:val="24"/>
            </w:rPr>
          </w:pPr>
          <w:r>
            <w:fldChar w:fldCharType="begin"/>
          </w:r>
          <w:r>
            <w:instrText xml:space="preserve"> HYPERLINK \l "bookmark54" </w:instrText>
          </w:r>
          <w:r>
            <w:fldChar w:fldCharType="separate"/>
          </w:r>
          <w:r>
            <w:rPr>
              <w:rFonts w:ascii="Times New Roman" w:hAnsi="Times New Roman" w:eastAsia="Times New Roman" w:cs="Times New Roman"/>
              <w:b/>
              <w:bCs/>
              <w:spacing w:val="-2"/>
              <w:sz w:val="24"/>
              <w:szCs w:val="24"/>
            </w:rPr>
            <w:t xml:space="preserve">5  </w:t>
          </w:r>
          <w:r>
            <w:rPr>
              <w:rFonts w:ascii="宋体" w:hAnsi="宋体" w:eastAsia="宋体" w:cs="宋体"/>
              <w:b/>
              <w:bCs/>
              <w:spacing w:val="-2"/>
              <w:sz w:val="24"/>
              <w:szCs w:val="24"/>
            </w:rPr>
            <w:t>现有环境风险防控和应急措施差距分析</w:t>
          </w:r>
          <w:r>
            <w:rPr>
              <w:rFonts w:ascii="宋体" w:hAnsi="宋体" w:eastAsia="宋体" w:cs="宋体"/>
              <w:b/>
              <w:bCs/>
              <w:sz w:val="24"/>
              <w:szCs w:val="24"/>
            </w:rPr>
            <w:tab/>
          </w:r>
          <w:r>
            <w:rPr>
              <w:rFonts w:ascii="Times New Roman" w:hAnsi="Times New Roman" w:eastAsia="Times New Roman" w:cs="Times New Roman"/>
              <w:b/>
              <w:bCs/>
              <w:spacing w:val="6"/>
              <w:sz w:val="24"/>
              <w:szCs w:val="24"/>
            </w:rPr>
            <w:t>57</w:t>
          </w:r>
          <w:r>
            <w:rPr>
              <w:rFonts w:ascii="Times New Roman" w:hAnsi="Times New Roman" w:eastAsia="Times New Roman" w:cs="Times New Roman"/>
              <w:b/>
              <w:bCs/>
              <w:spacing w:val="6"/>
              <w:sz w:val="24"/>
              <w:szCs w:val="24"/>
            </w:rPr>
            <w:fldChar w:fldCharType="end"/>
          </w:r>
        </w:p>
        <w:p w14:paraId="7F31865B">
          <w:pPr>
            <w:tabs>
              <w:tab w:val="right" w:leader="dot" w:pos="9025"/>
            </w:tabs>
            <w:spacing w:before="144" w:line="185" w:lineRule="auto"/>
            <w:ind w:left="251"/>
            <w:rPr>
              <w:rFonts w:ascii="Times New Roman" w:hAnsi="Times New Roman" w:eastAsia="Times New Roman" w:cs="Times New Roman"/>
              <w:sz w:val="24"/>
              <w:szCs w:val="24"/>
            </w:rPr>
          </w:pPr>
          <w:r>
            <w:fldChar w:fldCharType="begin"/>
          </w:r>
          <w:r>
            <w:instrText xml:space="preserve"> HYPERLINK \l "bookmark55" </w:instrText>
          </w:r>
          <w:r>
            <w:fldChar w:fldCharType="separate"/>
          </w:r>
          <w:r>
            <w:rPr>
              <w:rFonts w:ascii="Times New Roman" w:hAnsi="Times New Roman" w:eastAsia="Times New Roman" w:cs="Times New Roman"/>
              <w:spacing w:val="-2"/>
              <w:sz w:val="24"/>
              <w:szCs w:val="24"/>
            </w:rPr>
            <w:t>5.1</w:t>
          </w:r>
          <w:r>
            <w:rPr>
              <w:rFonts w:ascii="Times New Roman" w:hAnsi="Times New Roman" w:eastAsia="Times New Roman" w:cs="Times New Roman"/>
              <w:spacing w:val="45"/>
              <w:sz w:val="24"/>
              <w:szCs w:val="24"/>
            </w:rPr>
            <w:t xml:space="preserve"> </w:t>
          </w:r>
          <w:r>
            <w:rPr>
              <w:rFonts w:ascii="宋体" w:hAnsi="宋体" w:eastAsia="宋体" w:cs="宋体"/>
              <w:spacing w:val="-2"/>
              <w:sz w:val="24"/>
              <w:szCs w:val="24"/>
            </w:rPr>
            <w:t>环境风险管理制度</w:t>
          </w:r>
          <w:r>
            <w:rPr>
              <w:rFonts w:ascii="宋体" w:hAnsi="宋体" w:eastAsia="宋体" w:cs="宋体"/>
              <w:sz w:val="24"/>
              <w:szCs w:val="24"/>
            </w:rPr>
            <w:tab/>
          </w:r>
          <w:r>
            <w:rPr>
              <w:rFonts w:ascii="宋体" w:hAnsi="宋体" w:eastAsia="宋体" w:cs="宋体"/>
              <w:spacing w:val="-58"/>
              <w:sz w:val="24"/>
              <w:szCs w:val="24"/>
            </w:rPr>
            <w:t xml:space="preserve"> </w:t>
          </w:r>
          <w:r>
            <w:rPr>
              <w:rFonts w:ascii="Times New Roman" w:hAnsi="Times New Roman" w:eastAsia="Times New Roman" w:cs="Times New Roman"/>
              <w:spacing w:val="-6"/>
              <w:sz w:val="24"/>
              <w:szCs w:val="24"/>
            </w:rPr>
            <w:t>57</w:t>
          </w:r>
          <w:r>
            <w:rPr>
              <w:rFonts w:ascii="Times New Roman" w:hAnsi="Times New Roman" w:eastAsia="Times New Roman" w:cs="Times New Roman"/>
              <w:spacing w:val="-6"/>
              <w:sz w:val="24"/>
              <w:szCs w:val="24"/>
            </w:rPr>
            <w:fldChar w:fldCharType="end"/>
          </w:r>
        </w:p>
        <w:p w14:paraId="1D59C448">
          <w:pPr>
            <w:tabs>
              <w:tab w:val="right" w:leader="dot" w:pos="9025"/>
            </w:tabs>
            <w:spacing w:before="72" w:line="184" w:lineRule="auto"/>
            <w:ind w:left="251"/>
            <w:rPr>
              <w:rFonts w:ascii="Times New Roman" w:hAnsi="Times New Roman" w:eastAsia="Times New Roman" w:cs="Times New Roman"/>
              <w:sz w:val="24"/>
              <w:szCs w:val="24"/>
            </w:rPr>
          </w:pPr>
          <w:r>
            <w:fldChar w:fldCharType="begin"/>
          </w:r>
          <w:r>
            <w:instrText xml:space="preserve"> HYPERLINK \l "bookmark56" </w:instrText>
          </w:r>
          <w:r>
            <w:fldChar w:fldCharType="separate"/>
          </w:r>
          <w:r>
            <w:rPr>
              <w:rFonts w:ascii="Times New Roman" w:hAnsi="Times New Roman" w:eastAsia="Times New Roman" w:cs="Times New Roman"/>
              <w:spacing w:val="-2"/>
              <w:sz w:val="24"/>
              <w:szCs w:val="24"/>
            </w:rPr>
            <w:t>5.2</w:t>
          </w:r>
          <w:r>
            <w:rPr>
              <w:rFonts w:ascii="Times New Roman" w:hAnsi="Times New Roman" w:eastAsia="Times New Roman" w:cs="Times New Roman"/>
              <w:spacing w:val="51"/>
              <w:sz w:val="24"/>
              <w:szCs w:val="24"/>
            </w:rPr>
            <w:t xml:space="preserve"> </w:t>
          </w:r>
          <w:r>
            <w:rPr>
              <w:rFonts w:ascii="宋体" w:hAnsi="宋体" w:eastAsia="宋体" w:cs="宋体"/>
              <w:spacing w:val="-2"/>
              <w:sz w:val="24"/>
              <w:szCs w:val="24"/>
            </w:rPr>
            <w:t>环境风险防控与应急措施</w:t>
          </w:r>
          <w:r>
            <w:rPr>
              <w:rFonts w:ascii="宋体" w:hAnsi="宋体" w:eastAsia="宋体" w:cs="宋体"/>
              <w:sz w:val="24"/>
              <w:szCs w:val="24"/>
            </w:rPr>
            <w:tab/>
          </w:r>
          <w:r>
            <w:rPr>
              <w:rFonts w:ascii="宋体" w:hAnsi="宋体" w:eastAsia="宋体" w:cs="宋体"/>
              <w:spacing w:val="-58"/>
              <w:sz w:val="24"/>
              <w:szCs w:val="24"/>
            </w:rPr>
            <w:t xml:space="preserve"> </w:t>
          </w:r>
          <w:r>
            <w:rPr>
              <w:rFonts w:ascii="Times New Roman" w:hAnsi="Times New Roman" w:eastAsia="Times New Roman" w:cs="Times New Roman"/>
              <w:spacing w:val="-6"/>
              <w:sz w:val="24"/>
              <w:szCs w:val="24"/>
            </w:rPr>
            <w:t>57</w:t>
          </w:r>
          <w:r>
            <w:rPr>
              <w:rFonts w:ascii="Times New Roman" w:hAnsi="Times New Roman" w:eastAsia="Times New Roman" w:cs="Times New Roman"/>
              <w:spacing w:val="-6"/>
              <w:sz w:val="24"/>
              <w:szCs w:val="24"/>
            </w:rPr>
            <w:fldChar w:fldCharType="end"/>
          </w:r>
        </w:p>
        <w:p w14:paraId="17205527">
          <w:pPr>
            <w:tabs>
              <w:tab w:val="right" w:leader="dot" w:pos="9025"/>
            </w:tabs>
            <w:spacing w:before="73" w:line="184" w:lineRule="auto"/>
            <w:ind w:left="251"/>
            <w:rPr>
              <w:rFonts w:ascii="Times New Roman" w:hAnsi="Times New Roman" w:eastAsia="Times New Roman" w:cs="Times New Roman"/>
              <w:sz w:val="24"/>
              <w:szCs w:val="24"/>
            </w:rPr>
          </w:pPr>
          <w:r>
            <w:fldChar w:fldCharType="begin"/>
          </w:r>
          <w:r>
            <w:instrText xml:space="preserve"> HYPERLINK \l "bookmark57" </w:instrText>
          </w:r>
          <w:r>
            <w:fldChar w:fldCharType="separate"/>
          </w:r>
          <w:r>
            <w:rPr>
              <w:rFonts w:ascii="Times New Roman" w:hAnsi="Times New Roman" w:eastAsia="Times New Roman" w:cs="Times New Roman"/>
              <w:spacing w:val="-3"/>
              <w:sz w:val="24"/>
              <w:szCs w:val="24"/>
            </w:rPr>
            <w:t>5.3</w:t>
          </w:r>
          <w:r>
            <w:rPr>
              <w:rFonts w:ascii="Times New Roman" w:hAnsi="Times New Roman" w:eastAsia="Times New Roman" w:cs="Times New Roman"/>
              <w:spacing w:val="50"/>
              <w:sz w:val="24"/>
              <w:szCs w:val="24"/>
            </w:rPr>
            <w:t xml:space="preserve"> </w:t>
          </w:r>
          <w:r>
            <w:rPr>
              <w:rFonts w:ascii="宋体" w:hAnsi="宋体" w:eastAsia="宋体" w:cs="宋体"/>
              <w:spacing w:val="-3"/>
              <w:sz w:val="24"/>
              <w:szCs w:val="24"/>
            </w:rPr>
            <w:t>环境应急资源</w:t>
          </w:r>
          <w:r>
            <w:rPr>
              <w:rFonts w:ascii="宋体" w:hAnsi="宋体" w:eastAsia="宋体" w:cs="宋体"/>
              <w:sz w:val="24"/>
              <w:szCs w:val="24"/>
            </w:rPr>
            <w:tab/>
          </w:r>
          <w:r>
            <w:rPr>
              <w:rFonts w:ascii="宋体" w:hAnsi="宋体" w:eastAsia="宋体" w:cs="宋体"/>
              <w:spacing w:val="-58"/>
              <w:sz w:val="24"/>
              <w:szCs w:val="24"/>
            </w:rPr>
            <w:t xml:space="preserve"> </w:t>
          </w:r>
          <w:r>
            <w:rPr>
              <w:rFonts w:ascii="Times New Roman" w:hAnsi="Times New Roman" w:eastAsia="Times New Roman" w:cs="Times New Roman"/>
              <w:spacing w:val="-6"/>
              <w:sz w:val="24"/>
              <w:szCs w:val="24"/>
            </w:rPr>
            <w:t>58</w:t>
          </w:r>
          <w:r>
            <w:rPr>
              <w:rFonts w:ascii="Times New Roman" w:hAnsi="Times New Roman" w:eastAsia="Times New Roman" w:cs="Times New Roman"/>
              <w:spacing w:val="-6"/>
              <w:sz w:val="24"/>
              <w:szCs w:val="24"/>
            </w:rPr>
            <w:fldChar w:fldCharType="end"/>
          </w:r>
        </w:p>
        <w:p w14:paraId="1D398DB0">
          <w:pPr>
            <w:tabs>
              <w:tab w:val="right" w:leader="dot" w:pos="9025"/>
            </w:tabs>
            <w:spacing w:before="73" w:line="184" w:lineRule="auto"/>
            <w:ind w:left="251"/>
            <w:rPr>
              <w:rFonts w:ascii="Times New Roman" w:hAnsi="Times New Roman" w:eastAsia="Times New Roman" w:cs="Times New Roman"/>
              <w:sz w:val="24"/>
              <w:szCs w:val="24"/>
            </w:rPr>
          </w:pPr>
          <w:r>
            <w:fldChar w:fldCharType="begin"/>
          </w:r>
          <w:r>
            <w:instrText xml:space="preserve"> HYPERLINK \l "bookmark58" </w:instrText>
          </w:r>
          <w:r>
            <w:fldChar w:fldCharType="separate"/>
          </w:r>
          <w:r>
            <w:rPr>
              <w:rFonts w:ascii="Times New Roman" w:hAnsi="Times New Roman" w:eastAsia="Times New Roman" w:cs="Times New Roman"/>
              <w:spacing w:val="-3"/>
              <w:sz w:val="24"/>
              <w:szCs w:val="24"/>
            </w:rPr>
            <w:t>5.4</w:t>
          </w:r>
          <w:r>
            <w:rPr>
              <w:rFonts w:ascii="Times New Roman" w:hAnsi="Times New Roman" w:eastAsia="Times New Roman" w:cs="Times New Roman"/>
              <w:spacing w:val="56"/>
              <w:sz w:val="24"/>
              <w:szCs w:val="24"/>
            </w:rPr>
            <w:t xml:space="preserve"> </w:t>
          </w:r>
          <w:r>
            <w:rPr>
              <w:rFonts w:ascii="宋体" w:hAnsi="宋体" w:eastAsia="宋体" w:cs="宋体"/>
              <w:spacing w:val="-3"/>
              <w:sz w:val="24"/>
              <w:szCs w:val="24"/>
            </w:rPr>
            <w:t>历史经验教训总结</w:t>
          </w:r>
          <w:r>
            <w:rPr>
              <w:rFonts w:ascii="宋体" w:hAnsi="宋体" w:eastAsia="宋体" w:cs="宋体"/>
              <w:sz w:val="24"/>
              <w:szCs w:val="24"/>
            </w:rPr>
            <w:tab/>
          </w:r>
          <w:r>
            <w:rPr>
              <w:rFonts w:ascii="宋体" w:hAnsi="宋体" w:eastAsia="宋体" w:cs="宋体"/>
              <w:spacing w:val="-58"/>
              <w:sz w:val="24"/>
              <w:szCs w:val="24"/>
            </w:rPr>
            <w:t xml:space="preserve"> </w:t>
          </w:r>
          <w:r>
            <w:rPr>
              <w:rFonts w:ascii="Times New Roman" w:hAnsi="Times New Roman" w:eastAsia="Times New Roman" w:cs="Times New Roman"/>
              <w:spacing w:val="-6"/>
              <w:sz w:val="24"/>
              <w:szCs w:val="24"/>
            </w:rPr>
            <w:t>59</w:t>
          </w:r>
          <w:r>
            <w:rPr>
              <w:rFonts w:ascii="Times New Roman" w:hAnsi="Times New Roman" w:eastAsia="Times New Roman" w:cs="Times New Roman"/>
              <w:spacing w:val="-6"/>
              <w:sz w:val="24"/>
              <w:szCs w:val="24"/>
            </w:rPr>
            <w:fldChar w:fldCharType="end"/>
          </w:r>
        </w:p>
        <w:p w14:paraId="2F2AB2A6">
          <w:pPr>
            <w:tabs>
              <w:tab w:val="right" w:leader="dot" w:pos="9025"/>
            </w:tabs>
            <w:spacing w:before="70" w:line="219" w:lineRule="auto"/>
            <w:ind w:left="251"/>
            <w:rPr>
              <w:rFonts w:ascii="Times New Roman" w:hAnsi="Times New Roman" w:eastAsia="Times New Roman" w:cs="Times New Roman"/>
              <w:sz w:val="24"/>
              <w:szCs w:val="24"/>
            </w:rPr>
          </w:pPr>
          <w:r>
            <w:fldChar w:fldCharType="begin"/>
          </w:r>
          <w:r>
            <w:instrText xml:space="preserve"> HYPERLINK \l "bookmark59" </w:instrText>
          </w:r>
          <w:r>
            <w:fldChar w:fldCharType="separate"/>
          </w:r>
          <w:r>
            <w:rPr>
              <w:rFonts w:ascii="Times New Roman" w:hAnsi="Times New Roman" w:eastAsia="Times New Roman" w:cs="Times New Roman"/>
              <w:spacing w:val="-2"/>
              <w:sz w:val="24"/>
              <w:szCs w:val="24"/>
            </w:rPr>
            <w:t>5.5</w:t>
          </w:r>
          <w:r>
            <w:rPr>
              <w:rFonts w:ascii="Times New Roman" w:hAnsi="Times New Roman" w:eastAsia="Times New Roman" w:cs="Times New Roman"/>
              <w:spacing w:val="63"/>
              <w:sz w:val="24"/>
              <w:szCs w:val="24"/>
            </w:rPr>
            <w:t xml:space="preserve"> </w:t>
          </w:r>
          <w:r>
            <w:rPr>
              <w:rFonts w:ascii="宋体" w:hAnsi="宋体" w:eastAsia="宋体" w:cs="宋体"/>
              <w:spacing w:val="-2"/>
              <w:sz w:val="24"/>
              <w:szCs w:val="24"/>
            </w:rPr>
            <w:t>需要整改的短期、中期和长期项目内容</w:t>
          </w:r>
          <w:r>
            <w:rPr>
              <w:rFonts w:ascii="宋体" w:hAnsi="宋体" w:eastAsia="宋体" w:cs="宋体"/>
              <w:sz w:val="24"/>
              <w:szCs w:val="24"/>
            </w:rPr>
            <w:tab/>
          </w:r>
          <w:r>
            <w:rPr>
              <w:rFonts w:ascii="宋体" w:hAnsi="宋体" w:eastAsia="宋体" w:cs="宋体"/>
              <w:spacing w:val="-58"/>
              <w:sz w:val="24"/>
              <w:szCs w:val="24"/>
            </w:rPr>
            <w:t xml:space="preserve"> </w:t>
          </w:r>
          <w:r>
            <w:rPr>
              <w:rFonts w:ascii="Times New Roman" w:hAnsi="Times New Roman" w:eastAsia="Times New Roman" w:cs="Times New Roman"/>
              <w:spacing w:val="-6"/>
              <w:sz w:val="24"/>
              <w:szCs w:val="24"/>
            </w:rPr>
            <w:t>59</w:t>
          </w:r>
          <w:r>
            <w:rPr>
              <w:rFonts w:ascii="Times New Roman" w:hAnsi="Times New Roman" w:eastAsia="Times New Roman" w:cs="Times New Roman"/>
              <w:spacing w:val="-6"/>
              <w:sz w:val="24"/>
              <w:szCs w:val="24"/>
            </w:rPr>
            <w:fldChar w:fldCharType="end"/>
          </w:r>
        </w:p>
        <w:p w14:paraId="303A43E9">
          <w:pPr>
            <w:tabs>
              <w:tab w:val="right" w:leader="dot" w:pos="9025"/>
            </w:tabs>
            <w:spacing w:before="147" w:line="219" w:lineRule="auto"/>
            <w:ind w:left="8"/>
            <w:rPr>
              <w:rFonts w:ascii="Times New Roman" w:hAnsi="Times New Roman" w:eastAsia="Times New Roman" w:cs="Times New Roman"/>
              <w:sz w:val="24"/>
              <w:szCs w:val="24"/>
            </w:rPr>
          </w:pPr>
          <w:r>
            <w:fldChar w:fldCharType="begin"/>
          </w:r>
          <w:r>
            <w:instrText xml:space="preserve"> HYPERLINK \l "bookmark60" </w:instrText>
          </w:r>
          <w:r>
            <w:fldChar w:fldCharType="separate"/>
          </w:r>
          <w:r>
            <w:rPr>
              <w:rFonts w:ascii="Times New Roman" w:hAnsi="Times New Roman" w:eastAsia="Times New Roman" w:cs="Times New Roman"/>
              <w:b/>
              <w:bCs/>
              <w:spacing w:val="-2"/>
              <w:sz w:val="24"/>
              <w:szCs w:val="24"/>
            </w:rPr>
            <w:t xml:space="preserve">6  </w:t>
          </w:r>
          <w:r>
            <w:rPr>
              <w:rFonts w:ascii="宋体" w:hAnsi="宋体" w:eastAsia="宋体" w:cs="宋体"/>
              <w:b/>
              <w:bCs/>
              <w:spacing w:val="-2"/>
              <w:sz w:val="24"/>
              <w:szCs w:val="24"/>
            </w:rPr>
            <w:t>完善环境风险防控和应急措施的实施计划</w:t>
          </w:r>
          <w:r>
            <w:rPr>
              <w:rFonts w:ascii="宋体" w:hAnsi="宋体" w:eastAsia="宋体" w:cs="宋体"/>
              <w:b/>
              <w:bCs/>
              <w:sz w:val="24"/>
              <w:szCs w:val="24"/>
            </w:rPr>
            <w:tab/>
          </w:r>
          <w:r>
            <w:rPr>
              <w:rFonts w:ascii="Times New Roman" w:hAnsi="Times New Roman" w:eastAsia="Times New Roman" w:cs="Times New Roman"/>
              <w:b/>
              <w:bCs/>
              <w:spacing w:val="5"/>
              <w:sz w:val="24"/>
              <w:szCs w:val="24"/>
            </w:rPr>
            <w:t>60</w:t>
          </w:r>
          <w:r>
            <w:rPr>
              <w:rFonts w:ascii="Times New Roman" w:hAnsi="Times New Roman" w:eastAsia="Times New Roman" w:cs="Times New Roman"/>
              <w:b/>
              <w:bCs/>
              <w:spacing w:val="5"/>
              <w:sz w:val="24"/>
              <w:szCs w:val="24"/>
            </w:rPr>
            <w:fldChar w:fldCharType="end"/>
          </w:r>
        </w:p>
        <w:p w14:paraId="6AAC139B">
          <w:pPr>
            <w:tabs>
              <w:tab w:val="right" w:leader="dot" w:pos="9025"/>
            </w:tabs>
            <w:spacing w:before="148" w:line="184" w:lineRule="auto"/>
            <w:ind w:left="250"/>
            <w:rPr>
              <w:rFonts w:ascii="Times New Roman" w:hAnsi="Times New Roman" w:eastAsia="Times New Roman" w:cs="Times New Roman"/>
              <w:sz w:val="24"/>
              <w:szCs w:val="24"/>
            </w:rPr>
          </w:pPr>
          <w:r>
            <w:fldChar w:fldCharType="begin"/>
          </w:r>
          <w:r>
            <w:instrText xml:space="preserve"> HYPERLINK \l "bookmark61" </w:instrText>
          </w:r>
          <w:r>
            <w:fldChar w:fldCharType="separate"/>
          </w:r>
          <w:r>
            <w:rPr>
              <w:rFonts w:ascii="Times New Roman" w:hAnsi="Times New Roman" w:eastAsia="Times New Roman" w:cs="Times New Roman"/>
              <w:spacing w:val="-2"/>
              <w:sz w:val="24"/>
              <w:szCs w:val="24"/>
            </w:rPr>
            <w:t>6.1</w:t>
          </w:r>
          <w:r>
            <w:rPr>
              <w:rFonts w:ascii="Times New Roman" w:hAnsi="Times New Roman" w:eastAsia="Times New Roman" w:cs="Times New Roman"/>
              <w:spacing w:val="52"/>
              <w:w w:val="101"/>
              <w:sz w:val="24"/>
              <w:szCs w:val="24"/>
            </w:rPr>
            <w:t xml:space="preserve"> </w:t>
          </w:r>
          <w:r>
            <w:rPr>
              <w:rFonts w:ascii="宋体" w:hAnsi="宋体" w:eastAsia="宋体" w:cs="宋体"/>
              <w:spacing w:val="-2"/>
              <w:sz w:val="24"/>
              <w:szCs w:val="24"/>
            </w:rPr>
            <w:t>短期整改内容及实施计划</w:t>
          </w:r>
          <w:r>
            <w:rPr>
              <w:rFonts w:ascii="宋体" w:hAnsi="宋体" w:eastAsia="宋体" w:cs="宋体"/>
              <w:sz w:val="24"/>
              <w:szCs w:val="24"/>
            </w:rPr>
            <w:tab/>
          </w:r>
          <w:r>
            <w:rPr>
              <w:rFonts w:ascii="宋体" w:hAnsi="宋体" w:eastAsia="宋体" w:cs="宋体"/>
              <w:spacing w:val="-58"/>
              <w:sz w:val="24"/>
              <w:szCs w:val="24"/>
            </w:rPr>
            <w:t xml:space="preserve"> </w:t>
          </w:r>
          <w:r>
            <w:rPr>
              <w:rFonts w:ascii="Times New Roman" w:hAnsi="Times New Roman" w:eastAsia="Times New Roman" w:cs="Times New Roman"/>
              <w:spacing w:val="-6"/>
              <w:sz w:val="24"/>
              <w:szCs w:val="24"/>
            </w:rPr>
            <w:t>60</w:t>
          </w:r>
          <w:r>
            <w:rPr>
              <w:rFonts w:ascii="Times New Roman" w:hAnsi="Times New Roman" w:eastAsia="Times New Roman" w:cs="Times New Roman"/>
              <w:spacing w:val="-6"/>
              <w:sz w:val="24"/>
              <w:szCs w:val="24"/>
            </w:rPr>
            <w:fldChar w:fldCharType="end"/>
          </w:r>
        </w:p>
        <w:p w14:paraId="0AF1A29B">
          <w:pPr>
            <w:tabs>
              <w:tab w:val="right" w:leader="dot" w:pos="9025"/>
            </w:tabs>
            <w:spacing w:before="70" w:line="219" w:lineRule="auto"/>
            <w:ind w:left="250"/>
            <w:rPr>
              <w:rFonts w:ascii="Times New Roman" w:hAnsi="Times New Roman" w:eastAsia="Times New Roman" w:cs="Times New Roman"/>
              <w:sz w:val="24"/>
              <w:szCs w:val="24"/>
            </w:rPr>
          </w:pPr>
          <w:r>
            <w:fldChar w:fldCharType="begin"/>
          </w:r>
          <w:r>
            <w:instrText xml:space="preserve"> HYPERLINK \l "bookmark62" </w:instrText>
          </w:r>
          <w:r>
            <w:fldChar w:fldCharType="separate"/>
          </w:r>
          <w:r>
            <w:rPr>
              <w:rFonts w:ascii="Times New Roman" w:hAnsi="Times New Roman" w:eastAsia="Times New Roman" w:cs="Times New Roman"/>
              <w:spacing w:val="-2"/>
              <w:sz w:val="24"/>
              <w:szCs w:val="24"/>
            </w:rPr>
            <w:t xml:space="preserve">6.2  </w:t>
          </w:r>
          <w:r>
            <w:rPr>
              <w:rFonts w:ascii="宋体" w:hAnsi="宋体" w:eastAsia="宋体" w:cs="宋体"/>
              <w:spacing w:val="-2"/>
              <w:sz w:val="24"/>
              <w:szCs w:val="24"/>
            </w:rPr>
            <w:t>中、长期整改内容及实施计划</w:t>
          </w:r>
          <w:r>
            <w:rPr>
              <w:rFonts w:ascii="宋体" w:hAnsi="宋体" w:eastAsia="宋体" w:cs="宋体"/>
              <w:sz w:val="24"/>
              <w:szCs w:val="24"/>
            </w:rPr>
            <w:tab/>
          </w:r>
          <w:r>
            <w:rPr>
              <w:rFonts w:ascii="宋体" w:hAnsi="宋体" w:eastAsia="宋体" w:cs="宋体"/>
              <w:spacing w:val="-58"/>
              <w:sz w:val="24"/>
              <w:szCs w:val="24"/>
            </w:rPr>
            <w:t xml:space="preserve"> </w:t>
          </w:r>
          <w:r>
            <w:rPr>
              <w:rFonts w:ascii="Times New Roman" w:hAnsi="Times New Roman" w:eastAsia="Times New Roman" w:cs="Times New Roman"/>
              <w:spacing w:val="-6"/>
              <w:sz w:val="24"/>
              <w:szCs w:val="24"/>
            </w:rPr>
            <w:t>60</w:t>
          </w:r>
          <w:r>
            <w:rPr>
              <w:rFonts w:ascii="Times New Roman" w:hAnsi="Times New Roman" w:eastAsia="Times New Roman" w:cs="Times New Roman"/>
              <w:spacing w:val="-6"/>
              <w:sz w:val="24"/>
              <w:szCs w:val="24"/>
            </w:rPr>
            <w:fldChar w:fldCharType="end"/>
          </w:r>
        </w:p>
        <w:p w14:paraId="34B8EAE8">
          <w:pPr>
            <w:tabs>
              <w:tab w:val="right" w:leader="dot" w:pos="9025"/>
            </w:tabs>
            <w:spacing w:before="147" w:line="219" w:lineRule="auto"/>
            <w:ind w:left="8"/>
            <w:rPr>
              <w:rFonts w:ascii="Times New Roman" w:hAnsi="Times New Roman" w:eastAsia="Times New Roman" w:cs="Times New Roman"/>
              <w:sz w:val="24"/>
              <w:szCs w:val="24"/>
            </w:rPr>
          </w:pPr>
          <w:r>
            <w:fldChar w:fldCharType="begin"/>
          </w:r>
          <w:r>
            <w:instrText xml:space="preserve"> HYPERLINK \l "bookmark63" </w:instrText>
          </w:r>
          <w:r>
            <w:fldChar w:fldCharType="separate"/>
          </w:r>
          <w:r>
            <w:rPr>
              <w:rFonts w:ascii="Times New Roman" w:hAnsi="Times New Roman" w:eastAsia="Times New Roman" w:cs="Times New Roman"/>
              <w:b/>
              <w:bCs/>
              <w:spacing w:val="-2"/>
              <w:sz w:val="24"/>
              <w:szCs w:val="24"/>
            </w:rPr>
            <w:t xml:space="preserve">7  </w:t>
          </w:r>
          <w:r>
            <w:rPr>
              <w:rFonts w:ascii="宋体" w:hAnsi="宋体" w:eastAsia="宋体" w:cs="宋体"/>
              <w:b/>
              <w:bCs/>
              <w:spacing w:val="-2"/>
              <w:sz w:val="24"/>
              <w:szCs w:val="24"/>
            </w:rPr>
            <w:t>企业突发环境事件风险等级</w:t>
          </w:r>
          <w:r>
            <w:rPr>
              <w:rFonts w:ascii="宋体" w:hAnsi="宋体" w:eastAsia="宋体" w:cs="宋体"/>
              <w:b/>
              <w:bCs/>
              <w:sz w:val="24"/>
              <w:szCs w:val="24"/>
            </w:rPr>
            <w:tab/>
          </w:r>
          <w:r>
            <w:rPr>
              <w:rFonts w:ascii="Times New Roman" w:hAnsi="Times New Roman" w:eastAsia="Times New Roman" w:cs="Times New Roman"/>
              <w:b/>
              <w:bCs/>
              <w:spacing w:val="7"/>
              <w:sz w:val="24"/>
              <w:szCs w:val="24"/>
            </w:rPr>
            <w:t>61</w:t>
          </w:r>
          <w:r>
            <w:rPr>
              <w:rFonts w:ascii="Times New Roman" w:hAnsi="Times New Roman" w:eastAsia="Times New Roman" w:cs="Times New Roman"/>
              <w:b/>
              <w:bCs/>
              <w:spacing w:val="7"/>
              <w:sz w:val="24"/>
              <w:szCs w:val="24"/>
            </w:rPr>
            <w:fldChar w:fldCharType="end"/>
          </w:r>
        </w:p>
        <w:p w14:paraId="0EB93FE3">
          <w:pPr>
            <w:tabs>
              <w:tab w:val="right" w:leader="dot" w:pos="9025"/>
            </w:tabs>
            <w:spacing w:before="147" w:line="184" w:lineRule="auto"/>
            <w:ind w:left="248"/>
            <w:rPr>
              <w:rFonts w:ascii="Times New Roman" w:hAnsi="Times New Roman" w:eastAsia="Times New Roman" w:cs="Times New Roman"/>
              <w:sz w:val="24"/>
              <w:szCs w:val="24"/>
            </w:rPr>
          </w:pPr>
          <w:r>
            <w:fldChar w:fldCharType="begin"/>
          </w:r>
          <w:r>
            <w:instrText xml:space="preserve"> HYPERLINK \l "bookmark64" </w:instrText>
          </w:r>
          <w:r>
            <w:fldChar w:fldCharType="separate"/>
          </w:r>
          <w:r>
            <w:rPr>
              <w:rFonts w:ascii="Times New Roman" w:hAnsi="Times New Roman" w:eastAsia="Times New Roman" w:cs="Times New Roman"/>
              <w:spacing w:val="-3"/>
              <w:sz w:val="24"/>
              <w:szCs w:val="24"/>
            </w:rPr>
            <w:t>7.1</w:t>
          </w:r>
          <w:r>
            <w:rPr>
              <w:rFonts w:ascii="Times New Roman" w:hAnsi="Times New Roman" w:eastAsia="Times New Roman" w:cs="Times New Roman"/>
              <w:spacing w:val="53"/>
              <w:sz w:val="24"/>
              <w:szCs w:val="24"/>
            </w:rPr>
            <w:t xml:space="preserve"> </w:t>
          </w:r>
          <w:r>
            <w:rPr>
              <w:rFonts w:ascii="宋体" w:hAnsi="宋体" w:eastAsia="宋体" w:cs="宋体"/>
              <w:spacing w:val="-3"/>
              <w:sz w:val="24"/>
              <w:szCs w:val="24"/>
            </w:rPr>
            <w:t>风险等级确定</w:t>
          </w:r>
          <w:r>
            <w:rPr>
              <w:rFonts w:ascii="宋体" w:hAnsi="宋体" w:eastAsia="宋体" w:cs="宋体"/>
              <w:sz w:val="24"/>
              <w:szCs w:val="24"/>
            </w:rPr>
            <w:tab/>
          </w:r>
          <w:r>
            <w:rPr>
              <w:rFonts w:ascii="宋体" w:hAnsi="宋体" w:eastAsia="宋体" w:cs="宋体"/>
              <w:spacing w:val="-58"/>
              <w:sz w:val="24"/>
              <w:szCs w:val="24"/>
            </w:rPr>
            <w:t xml:space="preserve"> </w:t>
          </w:r>
          <w:r>
            <w:rPr>
              <w:rFonts w:ascii="Times New Roman" w:hAnsi="Times New Roman" w:eastAsia="Times New Roman" w:cs="Times New Roman"/>
              <w:spacing w:val="-6"/>
              <w:sz w:val="24"/>
              <w:szCs w:val="24"/>
            </w:rPr>
            <w:t>61</w:t>
          </w:r>
          <w:r>
            <w:rPr>
              <w:rFonts w:ascii="Times New Roman" w:hAnsi="Times New Roman" w:eastAsia="Times New Roman" w:cs="Times New Roman"/>
              <w:spacing w:val="-6"/>
              <w:sz w:val="24"/>
              <w:szCs w:val="24"/>
            </w:rPr>
            <w:fldChar w:fldCharType="end"/>
          </w:r>
        </w:p>
        <w:p w14:paraId="6F3DDBFC">
          <w:pPr>
            <w:tabs>
              <w:tab w:val="right" w:leader="dot" w:pos="9025"/>
            </w:tabs>
            <w:spacing w:before="71" w:line="184" w:lineRule="auto"/>
            <w:ind w:left="488"/>
            <w:rPr>
              <w:rFonts w:ascii="Times New Roman" w:hAnsi="Times New Roman" w:eastAsia="Times New Roman" w:cs="Times New Roman"/>
              <w:sz w:val="24"/>
              <w:szCs w:val="24"/>
            </w:rPr>
          </w:pPr>
          <w:r>
            <w:fldChar w:fldCharType="begin"/>
          </w:r>
          <w:r>
            <w:instrText xml:space="preserve"> HYPERLINK \l "bookmark65" </w:instrText>
          </w:r>
          <w:r>
            <w:fldChar w:fldCharType="separate"/>
          </w:r>
          <w:r>
            <w:rPr>
              <w:rFonts w:ascii="Times New Roman" w:hAnsi="Times New Roman" w:eastAsia="Times New Roman" w:cs="Times New Roman"/>
              <w:spacing w:val="-1"/>
              <w:sz w:val="24"/>
              <w:szCs w:val="24"/>
            </w:rPr>
            <w:t xml:space="preserve">7.1.1  </w:t>
          </w:r>
          <w:r>
            <w:rPr>
              <w:rFonts w:ascii="宋体" w:hAnsi="宋体" w:eastAsia="宋体" w:cs="宋体"/>
              <w:spacing w:val="-1"/>
              <w:sz w:val="24"/>
              <w:szCs w:val="24"/>
            </w:rPr>
            <w:t>突发大气环境事件风险等级确定</w:t>
          </w:r>
          <w:r>
            <w:rPr>
              <w:rFonts w:ascii="宋体" w:hAnsi="宋体" w:eastAsia="宋体" w:cs="宋体"/>
              <w:sz w:val="24"/>
              <w:szCs w:val="24"/>
            </w:rPr>
            <w:tab/>
          </w:r>
          <w:r>
            <w:rPr>
              <w:rFonts w:ascii="宋体" w:hAnsi="宋体" w:eastAsia="宋体" w:cs="宋体"/>
              <w:spacing w:val="-83"/>
              <w:sz w:val="24"/>
              <w:szCs w:val="24"/>
            </w:rPr>
            <w:t xml:space="preserve"> </w:t>
          </w:r>
          <w:r>
            <w:rPr>
              <w:rFonts w:ascii="Times New Roman" w:hAnsi="Times New Roman" w:eastAsia="Times New Roman" w:cs="Times New Roman"/>
              <w:spacing w:val="-6"/>
              <w:sz w:val="24"/>
              <w:szCs w:val="24"/>
            </w:rPr>
            <w:t>61</w:t>
          </w:r>
          <w:r>
            <w:rPr>
              <w:rFonts w:ascii="Times New Roman" w:hAnsi="Times New Roman" w:eastAsia="Times New Roman" w:cs="Times New Roman"/>
              <w:spacing w:val="-6"/>
              <w:sz w:val="24"/>
              <w:szCs w:val="24"/>
            </w:rPr>
            <w:fldChar w:fldCharType="end"/>
          </w:r>
        </w:p>
        <w:p w14:paraId="673A6960">
          <w:pPr>
            <w:tabs>
              <w:tab w:val="right" w:leader="dot" w:pos="9025"/>
            </w:tabs>
            <w:spacing w:before="73" w:line="184" w:lineRule="auto"/>
            <w:ind w:left="488"/>
            <w:rPr>
              <w:rFonts w:ascii="Times New Roman" w:hAnsi="Times New Roman" w:eastAsia="Times New Roman" w:cs="Times New Roman"/>
              <w:sz w:val="24"/>
              <w:szCs w:val="24"/>
            </w:rPr>
          </w:pPr>
          <w:r>
            <w:fldChar w:fldCharType="begin"/>
          </w:r>
          <w:r>
            <w:instrText xml:space="preserve"> HYPERLINK \l "bookmark66" </w:instrText>
          </w:r>
          <w:r>
            <w:fldChar w:fldCharType="separate"/>
          </w:r>
          <w:r>
            <w:rPr>
              <w:rFonts w:ascii="Times New Roman" w:hAnsi="Times New Roman" w:eastAsia="Times New Roman" w:cs="Times New Roman"/>
              <w:spacing w:val="-1"/>
              <w:sz w:val="24"/>
              <w:szCs w:val="24"/>
            </w:rPr>
            <w:t xml:space="preserve">7.1.2  </w:t>
          </w:r>
          <w:r>
            <w:rPr>
              <w:rFonts w:ascii="宋体" w:hAnsi="宋体" w:eastAsia="宋体" w:cs="宋体"/>
              <w:spacing w:val="-1"/>
              <w:sz w:val="24"/>
              <w:szCs w:val="24"/>
            </w:rPr>
            <w:t>突发水环境事件风险等级确定</w:t>
          </w:r>
          <w:r>
            <w:rPr>
              <w:rFonts w:ascii="宋体" w:hAnsi="宋体" w:eastAsia="宋体" w:cs="宋体"/>
              <w:sz w:val="24"/>
              <w:szCs w:val="24"/>
            </w:rPr>
            <w:tab/>
          </w:r>
          <w:r>
            <w:rPr>
              <w:rFonts w:ascii="宋体" w:hAnsi="宋体" w:eastAsia="宋体" w:cs="宋体"/>
              <w:spacing w:val="-83"/>
              <w:sz w:val="24"/>
              <w:szCs w:val="24"/>
            </w:rPr>
            <w:t xml:space="preserve"> </w:t>
          </w:r>
          <w:r>
            <w:rPr>
              <w:rFonts w:ascii="Times New Roman" w:hAnsi="Times New Roman" w:eastAsia="Times New Roman" w:cs="Times New Roman"/>
              <w:spacing w:val="-6"/>
              <w:sz w:val="24"/>
              <w:szCs w:val="24"/>
            </w:rPr>
            <w:t>61</w:t>
          </w:r>
          <w:r>
            <w:rPr>
              <w:rFonts w:ascii="Times New Roman" w:hAnsi="Times New Roman" w:eastAsia="Times New Roman" w:cs="Times New Roman"/>
              <w:spacing w:val="-6"/>
              <w:sz w:val="24"/>
              <w:szCs w:val="24"/>
            </w:rPr>
            <w:fldChar w:fldCharType="end"/>
          </w:r>
        </w:p>
        <w:p w14:paraId="1104D67D">
          <w:pPr>
            <w:tabs>
              <w:tab w:val="right" w:leader="dot" w:pos="9025"/>
            </w:tabs>
            <w:spacing w:before="72" w:line="185" w:lineRule="auto"/>
            <w:ind w:left="248"/>
            <w:rPr>
              <w:rFonts w:ascii="Times New Roman" w:hAnsi="Times New Roman" w:eastAsia="Times New Roman" w:cs="Times New Roman"/>
              <w:sz w:val="24"/>
              <w:szCs w:val="24"/>
            </w:rPr>
          </w:pPr>
          <w:r>
            <w:fldChar w:fldCharType="begin"/>
          </w:r>
          <w:r>
            <w:instrText xml:space="preserve"> HYPERLINK \l "bookmark67" </w:instrText>
          </w:r>
          <w:r>
            <w:fldChar w:fldCharType="separate"/>
          </w:r>
          <w:r>
            <w:rPr>
              <w:rFonts w:ascii="Times New Roman" w:hAnsi="Times New Roman" w:eastAsia="Times New Roman" w:cs="Times New Roman"/>
              <w:spacing w:val="-3"/>
              <w:sz w:val="24"/>
              <w:szCs w:val="24"/>
            </w:rPr>
            <w:t>7.2</w:t>
          </w:r>
          <w:r>
            <w:rPr>
              <w:rFonts w:ascii="Times New Roman" w:hAnsi="Times New Roman" w:eastAsia="Times New Roman" w:cs="Times New Roman"/>
              <w:spacing w:val="53"/>
              <w:sz w:val="24"/>
              <w:szCs w:val="24"/>
            </w:rPr>
            <w:t xml:space="preserve"> </w:t>
          </w:r>
          <w:r>
            <w:rPr>
              <w:rFonts w:ascii="宋体" w:hAnsi="宋体" w:eastAsia="宋体" w:cs="宋体"/>
              <w:spacing w:val="-3"/>
              <w:sz w:val="24"/>
              <w:szCs w:val="24"/>
            </w:rPr>
            <w:t>风险等级调整</w:t>
          </w:r>
          <w:r>
            <w:rPr>
              <w:rFonts w:ascii="宋体" w:hAnsi="宋体" w:eastAsia="宋体" w:cs="宋体"/>
              <w:sz w:val="24"/>
              <w:szCs w:val="24"/>
            </w:rPr>
            <w:tab/>
          </w:r>
          <w:r>
            <w:rPr>
              <w:rFonts w:ascii="宋体" w:hAnsi="宋体" w:eastAsia="宋体" w:cs="宋体"/>
              <w:spacing w:val="-58"/>
              <w:sz w:val="24"/>
              <w:szCs w:val="24"/>
            </w:rPr>
            <w:t xml:space="preserve"> </w:t>
          </w:r>
          <w:r>
            <w:rPr>
              <w:rFonts w:ascii="Times New Roman" w:hAnsi="Times New Roman" w:eastAsia="Times New Roman" w:cs="Times New Roman"/>
              <w:spacing w:val="-6"/>
              <w:sz w:val="24"/>
              <w:szCs w:val="24"/>
            </w:rPr>
            <w:t>61</w:t>
          </w:r>
          <w:r>
            <w:rPr>
              <w:rFonts w:ascii="Times New Roman" w:hAnsi="Times New Roman" w:eastAsia="Times New Roman" w:cs="Times New Roman"/>
              <w:spacing w:val="-6"/>
              <w:sz w:val="24"/>
              <w:szCs w:val="24"/>
            </w:rPr>
            <w:fldChar w:fldCharType="end"/>
          </w:r>
        </w:p>
        <w:p w14:paraId="58FB4189">
          <w:pPr>
            <w:tabs>
              <w:tab w:val="right" w:leader="dot" w:pos="9025"/>
            </w:tabs>
            <w:spacing w:before="72" w:line="219" w:lineRule="auto"/>
            <w:ind w:left="248"/>
            <w:rPr>
              <w:rFonts w:ascii="Times New Roman" w:hAnsi="Times New Roman" w:eastAsia="Times New Roman" w:cs="Times New Roman"/>
              <w:sz w:val="24"/>
              <w:szCs w:val="24"/>
            </w:rPr>
          </w:pPr>
          <w:r>
            <w:fldChar w:fldCharType="begin"/>
          </w:r>
          <w:r>
            <w:instrText xml:space="preserve"> HYPERLINK \l "bookmark68" </w:instrText>
          </w:r>
          <w:r>
            <w:fldChar w:fldCharType="separate"/>
          </w:r>
          <w:r>
            <w:rPr>
              <w:rFonts w:ascii="Times New Roman" w:hAnsi="Times New Roman" w:eastAsia="Times New Roman" w:cs="Times New Roman"/>
              <w:spacing w:val="-3"/>
              <w:sz w:val="24"/>
              <w:szCs w:val="24"/>
            </w:rPr>
            <w:t>7.3</w:t>
          </w:r>
          <w:r>
            <w:rPr>
              <w:rFonts w:ascii="Times New Roman" w:hAnsi="Times New Roman" w:eastAsia="Times New Roman" w:cs="Times New Roman"/>
              <w:spacing w:val="53"/>
              <w:sz w:val="24"/>
              <w:szCs w:val="24"/>
            </w:rPr>
            <w:t xml:space="preserve"> </w:t>
          </w:r>
          <w:r>
            <w:rPr>
              <w:rFonts w:ascii="宋体" w:hAnsi="宋体" w:eastAsia="宋体" w:cs="宋体"/>
              <w:spacing w:val="-3"/>
              <w:sz w:val="24"/>
              <w:szCs w:val="24"/>
            </w:rPr>
            <w:t>风险等级表征</w:t>
          </w:r>
          <w:r>
            <w:rPr>
              <w:rFonts w:ascii="宋体" w:hAnsi="宋体" w:eastAsia="宋体" w:cs="宋体"/>
              <w:sz w:val="24"/>
              <w:szCs w:val="24"/>
            </w:rPr>
            <w:tab/>
          </w:r>
          <w:r>
            <w:rPr>
              <w:rFonts w:ascii="宋体" w:hAnsi="宋体" w:eastAsia="宋体" w:cs="宋体"/>
              <w:spacing w:val="-58"/>
              <w:sz w:val="24"/>
              <w:szCs w:val="24"/>
            </w:rPr>
            <w:t xml:space="preserve"> </w:t>
          </w:r>
          <w:r>
            <w:rPr>
              <w:rFonts w:ascii="Times New Roman" w:hAnsi="Times New Roman" w:eastAsia="Times New Roman" w:cs="Times New Roman"/>
              <w:spacing w:val="-6"/>
              <w:sz w:val="24"/>
              <w:szCs w:val="24"/>
            </w:rPr>
            <w:t>61</w:t>
          </w:r>
          <w:r>
            <w:rPr>
              <w:rFonts w:ascii="Times New Roman" w:hAnsi="Times New Roman" w:eastAsia="Times New Roman" w:cs="Times New Roman"/>
              <w:spacing w:val="-6"/>
              <w:sz w:val="24"/>
              <w:szCs w:val="24"/>
            </w:rPr>
            <w:fldChar w:fldCharType="end"/>
          </w:r>
        </w:p>
      </w:sdtContent>
    </w:sdt>
    <w:p w14:paraId="189F1B20">
      <w:pPr>
        <w:spacing w:line="219" w:lineRule="auto"/>
        <w:rPr>
          <w:rFonts w:ascii="Times New Roman" w:hAnsi="Times New Roman" w:eastAsia="Times New Roman" w:cs="Times New Roman"/>
          <w:sz w:val="24"/>
          <w:szCs w:val="24"/>
        </w:rPr>
        <w:sectPr>
          <w:headerReference r:id="rId6" w:type="default"/>
          <w:pgSz w:w="11906" w:h="16839"/>
          <w:pgMar w:top="1164" w:right="1439" w:bottom="0" w:left="1440" w:header="831" w:footer="0" w:gutter="0"/>
          <w:cols w:space="720" w:num="1"/>
        </w:sectPr>
      </w:pPr>
    </w:p>
    <w:p w14:paraId="4F9EB0C8">
      <w:pPr>
        <w:pStyle w:val="2"/>
        <w:spacing w:line="423" w:lineRule="auto"/>
      </w:pPr>
    </w:p>
    <w:p w14:paraId="10677615">
      <w:pPr>
        <w:spacing w:before="78" w:line="221" w:lineRule="auto"/>
        <w:ind w:left="14"/>
        <w:outlineLvl w:val="0"/>
        <w:rPr>
          <w:rFonts w:ascii="宋体" w:hAnsi="宋体" w:eastAsia="宋体" w:cs="宋体"/>
          <w:sz w:val="24"/>
          <w:szCs w:val="24"/>
        </w:rPr>
      </w:pPr>
      <w:bookmarkStart w:id="0" w:name="bookmark1"/>
      <w:bookmarkEnd w:id="0"/>
      <w:r>
        <w:rPr>
          <w:rFonts w:ascii="Times New Roman" w:hAnsi="Times New Roman" w:eastAsia="Times New Roman" w:cs="Times New Roman"/>
          <w:b/>
          <w:bCs/>
          <w:spacing w:val="-12"/>
          <w:sz w:val="24"/>
          <w:szCs w:val="24"/>
        </w:rPr>
        <w:t>1</w:t>
      </w:r>
      <w:r>
        <w:rPr>
          <w:rFonts w:ascii="Times New Roman" w:hAnsi="Times New Roman" w:eastAsia="Times New Roman" w:cs="Times New Roman"/>
          <w:b/>
          <w:bCs/>
          <w:spacing w:val="7"/>
          <w:sz w:val="24"/>
          <w:szCs w:val="24"/>
        </w:rPr>
        <w:t xml:space="preserve">  </w:t>
      </w:r>
      <w:r>
        <w:rPr>
          <w:rFonts w:ascii="宋体" w:hAnsi="宋体" w:eastAsia="宋体" w:cs="宋体"/>
          <w:b/>
          <w:bCs/>
          <w:spacing w:val="-12"/>
          <w:sz w:val="24"/>
          <w:szCs w:val="24"/>
        </w:rPr>
        <w:t>前言</w:t>
      </w:r>
    </w:p>
    <w:p w14:paraId="692C3DA1">
      <w:pPr>
        <w:spacing w:before="210" w:line="385" w:lineRule="auto"/>
        <w:ind w:left="8" w:right="8" w:firstLine="480"/>
        <w:jc w:val="both"/>
        <w:rPr>
          <w:rFonts w:ascii="宋体" w:hAnsi="宋体" w:eastAsia="宋体" w:cs="宋体"/>
          <w:sz w:val="24"/>
          <w:szCs w:val="24"/>
        </w:rPr>
      </w:pPr>
      <w:r>
        <w:rPr>
          <w:rFonts w:ascii="宋体" w:hAnsi="宋体" w:eastAsia="宋体" w:cs="宋体"/>
          <w:spacing w:val="-2"/>
          <w:sz w:val="24"/>
          <w:szCs w:val="24"/>
        </w:rPr>
        <w:t>环境风险是指由人类活动引起或由人类活动与自然界的运动过程共同作用造成的，通过环境介质传播的，能对人类社会及其生存、发展的基础</w:t>
      </w:r>
      <w:r>
        <w:rPr>
          <w:rFonts w:ascii="Times New Roman" w:hAnsi="Times New Roman" w:eastAsia="Times New Roman" w:cs="Times New Roman"/>
          <w:spacing w:val="-2"/>
          <w:sz w:val="24"/>
          <w:szCs w:val="24"/>
        </w:rPr>
        <w:t>——</w:t>
      </w:r>
      <w:r>
        <w:rPr>
          <w:rFonts w:ascii="宋体" w:hAnsi="宋体" w:eastAsia="宋体" w:cs="宋体"/>
          <w:spacing w:val="-2"/>
          <w:sz w:val="24"/>
          <w:szCs w:val="24"/>
        </w:rPr>
        <w:t>环境产生破坏、损失乃</w:t>
      </w:r>
      <w:r>
        <w:rPr>
          <w:rFonts w:ascii="宋体" w:hAnsi="宋体" w:eastAsia="宋体" w:cs="宋体"/>
          <w:spacing w:val="-1"/>
          <w:sz w:val="24"/>
          <w:szCs w:val="24"/>
        </w:rPr>
        <w:t>至毁灭性作用等不利后果的事件的发生概率。</w:t>
      </w:r>
    </w:p>
    <w:p w14:paraId="5AB16D19">
      <w:pPr>
        <w:spacing w:before="2" w:line="384" w:lineRule="auto"/>
        <w:ind w:left="13" w:right="8" w:firstLine="475"/>
        <w:rPr>
          <w:rFonts w:ascii="宋体" w:hAnsi="宋体" w:eastAsia="宋体" w:cs="宋体"/>
          <w:sz w:val="24"/>
          <w:szCs w:val="24"/>
        </w:rPr>
      </w:pPr>
      <w:r>
        <w:rPr>
          <w:rFonts w:ascii="宋体" w:hAnsi="宋体" w:eastAsia="宋体" w:cs="宋体"/>
          <w:spacing w:val="-2"/>
          <w:sz w:val="24"/>
          <w:szCs w:val="24"/>
        </w:rPr>
        <w:t>环境风险达到一定程度会很容易造成突发性的环境事件，致使环境受到污染，生态</w:t>
      </w:r>
      <w:r>
        <w:rPr>
          <w:rFonts w:ascii="宋体" w:hAnsi="宋体" w:eastAsia="宋体" w:cs="宋体"/>
          <w:sz w:val="24"/>
          <w:szCs w:val="24"/>
        </w:rPr>
        <w:t>系统受到干扰，人体健康受到危害，社会财</w:t>
      </w:r>
      <w:r>
        <w:rPr>
          <w:rFonts w:ascii="宋体" w:hAnsi="宋体" w:eastAsia="宋体" w:cs="宋体"/>
          <w:spacing w:val="-1"/>
          <w:sz w:val="24"/>
          <w:szCs w:val="24"/>
        </w:rPr>
        <w:t>富受到损失，并造成不良社会影响。</w:t>
      </w:r>
    </w:p>
    <w:p w14:paraId="56F39F3B">
      <w:pPr>
        <w:spacing w:before="2" w:line="384" w:lineRule="auto"/>
        <w:ind w:left="9" w:firstLine="482"/>
        <w:jc w:val="both"/>
        <w:rPr>
          <w:rFonts w:ascii="宋体" w:hAnsi="宋体" w:eastAsia="宋体" w:cs="宋体"/>
          <w:sz w:val="24"/>
          <w:szCs w:val="24"/>
        </w:rPr>
      </w:pPr>
      <w:r>
        <w:rPr>
          <w:rFonts w:ascii="宋体" w:hAnsi="宋体" w:eastAsia="宋体" w:cs="宋体"/>
          <w:spacing w:val="-2"/>
          <w:sz w:val="24"/>
          <w:szCs w:val="24"/>
        </w:rPr>
        <w:t>企业存贮使用化学物质、生产工艺落后、生产设备陈旧、生产管理上的不科学性、不合理性以及化学物质未能规范安全储运等都会增加企业的环境风险概率，从而导致环境事故的发生。</w:t>
      </w:r>
    </w:p>
    <w:p w14:paraId="4411CBB1">
      <w:pPr>
        <w:spacing w:before="2" w:line="383" w:lineRule="auto"/>
        <w:ind w:left="4" w:right="5" w:firstLine="485"/>
        <w:rPr>
          <w:rFonts w:ascii="宋体" w:hAnsi="宋体" w:eastAsia="宋体" w:cs="宋体"/>
          <w:sz w:val="24"/>
          <w:szCs w:val="24"/>
        </w:rPr>
      </w:pPr>
      <w:r>
        <w:rPr>
          <w:rFonts w:ascii="宋体" w:hAnsi="宋体" w:eastAsia="宋体" w:cs="宋体"/>
          <w:spacing w:val="1"/>
          <w:sz w:val="24"/>
          <w:szCs w:val="24"/>
        </w:rPr>
        <w:t>江苏微能伏安电力科技有限公司（以下简称</w:t>
      </w:r>
      <w:r>
        <w:rPr>
          <w:rFonts w:ascii="Times New Roman" w:hAnsi="Times New Roman" w:eastAsia="Times New Roman" w:cs="Times New Roman"/>
          <w:spacing w:val="1"/>
          <w:sz w:val="24"/>
          <w:szCs w:val="24"/>
        </w:rPr>
        <w:t>“</w:t>
      </w:r>
      <w:r>
        <w:rPr>
          <w:rFonts w:ascii="宋体" w:hAnsi="宋体" w:eastAsia="宋体" w:cs="宋体"/>
          <w:spacing w:val="1"/>
          <w:sz w:val="24"/>
          <w:szCs w:val="24"/>
        </w:rPr>
        <w:t>江苏微能伏安</w:t>
      </w:r>
      <w:r>
        <w:rPr>
          <w:rFonts w:ascii="Times New Roman" w:hAnsi="Times New Roman" w:eastAsia="Times New Roman" w:cs="Times New Roman"/>
          <w:spacing w:val="1"/>
          <w:sz w:val="24"/>
          <w:szCs w:val="24"/>
        </w:rPr>
        <w:t>”</w:t>
      </w:r>
      <w:r>
        <w:rPr>
          <w:rFonts w:ascii="宋体" w:hAnsi="宋体" w:eastAsia="宋体" w:cs="宋体"/>
          <w:spacing w:val="1"/>
          <w:sz w:val="24"/>
          <w:szCs w:val="24"/>
        </w:rPr>
        <w:t>）成立于</w:t>
      </w:r>
      <w:r>
        <w:rPr>
          <w:rFonts w:ascii="宋体" w:hAnsi="宋体" w:eastAsia="宋体" w:cs="宋体"/>
          <w:spacing w:val="-42"/>
          <w:sz w:val="24"/>
          <w:szCs w:val="24"/>
        </w:rPr>
        <w:t xml:space="preserve"> </w:t>
      </w:r>
      <w:r>
        <w:rPr>
          <w:rFonts w:ascii="Times New Roman" w:hAnsi="Times New Roman" w:eastAsia="Times New Roman" w:cs="Times New Roman"/>
          <w:spacing w:val="1"/>
          <w:sz w:val="24"/>
          <w:szCs w:val="24"/>
        </w:rPr>
        <w:t xml:space="preserve">2021 </w:t>
      </w:r>
      <w:r>
        <w:rPr>
          <w:rFonts w:ascii="宋体" w:hAnsi="宋体" w:eastAsia="宋体" w:cs="宋体"/>
          <w:spacing w:val="1"/>
          <w:sz w:val="24"/>
          <w:szCs w:val="24"/>
        </w:rPr>
        <w:t>年</w:t>
      </w:r>
      <w:r>
        <w:rPr>
          <w:rFonts w:ascii="宋体" w:hAnsi="宋体" w:eastAsia="宋体" w:cs="宋体"/>
          <w:spacing w:val="-45"/>
          <w:sz w:val="24"/>
          <w:szCs w:val="24"/>
        </w:rPr>
        <w:t xml:space="preserve"> </w:t>
      </w:r>
      <w:r>
        <w:rPr>
          <w:rFonts w:ascii="Times New Roman" w:hAnsi="Times New Roman" w:eastAsia="Times New Roman" w:cs="Times New Roman"/>
          <w:spacing w:val="1"/>
          <w:sz w:val="24"/>
          <w:szCs w:val="24"/>
        </w:rPr>
        <w:t>3</w:t>
      </w:r>
      <w:r>
        <w:rPr>
          <w:rFonts w:ascii="Times New Roman" w:hAnsi="Times New Roman" w:eastAsia="Times New Roman" w:cs="Times New Roman"/>
          <w:spacing w:val="18"/>
          <w:sz w:val="24"/>
          <w:szCs w:val="24"/>
        </w:rPr>
        <w:t xml:space="preserve"> </w:t>
      </w:r>
      <w:r>
        <w:rPr>
          <w:rFonts w:ascii="宋体" w:hAnsi="宋体" w:eastAsia="宋体" w:cs="宋体"/>
          <w:spacing w:val="1"/>
          <w:sz w:val="24"/>
          <w:szCs w:val="24"/>
        </w:rPr>
        <w:t>月</w:t>
      </w:r>
      <w:r>
        <w:rPr>
          <w:rFonts w:ascii="Times New Roman" w:hAnsi="Times New Roman" w:eastAsia="Times New Roman" w:cs="Times New Roman"/>
          <w:spacing w:val="-2"/>
          <w:sz w:val="24"/>
          <w:szCs w:val="24"/>
        </w:rPr>
        <w:t>24</w:t>
      </w:r>
      <w:r>
        <w:rPr>
          <w:rFonts w:ascii="Times New Roman" w:hAnsi="Times New Roman" w:eastAsia="Times New Roman" w:cs="Times New Roman"/>
          <w:spacing w:val="51"/>
          <w:sz w:val="24"/>
          <w:szCs w:val="24"/>
        </w:rPr>
        <w:t xml:space="preserve"> </w:t>
      </w:r>
      <w:r>
        <w:rPr>
          <w:rFonts w:ascii="宋体" w:hAnsi="宋体" w:eastAsia="宋体" w:cs="宋体"/>
          <w:spacing w:val="-2"/>
          <w:sz w:val="24"/>
          <w:szCs w:val="24"/>
        </w:rPr>
        <w:t>日，位于海安市大公镇安海中路</w:t>
      </w:r>
      <w:r>
        <w:rPr>
          <w:rFonts w:ascii="宋体" w:hAnsi="宋体" w:eastAsia="宋体" w:cs="宋体"/>
          <w:spacing w:val="-50"/>
          <w:sz w:val="24"/>
          <w:szCs w:val="24"/>
        </w:rPr>
        <w:t xml:space="preserve"> </w:t>
      </w:r>
      <w:r>
        <w:rPr>
          <w:rFonts w:ascii="Times New Roman" w:hAnsi="Times New Roman" w:eastAsia="Times New Roman" w:cs="Times New Roman"/>
          <w:spacing w:val="-2"/>
          <w:sz w:val="24"/>
          <w:szCs w:val="24"/>
        </w:rPr>
        <w:t>6</w:t>
      </w:r>
      <w:r>
        <w:rPr>
          <w:rFonts w:ascii="Times New Roman" w:hAnsi="Times New Roman" w:eastAsia="Times New Roman" w:cs="Times New Roman"/>
          <w:spacing w:val="15"/>
          <w:w w:val="101"/>
          <w:sz w:val="24"/>
          <w:szCs w:val="24"/>
        </w:rPr>
        <w:t xml:space="preserve"> </w:t>
      </w:r>
      <w:r>
        <w:rPr>
          <w:rFonts w:ascii="宋体" w:hAnsi="宋体" w:eastAsia="宋体" w:cs="宋体"/>
          <w:spacing w:val="-2"/>
          <w:sz w:val="24"/>
          <w:szCs w:val="24"/>
        </w:rPr>
        <w:t>号，专业从事变压器、整流器和</w:t>
      </w:r>
      <w:r>
        <w:rPr>
          <w:rFonts w:ascii="宋体" w:hAnsi="宋体" w:eastAsia="宋体" w:cs="宋体"/>
          <w:spacing w:val="-3"/>
          <w:sz w:val="24"/>
          <w:szCs w:val="24"/>
        </w:rPr>
        <w:t>电感器的生产。</w:t>
      </w:r>
    </w:p>
    <w:p w14:paraId="5E399F0A">
      <w:pPr>
        <w:spacing w:before="5" w:line="384" w:lineRule="auto"/>
        <w:ind w:left="12" w:right="5" w:firstLine="477"/>
        <w:rPr>
          <w:rFonts w:ascii="宋体" w:hAnsi="宋体" w:eastAsia="宋体" w:cs="宋体"/>
          <w:sz w:val="24"/>
          <w:szCs w:val="24"/>
        </w:rPr>
      </w:pPr>
      <w:r>
        <w:rPr>
          <w:rFonts w:ascii="宋体" w:hAnsi="宋体" w:eastAsia="宋体" w:cs="宋体"/>
          <w:spacing w:val="1"/>
          <w:sz w:val="24"/>
          <w:szCs w:val="24"/>
        </w:rPr>
        <w:t>江苏微能伏安于</w:t>
      </w:r>
      <w:r>
        <w:rPr>
          <w:rFonts w:ascii="宋体" w:hAnsi="宋体" w:eastAsia="宋体" w:cs="宋体"/>
          <w:spacing w:val="-53"/>
          <w:sz w:val="24"/>
          <w:szCs w:val="24"/>
        </w:rPr>
        <w:t xml:space="preserve"> </w:t>
      </w:r>
      <w:r>
        <w:rPr>
          <w:rFonts w:ascii="Times New Roman" w:hAnsi="Times New Roman" w:eastAsia="Times New Roman" w:cs="Times New Roman"/>
          <w:spacing w:val="1"/>
          <w:sz w:val="24"/>
          <w:szCs w:val="24"/>
        </w:rPr>
        <w:t xml:space="preserve">2021 </w:t>
      </w:r>
      <w:r>
        <w:rPr>
          <w:rFonts w:ascii="宋体" w:hAnsi="宋体" w:eastAsia="宋体" w:cs="宋体"/>
          <w:spacing w:val="1"/>
          <w:sz w:val="24"/>
          <w:szCs w:val="24"/>
        </w:rPr>
        <w:t>年</w:t>
      </w:r>
      <w:r>
        <w:rPr>
          <w:rFonts w:ascii="宋体" w:hAnsi="宋体" w:eastAsia="宋体" w:cs="宋体"/>
          <w:spacing w:val="-46"/>
          <w:sz w:val="24"/>
          <w:szCs w:val="24"/>
        </w:rPr>
        <w:t xml:space="preserve"> </w:t>
      </w:r>
      <w:r>
        <w:rPr>
          <w:rFonts w:ascii="Times New Roman" w:hAnsi="Times New Roman" w:eastAsia="Times New Roman" w:cs="Times New Roman"/>
          <w:spacing w:val="1"/>
          <w:sz w:val="24"/>
          <w:szCs w:val="24"/>
        </w:rPr>
        <w:t>5</w:t>
      </w:r>
      <w:r>
        <w:rPr>
          <w:rFonts w:ascii="Times New Roman" w:hAnsi="Times New Roman" w:eastAsia="Times New Roman" w:cs="Times New Roman"/>
          <w:spacing w:val="18"/>
          <w:sz w:val="24"/>
          <w:szCs w:val="24"/>
        </w:rPr>
        <w:t xml:space="preserve"> </w:t>
      </w:r>
      <w:r>
        <w:rPr>
          <w:rFonts w:ascii="宋体" w:hAnsi="宋体" w:eastAsia="宋体" w:cs="宋体"/>
          <w:spacing w:val="1"/>
          <w:sz w:val="24"/>
          <w:szCs w:val="24"/>
        </w:rPr>
        <w:t>月委托南通东晖环境科</w:t>
      </w:r>
      <w:r>
        <w:rPr>
          <w:rFonts w:ascii="宋体" w:hAnsi="宋体" w:eastAsia="宋体" w:cs="宋体"/>
          <w:sz w:val="24"/>
          <w:szCs w:val="24"/>
        </w:rPr>
        <w:t>技有限公司编制了《江苏微能伏</w:t>
      </w:r>
      <w:r>
        <w:rPr>
          <w:rFonts w:ascii="宋体" w:hAnsi="宋体" w:eastAsia="宋体" w:cs="宋体"/>
          <w:spacing w:val="-3"/>
          <w:sz w:val="24"/>
          <w:szCs w:val="24"/>
        </w:rPr>
        <w:t>安电力科技有限公司互感器制造项目环境影响报告表》，海安</w:t>
      </w:r>
      <w:r>
        <w:rPr>
          <w:rFonts w:ascii="宋体" w:hAnsi="宋体" w:eastAsia="宋体" w:cs="宋体"/>
          <w:spacing w:val="-4"/>
          <w:sz w:val="24"/>
          <w:szCs w:val="24"/>
        </w:rPr>
        <w:t>市行政审批局于</w:t>
      </w:r>
      <w:r>
        <w:rPr>
          <w:rFonts w:ascii="宋体" w:hAnsi="宋体" w:eastAsia="宋体" w:cs="宋体"/>
          <w:spacing w:val="-55"/>
          <w:sz w:val="24"/>
          <w:szCs w:val="24"/>
        </w:rPr>
        <w:t xml:space="preserve"> </w:t>
      </w:r>
      <w:r>
        <w:rPr>
          <w:rFonts w:ascii="Times New Roman" w:hAnsi="Times New Roman" w:eastAsia="Times New Roman" w:cs="Times New Roman"/>
          <w:spacing w:val="-4"/>
          <w:sz w:val="24"/>
          <w:szCs w:val="24"/>
        </w:rPr>
        <w:t xml:space="preserve">2021 </w:t>
      </w:r>
      <w:r>
        <w:rPr>
          <w:rFonts w:ascii="宋体" w:hAnsi="宋体" w:eastAsia="宋体" w:cs="宋体"/>
          <w:spacing w:val="-4"/>
          <w:sz w:val="24"/>
          <w:szCs w:val="24"/>
        </w:rPr>
        <w:t>年</w:t>
      </w:r>
      <w:r>
        <w:rPr>
          <w:rFonts w:ascii="宋体" w:hAnsi="宋体" w:eastAsia="宋体" w:cs="宋体"/>
          <w:spacing w:val="-51"/>
          <w:sz w:val="24"/>
          <w:szCs w:val="24"/>
        </w:rPr>
        <w:t xml:space="preserve"> </w:t>
      </w:r>
      <w:r>
        <w:rPr>
          <w:rFonts w:ascii="Times New Roman" w:hAnsi="Times New Roman" w:eastAsia="Times New Roman" w:cs="Times New Roman"/>
          <w:spacing w:val="-4"/>
          <w:sz w:val="24"/>
          <w:szCs w:val="24"/>
        </w:rPr>
        <w:t>7</w:t>
      </w:r>
      <w:r>
        <w:rPr>
          <w:rFonts w:ascii="宋体" w:hAnsi="宋体" w:eastAsia="宋体" w:cs="宋体"/>
          <w:spacing w:val="-5"/>
          <w:sz w:val="24"/>
          <w:szCs w:val="24"/>
        </w:rPr>
        <w:t>月</w:t>
      </w:r>
      <w:r>
        <w:rPr>
          <w:rFonts w:ascii="宋体" w:hAnsi="宋体" w:eastAsia="宋体" w:cs="宋体"/>
          <w:spacing w:val="-38"/>
          <w:sz w:val="24"/>
          <w:szCs w:val="24"/>
        </w:rPr>
        <w:t xml:space="preserve"> </w:t>
      </w:r>
      <w:r>
        <w:rPr>
          <w:rFonts w:ascii="Times New Roman" w:hAnsi="Times New Roman" w:eastAsia="Times New Roman" w:cs="Times New Roman"/>
          <w:spacing w:val="-5"/>
          <w:sz w:val="24"/>
          <w:szCs w:val="24"/>
        </w:rPr>
        <w:t>23</w:t>
      </w:r>
      <w:r>
        <w:rPr>
          <w:rFonts w:ascii="Times New Roman" w:hAnsi="Times New Roman" w:eastAsia="Times New Roman" w:cs="Times New Roman"/>
          <w:spacing w:val="50"/>
          <w:w w:val="101"/>
          <w:sz w:val="24"/>
          <w:szCs w:val="24"/>
        </w:rPr>
        <w:t xml:space="preserve"> </w:t>
      </w:r>
      <w:r>
        <w:rPr>
          <w:rFonts w:ascii="宋体" w:hAnsi="宋体" w:eastAsia="宋体" w:cs="宋体"/>
          <w:spacing w:val="-5"/>
          <w:sz w:val="24"/>
          <w:szCs w:val="24"/>
        </w:rPr>
        <w:t>日以海行审投资【</w:t>
      </w:r>
      <w:r>
        <w:rPr>
          <w:rFonts w:ascii="Times New Roman" w:hAnsi="Times New Roman" w:eastAsia="Times New Roman" w:cs="Times New Roman"/>
          <w:spacing w:val="-5"/>
          <w:sz w:val="24"/>
          <w:szCs w:val="24"/>
        </w:rPr>
        <w:t>2021</w:t>
      </w:r>
      <w:r>
        <w:rPr>
          <w:rFonts w:ascii="宋体" w:hAnsi="宋体" w:eastAsia="宋体" w:cs="宋体"/>
          <w:spacing w:val="-5"/>
          <w:sz w:val="24"/>
          <w:szCs w:val="24"/>
        </w:rPr>
        <w:t>】</w:t>
      </w:r>
      <w:r>
        <w:rPr>
          <w:rFonts w:ascii="Times New Roman" w:hAnsi="Times New Roman" w:eastAsia="Times New Roman" w:cs="Times New Roman"/>
          <w:spacing w:val="-5"/>
          <w:sz w:val="24"/>
          <w:szCs w:val="24"/>
        </w:rPr>
        <w:t>182</w:t>
      </w:r>
      <w:r>
        <w:rPr>
          <w:rFonts w:ascii="Times New Roman" w:hAnsi="Times New Roman" w:eastAsia="Times New Roman" w:cs="Times New Roman"/>
          <w:spacing w:val="15"/>
          <w:sz w:val="24"/>
          <w:szCs w:val="24"/>
        </w:rPr>
        <w:t xml:space="preserve"> </w:t>
      </w:r>
      <w:r>
        <w:rPr>
          <w:rFonts w:ascii="宋体" w:hAnsi="宋体" w:eastAsia="宋体" w:cs="宋体"/>
          <w:spacing w:val="-5"/>
          <w:sz w:val="24"/>
          <w:szCs w:val="24"/>
        </w:rPr>
        <w:t>号对本项目予以批复。江苏微能伏安现有产能为年产</w:t>
      </w:r>
      <w:r>
        <w:rPr>
          <w:rFonts w:ascii="宋体" w:hAnsi="宋体" w:eastAsia="宋体" w:cs="宋体"/>
          <w:spacing w:val="-2"/>
          <w:sz w:val="24"/>
          <w:szCs w:val="24"/>
        </w:rPr>
        <w:t>中压电流互感器</w:t>
      </w:r>
      <w:r>
        <w:rPr>
          <w:rFonts w:ascii="宋体" w:hAnsi="宋体" w:eastAsia="宋体" w:cs="宋体"/>
          <w:spacing w:val="-29"/>
          <w:sz w:val="24"/>
          <w:szCs w:val="24"/>
        </w:rPr>
        <w:t xml:space="preserve"> </w:t>
      </w:r>
      <w:r>
        <w:rPr>
          <w:rFonts w:ascii="Times New Roman" w:hAnsi="Times New Roman" w:eastAsia="Times New Roman" w:cs="Times New Roman"/>
          <w:spacing w:val="-2"/>
          <w:sz w:val="24"/>
          <w:szCs w:val="24"/>
        </w:rPr>
        <w:t>15</w:t>
      </w:r>
      <w:r>
        <w:rPr>
          <w:rFonts w:ascii="Times New Roman" w:hAnsi="Times New Roman" w:eastAsia="Times New Roman" w:cs="Times New Roman"/>
          <w:spacing w:val="18"/>
          <w:sz w:val="24"/>
          <w:szCs w:val="24"/>
        </w:rPr>
        <w:t xml:space="preserve"> </w:t>
      </w:r>
      <w:r>
        <w:rPr>
          <w:rFonts w:ascii="宋体" w:hAnsi="宋体" w:eastAsia="宋体" w:cs="宋体"/>
          <w:spacing w:val="-2"/>
          <w:sz w:val="24"/>
          <w:szCs w:val="24"/>
        </w:rPr>
        <w:t>万台、中压电压互感器</w:t>
      </w:r>
      <w:r>
        <w:rPr>
          <w:rFonts w:ascii="宋体" w:hAnsi="宋体" w:eastAsia="宋体" w:cs="宋体"/>
          <w:spacing w:val="-30"/>
          <w:sz w:val="24"/>
          <w:szCs w:val="24"/>
        </w:rPr>
        <w:t xml:space="preserve"> </w:t>
      </w:r>
      <w:r>
        <w:rPr>
          <w:rFonts w:ascii="Times New Roman" w:hAnsi="Times New Roman" w:eastAsia="Times New Roman" w:cs="Times New Roman"/>
          <w:spacing w:val="-2"/>
          <w:sz w:val="24"/>
          <w:szCs w:val="24"/>
        </w:rPr>
        <w:t>10</w:t>
      </w:r>
      <w:r>
        <w:rPr>
          <w:rFonts w:ascii="Times New Roman" w:hAnsi="Times New Roman" w:eastAsia="Times New Roman" w:cs="Times New Roman"/>
          <w:spacing w:val="18"/>
          <w:sz w:val="24"/>
          <w:szCs w:val="24"/>
        </w:rPr>
        <w:t xml:space="preserve"> </w:t>
      </w:r>
      <w:r>
        <w:rPr>
          <w:rFonts w:ascii="宋体" w:hAnsi="宋体" w:eastAsia="宋体" w:cs="宋体"/>
          <w:spacing w:val="-2"/>
          <w:sz w:val="24"/>
          <w:szCs w:val="24"/>
        </w:rPr>
        <w:t>万台、低压电流互感器</w:t>
      </w:r>
      <w:r>
        <w:rPr>
          <w:rFonts w:ascii="宋体" w:hAnsi="宋体" w:eastAsia="宋体" w:cs="宋体"/>
          <w:spacing w:val="-32"/>
          <w:sz w:val="24"/>
          <w:szCs w:val="24"/>
        </w:rPr>
        <w:t xml:space="preserve"> </w:t>
      </w:r>
      <w:r>
        <w:rPr>
          <w:rFonts w:ascii="Times New Roman" w:hAnsi="Times New Roman" w:eastAsia="Times New Roman" w:cs="Times New Roman"/>
          <w:spacing w:val="-2"/>
          <w:sz w:val="24"/>
          <w:szCs w:val="24"/>
        </w:rPr>
        <w:t>1</w:t>
      </w:r>
      <w:r>
        <w:rPr>
          <w:rFonts w:ascii="Times New Roman" w:hAnsi="Times New Roman" w:eastAsia="Times New Roman" w:cs="Times New Roman"/>
          <w:spacing w:val="-3"/>
          <w:sz w:val="24"/>
          <w:szCs w:val="24"/>
        </w:rPr>
        <w:t>0</w:t>
      </w:r>
      <w:r>
        <w:rPr>
          <w:rFonts w:ascii="Times New Roman" w:hAnsi="Times New Roman" w:eastAsia="Times New Roman" w:cs="Times New Roman"/>
          <w:spacing w:val="17"/>
          <w:w w:val="101"/>
          <w:sz w:val="24"/>
          <w:szCs w:val="24"/>
        </w:rPr>
        <w:t xml:space="preserve"> </w:t>
      </w:r>
      <w:r>
        <w:rPr>
          <w:rFonts w:ascii="宋体" w:hAnsi="宋体" w:eastAsia="宋体" w:cs="宋体"/>
          <w:spacing w:val="-3"/>
          <w:sz w:val="24"/>
          <w:szCs w:val="24"/>
        </w:rPr>
        <w:t>万台。公司目</w:t>
      </w:r>
      <w:r>
        <w:rPr>
          <w:rFonts w:ascii="宋体" w:hAnsi="宋体" w:eastAsia="宋体" w:cs="宋体"/>
          <w:spacing w:val="1"/>
          <w:sz w:val="24"/>
          <w:szCs w:val="24"/>
        </w:rPr>
        <w:t>前劳动定员</w:t>
      </w:r>
      <w:r>
        <w:rPr>
          <w:rFonts w:ascii="Times New Roman" w:hAnsi="Times New Roman" w:eastAsia="Times New Roman" w:cs="Times New Roman"/>
          <w:spacing w:val="1"/>
          <w:sz w:val="24"/>
          <w:szCs w:val="24"/>
        </w:rPr>
        <w:t xml:space="preserve">40 </w:t>
      </w:r>
      <w:r>
        <w:rPr>
          <w:rFonts w:ascii="宋体" w:hAnsi="宋体" w:eastAsia="宋体" w:cs="宋体"/>
          <w:spacing w:val="1"/>
          <w:sz w:val="24"/>
          <w:szCs w:val="24"/>
        </w:rPr>
        <w:t>人，实行白班制，每班工作</w:t>
      </w:r>
      <w:r>
        <w:rPr>
          <w:rFonts w:ascii="宋体" w:hAnsi="宋体" w:eastAsia="宋体" w:cs="宋体"/>
          <w:spacing w:val="-27"/>
          <w:sz w:val="24"/>
          <w:szCs w:val="24"/>
        </w:rPr>
        <w:t xml:space="preserve"> </w:t>
      </w:r>
      <w:r>
        <w:rPr>
          <w:rFonts w:ascii="Times New Roman" w:hAnsi="Times New Roman" w:eastAsia="Times New Roman" w:cs="Times New Roman"/>
          <w:spacing w:val="1"/>
          <w:sz w:val="24"/>
          <w:szCs w:val="24"/>
        </w:rPr>
        <w:t>8</w:t>
      </w:r>
      <w:r>
        <w:rPr>
          <w:rFonts w:ascii="Times New Roman" w:hAnsi="Times New Roman" w:eastAsia="Times New Roman" w:cs="Times New Roman"/>
          <w:spacing w:val="18"/>
          <w:sz w:val="24"/>
          <w:szCs w:val="24"/>
        </w:rPr>
        <w:t xml:space="preserve"> </w:t>
      </w:r>
      <w:r>
        <w:rPr>
          <w:rFonts w:ascii="宋体" w:hAnsi="宋体" w:eastAsia="宋体" w:cs="宋体"/>
          <w:spacing w:val="1"/>
          <w:sz w:val="24"/>
          <w:szCs w:val="24"/>
        </w:rPr>
        <w:t>小时，全年运行</w:t>
      </w:r>
      <w:r>
        <w:rPr>
          <w:rFonts w:ascii="宋体" w:hAnsi="宋体" w:eastAsia="宋体" w:cs="宋体"/>
          <w:spacing w:val="-50"/>
          <w:sz w:val="24"/>
          <w:szCs w:val="24"/>
        </w:rPr>
        <w:t xml:space="preserve"> </w:t>
      </w:r>
      <w:r>
        <w:rPr>
          <w:rFonts w:ascii="Times New Roman" w:hAnsi="Times New Roman" w:eastAsia="Times New Roman" w:cs="Times New Roman"/>
          <w:spacing w:val="1"/>
          <w:sz w:val="24"/>
          <w:szCs w:val="24"/>
        </w:rPr>
        <w:t>300</w:t>
      </w:r>
      <w:r>
        <w:rPr>
          <w:rFonts w:ascii="Times New Roman" w:hAnsi="Times New Roman" w:eastAsia="Times New Roman" w:cs="Times New Roman"/>
          <w:spacing w:val="16"/>
          <w:w w:val="101"/>
          <w:sz w:val="24"/>
          <w:szCs w:val="24"/>
        </w:rPr>
        <w:t xml:space="preserve"> </w:t>
      </w:r>
      <w:r>
        <w:rPr>
          <w:rFonts w:ascii="宋体" w:hAnsi="宋体" w:eastAsia="宋体" w:cs="宋体"/>
          <w:spacing w:val="1"/>
          <w:sz w:val="24"/>
          <w:szCs w:val="24"/>
        </w:rPr>
        <w:t>天。江苏微能伏安本</w:t>
      </w:r>
      <w:r>
        <w:rPr>
          <w:rFonts w:ascii="宋体" w:hAnsi="宋体" w:eastAsia="宋体" w:cs="宋体"/>
          <w:spacing w:val="-1"/>
          <w:sz w:val="24"/>
          <w:szCs w:val="24"/>
        </w:rPr>
        <w:t>次编制应急预案为第一次编制预案。</w:t>
      </w:r>
    </w:p>
    <w:p w14:paraId="3F934DD8">
      <w:pPr>
        <w:spacing w:before="1" w:line="384" w:lineRule="auto"/>
        <w:ind w:left="7" w:firstLine="480"/>
        <w:jc w:val="both"/>
        <w:rPr>
          <w:rFonts w:ascii="宋体" w:hAnsi="宋体" w:eastAsia="宋体" w:cs="宋体"/>
          <w:sz w:val="24"/>
          <w:szCs w:val="24"/>
        </w:rPr>
      </w:pPr>
      <w:r>
        <w:rPr>
          <w:rFonts w:ascii="宋体" w:hAnsi="宋体" w:eastAsia="宋体" w:cs="宋体"/>
          <w:spacing w:val="-3"/>
          <w:sz w:val="24"/>
          <w:szCs w:val="24"/>
        </w:rPr>
        <w:t>根据《关于印发</w:t>
      </w:r>
      <w:r>
        <w:rPr>
          <w:rFonts w:ascii="Times New Roman" w:hAnsi="Times New Roman" w:eastAsia="Times New Roman" w:cs="Times New Roman"/>
          <w:spacing w:val="-3"/>
          <w:sz w:val="24"/>
          <w:szCs w:val="24"/>
        </w:rPr>
        <w:t>&lt;</w:t>
      </w:r>
      <w:r>
        <w:rPr>
          <w:rFonts w:ascii="宋体" w:hAnsi="宋体" w:eastAsia="宋体" w:cs="宋体"/>
          <w:spacing w:val="-3"/>
          <w:sz w:val="24"/>
          <w:szCs w:val="24"/>
        </w:rPr>
        <w:t>企业事业单位突发环境事件应急预案备案管理办法（试行</w:t>
      </w:r>
      <w:r>
        <w:rPr>
          <w:rFonts w:ascii="宋体" w:hAnsi="宋体" w:eastAsia="宋体" w:cs="宋体"/>
          <w:spacing w:val="-4"/>
          <w:sz w:val="24"/>
          <w:szCs w:val="24"/>
        </w:rPr>
        <w:t>）</w:t>
      </w:r>
      <w:r>
        <w:rPr>
          <w:rFonts w:ascii="Times New Roman" w:hAnsi="Times New Roman" w:eastAsia="Times New Roman" w:cs="Times New Roman"/>
          <w:spacing w:val="-4"/>
          <w:sz w:val="24"/>
          <w:szCs w:val="24"/>
        </w:rPr>
        <w:t>&gt;</w:t>
      </w:r>
      <w:r>
        <w:rPr>
          <w:rFonts w:ascii="Times New Roman" w:hAnsi="Times New Roman" w:eastAsia="Times New Roman" w:cs="Times New Roman"/>
          <w:spacing w:val="-32"/>
          <w:sz w:val="24"/>
          <w:szCs w:val="24"/>
        </w:rPr>
        <w:t xml:space="preserve"> </w:t>
      </w:r>
      <w:r>
        <w:rPr>
          <w:rFonts w:ascii="宋体" w:hAnsi="宋体" w:eastAsia="宋体" w:cs="宋体"/>
          <w:spacing w:val="-4"/>
          <w:sz w:val="24"/>
          <w:szCs w:val="24"/>
        </w:rPr>
        <w:t>的通</w:t>
      </w:r>
      <w:r>
        <w:rPr>
          <w:rFonts w:ascii="宋体" w:hAnsi="宋体" w:eastAsia="宋体" w:cs="宋体"/>
          <w:spacing w:val="-2"/>
          <w:sz w:val="24"/>
          <w:szCs w:val="24"/>
        </w:rPr>
        <w:t>知》（环发</w:t>
      </w:r>
      <w:r>
        <w:rPr>
          <w:rFonts w:ascii="Times New Roman" w:hAnsi="Times New Roman" w:eastAsia="Times New Roman" w:cs="Times New Roman"/>
          <w:spacing w:val="-2"/>
          <w:sz w:val="24"/>
          <w:szCs w:val="24"/>
        </w:rPr>
        <w:t>[2015]4</w:t>
      </w:r>
      <w:r>
        <w:rPr>
          <w:rFonts w:ascii="Times New Roman" w:hAnsi="Times New Roman" w:eastAsia="Times New Roman" w:cs="Times New Roman"/>
          <w:spacing w:val="26"/>
          <w:sz w:val="24"/>
          <w:szCs w:val="24"/>
        </w:rPr>
        <w:t xml:space="preserve"> </w:t>
      </w:r>
      <w:r>
        <w:rPr>
          <w:rFonts w:ascii="宋体" w:hAnsi="宋体" w:eastAsia="宋体" w:cs="宋体"/>
          <w:spacing w:val="-2"/>
          <w:sz w:val="24"/>
          <w:szCs w:val="24"/>
        </w:rPr>
        <w:t>号）、《突发环境事件应急管理办法》（环保部令第</w:t>
      </w:r>
      <w:r>
        <w:rPr>
          <w:rFonts w:ascii="宋体" w:hAnsi="宋体" w:eastAsia="宋体" w:cs="宋体"/>
          <w:spacing w:val="-50"/>
          <w:sz w:val="24"/>
          <w:szCs w:val="24"/>
        </w:rPr>
        <w:t xml:space="preserve"> </w:t>
      </w:r>
      <w:r>
        <w:rPr>
          <w:rFonts w:ascii="Times New Roman" w:hAnsi="Times New Roman" w:eastAsia="Times New Roman" w:cs="Times New Roman"/>
          <w:spacing w:val="-2"/>
          <w:sz w:val="24"/>
          <w:szCs w:val="24"/>
        </w:rPr>
        <w:t>34</w:t>
      </w:r>
      <w:r>
        <w:rPr>
          <w:rFonts w:ascii="Times New Roman" w:hAnsi="Times New Roman" w:eastAsia="Times New Roman" w:cs="Times New Roman"/>
          <w:spacing w:val="15"/>
          <w:sz w:val="24"/>
          <w:szCs w:val="24"/>
        </w:rPr>
        <w:t xml:space="preserve"> </w:t>
      </w:r>
      <w:r>
        <w:rPr>
          <w:rFonts w:ascii="宋体" w:hAnsi="宋体" w:eastAsia="宋体" w:cs="宋体"/>
          <w:spacing w:val="-2"/>
          <w:sz w:val="24"/>
          <w:szCs w:val="24"/>
        </w:rPr>
        <w:t>号）、《关</w:t>
      </w:r>
      <w:r>
        <w:rPr>
          <w:rFonts w:ascii="宋体" w:hAnsi="宋体" w:eastAsia="宋体" w:cs="宋体"/>
          <w:spacing w:val="3"/>
          <w:sz w:val="24"/>
          <w:szCs w:val="24"/>
        </w:rPr>
        <w:t>于印发</w:t>
      </w:r>
      <w:r>
        <w:rPr>
          <w:rFonts w:ascii="Times New Roman" w:hAnsi="Times New Roman" w:eastAsia="Times New Roman" w:cs="Times New Roman"/>
          <w:spacing w:val="3"/>
          <w:sz w:val="24"/>
          <w:szCs w:val="24"/>
        </w:rPr>
        <w:t>&lt;</w:t>
      </w:r>
      <w:r>
        <w:rPr>
          <w:rFonts w:ascii="宋体" w:hAnsi="宋体" w:eastAsia="宋体" w:cs="宋体"/>
          <w:spacing w:val="3"/>
          <w:sz w:val="24"/>
          <w:szCs w:val="24"/>
        </w:rPr>
        <w:t>南通市企业事业单位突发环境事件应急预案备案管理制度</w:t>
      </w:r>
      <w:r>
        <w:rPr>
          <w:rFonts w:ascii="Times New Roman" w:hAnsi="Times New Roman" w:eastAsia="Times New Roman" w:cs="Times New Roman"/>
          <w:spacing w:val="3"/>
          <w:sz w:val="24"/>
          <w:szCs w:val="24"/>
        </w:rPr>
        <w:t>&gt;</w:t>
      </w:r>
      <w:r>
        <w:rPr>
          <w:rFonts w:ascii="Times New Roman" w:hAnsi="Times New Roman" w:eastAsia="Times New Roman" w:cs="Times New Roman"/>
          <w:spacing w:val="-20"/>
          <w:sz w:val="24"/>
          <w:szCs w:val="24"/>
        </w:rPr>
        <w:t xml:space="preserve"> </w:t>
      </w:r>
      <w:r>
        <w:rPr>
          <w:rFonts w:ascii="宋体" w:hAnsi="宋体" w:eastAsia="宋体" w:cs="宋体"/>
          <w:spacing w:val="3"/>
          <w:sz w:val="24"/>
          <w:szCs w:val="24"/>
        </w:rPr>
        <w:t>的通知》（通环办</w:t>
      </w:r>
      <w:r>
        <w:rPr>
          <w:rFonts w:ascii="Times New Roman" w:hAnsi="Times New Roman" w:eastAsia="Times New Roman" w:cs="Times New Roman"/>
          <w:spacing w:val="-1"/>
          <w:sz w:val="24"/>
          <w:szCs w:val="24"/>
        </w:rPr>
        <w:t>[2016]16</w:t>
      </w:r>
      <w:r>
        <w:rPr>
          <w:rFonts w:ascii="Times New Roman" w:hAnsi="Times New Roman" w:eastAsia="Times New Roman" w:cs="Times New Roman"/>
          <w:spacing w:val="15"/>
          <w:sz w:val="24"/>
          <w:szCs w:val="24"/>
        </w:rPr>
        <w:t xml:space="preserve"> </w:t>
      </w:r>
      <w:r>
        <w:rPr>
          <w:rFonts w:ascii="宋体" w:hAnsi="宋体" w:eastAsia="宋体" w:cs="宋体"/>
          <w:spacing w:val="-1"/>
          <w:sz w:val="24"/>
          <w:szCs w:val="24"/>
        </w:rPr>
        <w:t>号）等文件的精神，对可能发生突发环境事件的企业进行环境风</w:t>
      </w:r>
      <w:r>
        <w:rPr>
          <w:rFonts w:ascii="宋体" w:hAnsi="宋体" w:eastAsia="宋体" w:cs="宋体"/>
          <w:spacing w:val="-2"/>
          <w:sz w:val="24"/>
          <w:szCs w:val="24"/>
        </w:rPr>
        <w:t>险评估，工作内容包括识别环境风险、分析可能发生突发环境事件及其后果、分析现有环境风险防控和环境应急管理差距、制定完善环境风险防控和应急措施的实施计划、划定突发环境事</w:t>
      </w:r>
      <w:r>
        <w:rPr>
          <w:rFonts w:ascii="宋体" w:hAnsi="宋体" w:eastAsia="宋体" w:cs="宋体"/>
          <w:spacing w:val="-1"/>
          <w:sz w:val="24"/>
          <w:szCs w:val="24"/>
        </w:rPr>
        <w:t>件风险等级等，开展企业环境风险评估是编制企业突发环境</w:t>
      </w:r>
      <w:r>
        <w:rPr>
          <w:rFonts w:ascii="宋体" w:hAnsi="宋体" w:eastAsia="宋体" w:cs="宋体"/>
          <w:spacing w:val="-2"/>
          <w:sz w:val="24"/>
          <w:szCs w:val="24"/>
        </w:rPr>
        <w:t>事件应急预案的重要前提。</w:t>
      </w:r>
    </w:p>
    <w:p w14:paraId="61CABEC4">
      <w:pPr>
        <w:spacing w:before="6" w:line="385" w:lineRule="auto"/>
        <w:ind w:left="7" w:right="8" w:firstLine="488"/>
        <w:jc w:val="both"/>
        <w:rPr>
          <w:rFonts w:ascii="宋体" w:hAnsi="宋体" w:eastAsia="宋体" w:cs="宋体"/>
          <w:sz w:val="24"/>
          <w:szCs w:val="24"/>
        </w:rPr>
      </w:pPr>
      <w:r>
        <w:rPr>
          <w:rFonts w:ascii="宋体" w:hAnsi="宋体" w:eastAsia="宋体" w:cs="宋体"/>
          <w:spacing w:val="-2"/>
          <w:sz w:val="24"/>
          <w:szCs w:val="24"/>
        </w:rPr>
        <w:t>公司专门成立了工作组，在对公司生产项目进行现场勘查及相关资料收集、整理和研究的基础上，根据《企业突发环境事件风险评估指南（试行）》、《企业突发环境事</w:t>
      </w:r>
      <w:r>
        <w:rPr>
          <w:rFonts w:ascii="宋体" w:hAnsi="宋体" w:eastAsia="宋体" w:cs="宋体"/>
          <w:sz w:val="24"/>
          <w:szCs w:val="24"/>
        </w:rPr>
        <w:t>件风险分级方法》（</w:t>
      </w:r>
      <w:r>
        <w:rPr>
          <w:rFonts w:ascii="Times New Roman" w:hAnsi="Times New Roman" w:eastAsia="Times New Roman" w:cs="Times New Roman"/>
          <w:sz w:val="24"/>
          <w:szCs w:val="24"/>
        </w:rPr>
        <w:t>HJ941-2018</w:t>
      </w:r>
      <w:r>
        <w:rPr>
          <w:rFonts w:ascii="宋体" w:hAnsi="宋体" w:eastAsia="宋体" w:cs="宋体"/>
          <w:sz w:val="24"/>
          <w:szCs w:val="24"/>
        </w:rPr>
        <w:t>）的要求，编制完成</w:t>
      </w:r>
      <w:r>
        <w:rPr>
          <w:rFonts w:ascii="宋体" w:hAnsi="宋体" w:eastAsia="宋体" w:cs="宋体"/>
          <w:spacing w:val="-1"/>
          <w:sz w:val="24"/>
          <w:szCs w:val="24"/>
        </w:rPr>
        <w:t>了本风险评估报告。</w:t>
      </w:r>
    </w:p>
    <w:p w14:paraId="06882F1D">
      <w:pPr>
        <w:spacing w:line="385" w:lineRule="auto"/>
        <w:rPr>
          <w:rFonts w:ascii="宋体" w:hAnsi="宋体" w:eastAsia="宋体" w:cs="宋体"/>
          <w:sz w:val="24"/>
          <w:szCs w:val="24"/>
        </w:rPr>
        <w:sectPr>
          <w:headerReference r:id="rId7" w:type="default"/>
          <w:footerReference r:id="rId8" w:type="default"/>
          <w:pgSz w:w="11906" w:h="16839"/>
          <w:pgMar w:top="1164" w:right="1409" w:bottom="1156" w:left="1417" w:header="831" w:footer="994" w:gutter="0"/>
          <w:cols w:space="720" w:num="1"/>
        </w:sectPr>
      </w:pPr>
    </w:p>
    <w:p w14:paraId="2E1C0BEC">
      <w:pPr>
        <w:pStyle w:val="2"/>
        <w:spacing w:line="423" w:lineRule="auto"/>
      </w:pPr>
    </w:p>
    <w:p w14:paraId="5BAB674C">
      <w:pPr>
        <w:spacing w:before="78" w:line="220" w:lineRule="auto"/>
        <w:ind w:left="4"/>
        <w:outlineLvl w:val="0"/>
        <w:rPr>
          <w:rFonts w:ascii="宋体" w:hAnsi="宋体" w:eastAsia="宋体" w:cs="宋体"/>
          <w:sz w:val="24"/>
          <w:szCs w:val="24"/>
        </w:rPr>
      </w:pPr>
      <w:bookmarkStart w:id="1" w:name="bookmark2"/>
      <w:bookmarkEnd w:id="1"/>
      <w:bookmarkStart w:id="2" w:name="bookmark3"/>
      <w:bookmarkEnd w:id="2"/>
      <w:r>
        <w:rPr>
          <w:rFonts w:ascii="Times New Roman" w:hAnsi="Times New Roman" w:eastAsia="Times New Roman" w:cs="Times New Roman"/>
          <w:b/>
          <w:bCs/>
          <w:spacing w:val="-9"/>
          <w:sz w:val="24"/>
          <w:szCs w:val="24"/>
        </w:rPr>
        <w:t>2</w:t>
      </w:r>
      <w:r>
        <w:rPr>
          <w:rFonts w:ascii="Times New Roman" w:hAnsi="Times New Roman" w:eastAsia="Times New Roman" w:cs="Times New Roman"/>
          <w:b/>
          <w:bCs/>
          <w:spacing w:val="7"/>
          <w:sz w:val="24"/>
          <w:szCs w:val="24"/>
        </w:rPr>
        <w:t xml:space="preserve">  </w:t>
      </w:r>
      <w:r>
        <w:rPr>
          <w:rFonts w:ascii="宋体" w:hAnsi="宋体" w:eastAsia="宋体" w:cs="宋体"/>
          <w:b/>
          <w:bCs/>
          <w:spacing w:val="-9"/>
          <w:sz w:val="24"/>
          <w:szCs w:val="24"/>
        </w:rPr>
        <w:t>总则</w:t>
      </w:r>
    </w:p>
    <w:p w14:paraId="77BAD421">
      <w:pPr>
        <w:spacing w:before="213" w:line="219" w:lineRule="auto"/>
        <w:ind w:left="4"/>
        <w:outlineLvl w:val="1"/>
        <w:rPr>
          <w:rFonts w:ascii="宋体" w:hAnsi="宋体" w:eastAsia="宋体" w:cs="宋体"/>
          <w:sz w:val="24"/>
          <w:szCs w:val="24"/>
        </w:rPr>
      </w:pPr>
      <w:bookmarkStart w:id="3" w:name="bookmark69"/>
      <w:bookmarkEnd w:id="3"/>
      <w:r>
        <w:rPr>
          <w:rFonts w:ascii="Times New Roman" w:hAnsi="Times New Roman" w:eastAsia="Times New Roman" w:cs="Times New Roman"/>
          <w:b/>
          <w:bCs/>
          <w:spacing w:val="-4"/>
          <w:sz w:val="24"/>
          <w:szCs w:val="24"/>
        </w:rPr>
        <w:t>2.1</w:t>
      </w:r>
      <w:r>
        <w:rPr>
          <w:rFonts w:ascii="Times New Roman" w:hAnsi="Times New Roman" w:eastAsia="Times New Roman" w:cs="Times New Roman"/>
          <w:b/>
          <w:bCs/>
          <w:spacing w:val="6"/>
          <w:sz w:val="24"/>
          <w:szCs w:val="24"/>
        </w:rPr>
        <w:t xml:space="preserve">  </w:t>
      </w:r>
      <w:r>
        <w:rPr>
          <w:rFonts w:ascii="宋体" w:hAnsi="宋体" w:eastAsia="宋体" w:cs="宋体"/>
          <w:b/>
          <w:bCs/>
          <w:spacing w:val="-4"/>
          <w:sz w:val="24"/>
          <w:szCs w:val="24"/>
        </w:rPr>
        <w:t>编制原则</w:t>
      </w:r>
    </w:p>
    <w:p w14:paraId="2C540C71">
      <w:pPr>
        <w:spacing w:before="213" w:line="218" w:lineRule="auto"/>
        <w:ind w:left="489"/>
        <w:rPr>
          <w:rFonts w:ascii="宋体" w:hAnsi="宋体" w:eastAsia="宋体" w:cs="宋体"/>
          <w:sz w:val="24"/>
          <w:szCs w:val="24"/>
        </w:rPr>
      </w:pPr>
      <w:r>
        <w:rPr>
          <w:rFonts w:ascii="宋体" w:hAnsi="宋体" w:eastAsia="宋体" w:cs="宋体"/>
          <w:spacing w:val="-1"/>
          <w:sz w:val="24"/>
          <w:szCs w:val="24"/>
        </w:rPr>
        <w:t>本评估报告的编制遵循以下几点原则：</w:t>
      </w:r>
    </w:p>
    <w:p w14:paraId="409E804A">
      <w:pPr>
        <w:spacing w:before="219" w:line="219" w:lineRule="auto"/>
        <w:ind w:left="499"/>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）全面、细致地进行现状调查。</w:t>
      </w:r>
    </w:p>
    <w:p w14:paraId="59076507">
      <w:pPr>
        <w:spacing w:before="214" w:line="218"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）科学、客观地进行评估，如实反映企业的环境风险水平。</w:t>
      </w:r>
    </w:p>
    <w:p w14:paraId="351CFA26">
      <w:pPr>
        <w:spacing w:before="214" w:line="330" w:lineRule="auto"/>
        <w:ind w:left="9" w:firstLine="49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）对照《企业突发环境事件风险评估指南（试行）》、《企业突发环境事件风</w:t>
      </w:r>
      <w:r>
        <w:rPr>
          <w:rFonts w:ascii="宋体" w:hAnsi="宋体" w:eastAsia="宋体" w:cs="宋体"/>
          <w:spacing w:val="-1"/>
          <w:sz w:val="24"/>
          <w:szCs w:val="24"/>
        </w:rPr>
        <w:t>险分级方法》（</w:t>
      </w:r>
      <w:r>
        <w:rPr>
          <w:rFonts w:ascii="Times New Roman" w:hAnsi="Times New Roman" w:eastAsia="Times New Roman" w:cs="Times New Roman"/>
          <w:spacing w:val="-1"/>
          <w:sz w:val="24"/>
          <w:szCs w:val="24"/>
        </w:rPr>
        <w:t>HJ941-2018</w:t>
      </w:r>
      <w:r>
        <w:rPr>
          <w:rFonts w:ascii="宋体" w:hAnsi="宋体" w:eastAsia="宋体" w:cs="宋体"/>
          <w:spacing w:val="-1"/>
          <w:sz w:val="24"/>
          <w:szCs w:val="24"/>
        </w:rPr>
        <w:t>）中企业环境风险防控与应急措施实行标准对照表，分析现有环境风险防控和环境应急管理差距，制定完善环境风</w:t>
      </w:r>
      <w:r>
        <w:rPr>
          <w:rFonts w:ascii="宋体" w:hAnsi="宋体" w:eastAsia="宋体" w:cs="宋体"/>
          <w:spacing w:val="-2"/>
          <w:sz w:val="24"/>
          <w:szCs w:val="24"/>
        </w:rPr>
        <w:t>险防控和应急措施的实施计划。</w:t>
      </w:r>
    </w:p>
    <w:p w14:paraId="60804D38">
      <w:pPr>
        <w:spacing w:before="214" w:line="218"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4</w:t>
      </w:r>
      <w:r>
        <w:rPr>
          <w:rFonts w:ascii="宋体" w:hAnsi="宋体" w:eastAsia="宋体" w:cs="宋体"/>
          <w:spacing w:val="-1"/>
          <w:sz w:val="24"/>
          <w:szCs w:val="24"/>
        </w:rPr>
        <w:t>）评估报告的内容和格式必须符合规范要求。</w:t>
      </w:r>
    </w:p>
    <w:p w14:paraId="5CB52579">
      <w:pPr>
        <w:spacing w:before="218" w:line="219" w:lineRule="auto"/>
        <w:ind w:left="4"/>
        <w:outlineLvl w:val="1"/>
        <w:rPr>
          <w:rFonts w:ascii="宋体" w:hAnsi="宋体" w:eastAsia="宋体" w:cs="宋体"/>
          <w:sz w:val="24"/>
          <w:szCs w:val="24"/>
        </w:rPr>
      </w:pPr>
      <w:bookmarkStart w:id="4" w:name="bookmark4"/>
      <w:bookmarkEnd w:id="4"/>
      <w:bookmarkStart w:id="5" w:name="bookmark5"/>
      <w:bookmarkEnd w:id="5"/>
      <w:r>
        <w:rPr>
          <w:rFonts w:ascii="Times New Roman" w:hAnsi="Times New Roman" w:eastAsia="Times New Roman" w:cs="Times New Roman"/>
          <w:b/>
          <w:bCs/>
          <w:spacing w:val="-4"/>
          <w:sz w:val="24"/>
          <w:szCs w:val="24"/>
        </w:rPr>
        <w:t>2.2</w:t>
      </w:r>
      <w:r>
        <w:rPr>
          <w:rFonts w:ascii="Times New Roman" w:hAnsi="Times New Roman" w:eastAsia="Times New Roman" w:cs="Times New Roman"/>
          <w:b/>
          <w:bCs/>
          <w:spacing w:val="6"/>
          <w:sz w:val="24"/>
          <w:szCs w:val="24"/>
        </w:rPr>
        <w:t xml:space="preserve">  </w:t>
      </w:r>
      <w:r>
        <w:rPr>
          <w:rFonts w:ascii="宋体" w:hAnsi="宋体" w:eastAsia="宋体" w:cs="宋体"/>
          <w:b/>
          <w:bCs/>
          <w:spacing w:val="-4"/>
          <w:sz w:val="24"/>
          <w:szCs w:val="24"/>
        </w:rPr>
        <w:t>编制依据</w:t>
      </w:r>
    </w:p>
    <w:p w14:paraId="40072A06">
      <w:pPr>
        <w:spacing w:before="215" w:line="220" w:lineRule="auto"/>
        <w:ind w:left="4"/>
        <w:outlineLvl w:val="2"/>
        <w:rPr>
          <w:rFonts w:ascii="宋体" w:hAnsi="宋体" w:eastAsia="宋体" w:cs="宋体"/>
          <w:sz w:val="24"/>
          <w:szCs w:val="24"/>
        </w:rPr>
      </w:pPr>
      <w:bookmarkStart w:id="6" w:name="bookmark7"/>
      <w:bookmarkEnd w:id="6"/>
      <w:r>
        <w:rPr>
          <w:rFonts w:ascii="Times New Roman" w:hAnsi="Times New Roman" w:eastAsia="Times New Roman" w:cs="Times New Roman"/>
          <w:b/>
          <w:bCs/>
          <w:spacing w:val="-2"/>
          <w:sz w:val="24"/>
          <w:szCs w:val="24"/>
        </w:rPr>
        <w:t xml:space="preserve">2.2.1  </w:t>
      </w:r>
      <w:r>
        <w:rPr>
          <w:rFonts w:ascii="宋体" w:hAnsi="宋体" w:eastAsia="宋体" w:cs="宋体"/>
          <w:b/>
          <w:bCs/>
          <w:spacing w:val="-2"/>
          <w:sz w:val="24"/>
          <w:szCs w:val="24"/>
        </w:rPr>
        <w:t>政策法规</w:t>
      </w:r>
    </w:p>
    <w:p w14:paraId="4EB382EF">
      <w:pPr>
        <w:spacing w:before="214" w:line="219" w:lineRule="auto"/>
        <w:ind w:left="499"/>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1</w:t>
      </w:r>
      <w:r>
        <w:rPr>
          <w:rFonts w:ascii="宋体" w:hAnsi="宋体" w:eastAsia="宋体" w:cs="宋体"/>
          <w:spacing w:val="-4"/>
          <w:sz w:val="24"/>
          <w:szCs w:val="24"/>
        </w:rPr>
        <w:t>）《中华人民共和国突发事件应对法》（</w:t>
      </w:r>
      <w:r>
        <w:rPr>
          <w:rFonts w:ascii="Times New Roman" w:hAnsi="Times New Roman" w:eastAsia="Times New Roman" w:cs="Times New Roman"/>
          <w:spacing w:val="-4"/>
          <w:sz w:val="24"/>
          <w:szCs w:val="24"/>
        </w:rPr>
        <w:t xml:space="preserve">2007 </w:t>
      </w:r>
      <w:r>
        <w:rPr>
          <w:rFonts w:ascii="宋体" w:hAnsi="宋体" w:eastAsia="宋体" w:cs="宋体"/>
          <w:spacing w:val="-4"/>
          <w:sz w:val="24"/>
          <w:szCs w:val="24"/>
        </w:rPr>
        <w:t>年</w:t>
      </w:r>
      <w:r>
        <w:rPr>
          <w:rFonts w:ascii="宋体" w:hAnsi="宋体" w:eastAsia="宋体" w:cs="宋体"/>
          <w:spacing w:val="-32"/>
          <w:sz w:val="24"/>
          <w:szCs w:val="24"/>
        </w:rPr>
        <w:t xml:space="preserve"> </w:t>
      </w:r>
      <w:r>
        <w:rPr>
          <w:rFonts w:ascii="Times New Roman" w:hAnsi="Times New Roman" w:eastAsia="Times New Roman" w:cs="Times New Roman"/>
          <w:spacing w:val="-5"/>
          <w:sz w:val="24"/>
          <w:szCs w:val="24"/>
        </w:rPr>
        <w:t>11</w:t>
      </w:r>
      <w:r>
        <w:rPr>
          <w:rFonts w:ascii="Times New Roman" w:hAnsi="Times New Roman" w:eastAsia="Times New Roman" w:cs="Times New Roman"/>
          <w:spacing w:val="16"/>
          <w:sz w:val="24"/>
          <w:szCs w:val="24"/>
        </w:rPr>
        <w:t xml:space="preserve"> </w:t>
      </w:r>
      <w:r>
        <w:rPr>
          <w:rFonts w:ascii="宋体" w:hAnsi="宋体" w:eastAsia="宋体" w:cs="宋体"/>
          <w:spacing w:val="-5"/>
          <w:sz w:val="24"/>
          <w:szCs w:val="24"/>
        </w:rPr>
        <w:t>月</w:t>
      </w:r>
      <w:r>
        <w:rPr>
          <w:rFonts w:ascii="宋体" w:hAnsi="宋体" w:eastAsia="宋体" w:cs="宋体"/>
          <w:spacing w:val="-32"/>
          <w:sz w:val="24"/>
          <w:szCs w:val="24"/>
        </w:rPr>
        <w:t xml:space="preserve"> </w:t>
      </w:r>
      <w:r>
        <w:rPr>
          <w:rFonts w:ascii="Times New Roman" w:hAnsi="Times New Roman" w:eastAsia="Times New Roman" w:cs="Times New Roman"/>
          <w:spacing w:val="-5"/>
          <w:sz w:val="24"/>
          <w:szCs w:val="24"/>
        </w:rPr>
        <w:t xml:space="preserve">1  </w:t>
      </w:r>
      <w:r>
        <w:rPr>
          <w:rFonts w:ascii="宋体" w:hAnsi="宋体" w:eastAsia="宋体" w:cs="宋体"/>
          <w:spacing w:val="-5"/>
          <w:sz w:val="24"/>
          <w:szCs w:val="24"/>
        </w:rPr>
        <w:t>日起施行</w:t>
      </w:r>
      <w:r>
        <w:rPr>
          <w:rFonts w:ascii="宋体" w:hAnsi="宋体" w:eastAsia="宋体" w:cs="宋体"/>
          <w:sz w:val="24"/>
          <w:szCs w:val="24"/>
        </w:rPr>
        <w:t>）；</w:t>
      </w:r>
    </w:p>
    <w:p w14:paraId="1B3CC759">
      <w:pPr>
        <w:spacing w:before="216" w:line="302" w:lineRule="auto"/>
        <w:ind w:left="9" w:right="8" w:firstLine="490"/>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2</w:t>
      </w:r>
      <w:r>
        <w:rPr>
          <w:rFonts w:ascii="宋体" w:hAnsi="宋体" w:eastAsia="宋体" w:cs="宋体"/>
          <w:spacing w:val="-4"/>
          <w:sz w:val="24"/>
          <w:szCs w:val="24"/>
        </w:rPr>
        <w:t>）《中华人民共和国环境保护法》（</w:t>
      </w:r>
      <w:r>
        <w:rPr>
          <w:rFonts w:ascii="Times New Roman" w:hAnsi="Times New Roman" w:eastAsia="Times New Roman" w:cs="Times New Roman"/>
          <w:spacing w:val="-4"/>
          <w:sz w:val="24"/>
          <w:szCs w:val="24"/>
        </w:rPr>
        <w:t xml:space="preserve">2014 </w:t>
      </w:r>
      <w:r>
        <w:rPr>
          <w:rFonts w:ascii="宋体" w:hAnsi="宋体" w:eastAsia="宋体" w:cs="宋体"/>
          <w:spacing w:val="-4"/>
          <w:sz w:val="24"/>
          <w:szCs w:val="24"/>
        </w:rPr>
        <w:t>年</w:t>
      </w:r>
      <w:r>
        <w:rPr>
          <w:rFonts w:ascii="宋体" w:hAnsi="宋体" w:eastAsia="宋体" w:cs="宋体"/>
          <w:spacing w:val="-53"/>
          <w:sz w:val="24"/>
          <w:szCs w:val="24"/>
        </w:rPr>
        <w:t xml:space="preserve"> </w:t>
      </w:r>
      <w:r>
        <w:rPr>
          <w:rFonts w:ascii="Times New Roman" w:hAnsi="Times New Roman" w:eastAsia="Times New Roman" w:cs="Times New Roman"/>
          <w:spacing w:val="-4"/>
          <w:sz w:val="24"/>
          <w:szCs w:val="24"/>
        </w:rPr>
        <w:t>4</w:t>
      </w:r>
      <w:r>
        <w:rPr>
          <w:rFonts w:ascii="Times New Roman" w:hAnsi="Times New Roman" w:eastAsia="Times New Roman" w:cs="Times New Roman"/>
          <w:spacing w:val="17"/>
          <w:sz w:val="24"/>
          <w:szCs w:val="24"/>
        </w:rPr>
        <w:t xml:space="preserve"> </w:t>
      </w:r>
      <w:r>
        <w:rPr>
          <w:rFonts w:ascii="宋体" w:hAnsi="宋体" w:eastAsia="宋体" w:cs="宋体"/>
          <w:spacing w:val="-4"/>
          <w:sz w:val="24"/>
          <w:szCs w:val="24"/>
        </w:rPr>
        <w:t>月</w:t>
      </w:r>
      <w:r>
        <w:rPr>
          <w:rFonts w:ascii="宋体" w:hAnsi="宋体" w:eastAsia="宋体" w:cs="宋体"/>
          <w:spacing w:val="-53"/>
          <w:sz w:val="24"/>
          <w:szCs w:val="24"/>
        </w:rPr>
        <w:t xml:space="preserve"> </w:t>
      </w:r>
      <w:r>
        <w:rPr>
          <w:rFonts w:ascii="Times New Roman" w:hAnsi="Times New Roman" w:eastAsia="Times New Roman" w:cs="Times New Roman"/>
          <w:spacing w:val="-4"/>
          <w:sz w:val="24"/>
          <w:szCs w:val="24"/>
        </w:rPr>
        <w:t xml:space="preserve">24  </w:t>
      </w:r>
      <w:r>
        <w:rPr>
          <w:rFonts w:ascii="宋体" w:hAnsi="宋体" w:eastAsia="宋体" w:cs="宋体"/>
          <w:spacing w:val="-4"/>
          <w:sz w:val="24"/>
          <w:szCs w:val="24"/>
        </w:rPr>
        <w:t>日修</w:t>
      </w:r>
      <w:r>
        <w:rPr>
          <w:rFonts w:ascii="宋体" w:hAnsi="宋体" w:eastAsia="宋体" w:cs="宋体"/>
          <w:spacing w:val="-5"/>
          <w:sz w:val="24"/>
          <w:szCs w:val="24"/>
        </w:rPr>
        <w:t>订，</w:t>
      </w:r>
      <w:r>
        <w:rPr>
          <w:rFonts w:ascii="Times New Roman" w:hAnsi="Times New Roman" w:eastAsia="Times New Roman" w:cs="Times New Roman"/>
          <w:spacing w:val="-5"/>
          <w:sz w:val="24"/>
          <w:szCs w:val="24"/>
        </w:rPr>
        <w:t>2015</w:t>
      </w:r>
      <w:r>
        <w:rPr>
          <w:rFonts w:ascii="Times New Roman" w:hAnsi="Times New Roman" w:eastAsia="Times New Roman" w:cs="Times New Roman"/>
          <w:spacing w:val="16"/>
          <w:sz w:val="24"/>
          <w:szCs w:val="24"/>
        </w:rPr>
        <w:t xml:space="preserve"> </w:t>
      </w:r>
      <w:r>
        <w:rPr>
          <w:rFonts w:ascii="宋体" w:hAnsi="宋体" w:eastAsia="宋体" w:cs="宋体"/>
          <w:spacing w:val="-5"/>
          <w:sz w:val="24"/>
          <w:szCs w:val="24"/>
        </w:rPr>
        <w:t>年</w:t>
      </w:r>
      <w:r>
        <w:rPr>
          <w:rFonts w:ascii="宋体" w:hAnsi="宋体" w:eastAsia="宋体" w:cs="宋体"/>
          <w:spacing w:val="-32"/>
          <w:sz w:val="24"/>
          <w:szCs w:val="24"/>
        </w:rPr>
        <w:t xml:space="preserve"> </w:t>
      </w:r>
      <w:r>
        <w:rPr>
          <w:rFonts w:ascii="Times New Roman" w:hAnsi="Times New Roman" w:eastAsia="Times New Roman" w:cs="Times New Roman"/>
          <w:spacing w:val="-5"/>
          <w:sz w:val="24"/>
          <w:szCs w:val="24"/>
        </w:rPr>
        <w:t>1</w:t>
      </w:r>
      <w:r>
        <w:rPr>
          <w:rFonts w:ascii="Times New Roman" w:hAnsi="Times New Roman" w:eastAsia="Times New Roman" w:cs="Times New Roman"/>
          <w:spacing w:val="17"/>
          <w:w w:val="101"/>
          <w:sz w:val="24"/>
          <w:szCs w:val="24"/>
        </w:rPr>
        <w:t xml:space="preserve"> </w:t>
      </w:r>
      <w:r>
        <w:rPr>
          <w:rFonts w:ascii="宋体" w:hAnsi="宋体" w:eastAsia="宋体" w:cs="宋体"/>
          <w:spacing w:val="-5"/>
          <w:sz w:val="24"/>
          <w:szCs w:val="24"/>
        </w:rPr>
        <w:t>月</w:t>
      </w:r>
      <w:r>
        <w:rPr>
          <w:rFonts w:ascii="宋体" w:hAnsi="宋体" w:eastAsia="宋体" w:cs="宋体"/>
          <w:spacing w:val="-30"/>
          <w:sz w:val="24"/>
          <w:szCs w:val="24"/>
        </w:rPr>
        <w:t xml:space="preserve"> </w:t>
      </w:r>
      <w:r>
        <w:rPr>
          <w:rFonts w:ascii="Times New Roman" w:hAnsi="Times New Roman" w:eastAsia="Times New Roman" w:cs="Times New Roman"/>
          <w:spacing w:val="-5"/>
          <w:sz w:val="24"/>
          <w:szCs w:val="24"/>
        </w:rPr>
        <w:t xml:space="preserve">1  </w:t>
      </w:r>
      <w:r>
        <w:rPr>
          <w:rFonts w:ascii="宋体" w:hAnsi="宋体" w:eastAsia="宋体" w:cs="宋体"/>
          <w:spacing w:val="-5"/>
          <w:sz w:val="24"/>
          <w:szCs w:val="24"/>
        </w:rPr>
        <w:t>日</w:t>
      </w:r>
      <w:r>
        <w:rPr>
          <w:rFonts w:ascii="宋体" w:hAnsi="宋体" w:eastAsia="宋体" w:cs="宋体"/>
          <w:spacing w:val="-4"/>
          <w:sz w:val="24"/>
          <w:szCs w:val="24"/>
        </w:rPr>
        <w:t>起施行</w:t>
      </w:r>
      <w:r>
        <w:rPr>
          <w:rFonts w:ascii="宋体" w:hAnsi="宋体" w:eastAsia="宋体" w:cs="宋体"/>
          <w:sz w:val="24"/>
          <w:szCs w:val="24"/>
        </w:rPr>
        <w:t>）；</w:t>
      </w:r>
    </w:p>
    <w:p w14:paraId="5A2B4339">
      <w:pPr>
        <w:spacing w:before="212" w:line="303" w:lineRule="auto"/>
        <w:ind w:left="14" w:right="5" w:firstLine="485"/>
        <w:rPr>
          <w:rFonts w:ascii="宋体" w:hAnsi="宋体" w:eastAsia="宋体" w:cs="宋体"/>
          <w:sz w:val="24"/>
          <w:szCs w:val="24"/>
        </w:rPr>
      </w:pPr>
      <w:r>
        <w:rPr>
          <w:rFonts w:ascii="宋体" w:hAnsi="宋体" w:eastAsia="宋体" w:cs="宋体"/>
          <w:spacing w:val="-4"/>
          <w:sz w:val="24"/>
          <w:szCs w:val="24"/>
        </w:rPr>
        <w:t>（</w:t>
      </w:r>
      <w:r>
        <w:rPr>
          <w:rFonts w:ascii="Times New Roman" w:hAnsi="Times New Roman" w:eastAsia="Times New Roman" w:cs="Times New Roman"/>
          <w:spacing w:val="-4"/>
          <w:sz w:val="24"/>
          <w:szCs w:val="24"/>
        </w:rPr>
        <w:t>3</w:t>
      </w:r>
      <w:r>
        <w:rPr>
          <w:rFonts w:ascii="宋体" w:hAnsi="宋体" w:eastAsia="宋体" w:cs="宋体"/>
          <w:spacing w:val="-4"/>
          <w:sz w:val="24"/>
          <w:szCs w:val="24"/>
        </w:rPr>
        <w:t>）《中华人民共和国环境影响评价法》（</w:t>
      </w:r>
      <w:r>
        <w:rPr>
          <w:rFonts w:ascii="Times New Roman" w:hAnsi="Times New Roman" w:eastAsia="Times New Roman" w:cs="Times New Roman"/>
          <w:spacing w:val="-4"/>
          <w:sz w:val="24"/>
          <w:szCs w:val="24"/>
        </w:rPr>
        <w:t xml:space="preserve">2016 </w:t>
      </w:r>
      <w:r>
        <w:rPr>
          <w:rFonts w:ascii="宋体" w:hAnsi="宋体" w:eastAsia="宋体" w:cs="宋体"/>
          <w:spacing w:val="-4"/>
          <w:sz w:val="24"/>
          <w:szCs w:val="24"/>
        </w:rPr>
        <w:t>年</w:t>
      </w:r>
      <w:r>
        <w:rPr>
          <w:rFonts w:ascii="宋体" w:hAnsi="宋体" w:eastAsia="宋体" w:cs="宋体"/>
          <w:spacing w:val="-38"/>
          <w:sz w:val="24"/>
          <w:szCs w:val="24"/>
        </w:rPr>
        <w:t xml:space="preserve"> </w:t>
      </w:r>
      <w:r>
        <w:rPr>
          <w:rFonts w:ascii="Times New Roman" w:hAnsi="Times New Roman" w:eastAsia="Times New Roman" w:cs="Times New Roman"/>
          <w:spacing w:val="-4"/>
          <w:sz w:val="24"/>
          <w:szCs w:val="24"/>
        </w:rPr>
        <w:t>7</w:t>
      </w:r>
      <w:r>
        <w:rPr>
          <w:rFonts w:ascii="Times New Roman" w:hAnsi="Times New Roman" w:eastAsia="Times New Roman" w:cs="Times New Roman"/>
          <w:spacing w:val="15"/>
          <w:w w:val="101"/>
          <w:sz w:val="24"/>
          <w:szCs w:val="24"/>
        </w:rPr>
        <w:t xml:space="preserve"> </w:t>
      </w:r>
      <w:r>
        <w:rPr>
          <w:rFonts w:ascii="宋体" w:hAnsi="宋体" w:eastAsia="宋体" w:cs="宋体"/>
          <w:spacing w:val="-4"/>
          <w:sz w:val="24"/>
          <w:szCs w:val="24"/>
        </w:rPr>
        <w:t>月</w:t>
      </w:r>
      <w:r>
        <w:rPr>
          <w:rFonts w:ascii="宋体" w:hAnsi="宋体" w:eastAsia="宋体" w:cs="宋体"/>
          <w:spacing w:val="-55"/>
          <w:sz w:val="24"/>
          <w:szCs w:val="24"/>
        </w:rPr>
        <w:t xml:space="preserve"> </w:t>
      </w:r>
      <w:r>
        <w:rPr>
          <w:rFonts w:ascii="Times New Roman" w:hAnsi="Times New Roman" w:eastAsia="Times New Roman" w:cs="Times New Roman"/>
          <w:spacing w:val="-4"/>
          <w:sz w:val="24"/>
          <w:szCs w:val="24"/>
        </w:rPr>
        <w:t xml:space="preserve">2  </w:t>
      </w:r>
      <w:r>
        <w:rPr>
          <w:rFonts w:ascii="宋体" w:hAnsi="宋体" w:eastAsia="宋体" w:cs="宋体"/>
          <w:spacing w:val="-4"/>
          <w:sz w:val="24"/>
          <w:szCs w:val="24"/>
        </w:rPr>
        <w:t>日修订通过，</w:t>
      </w:r>
      <w:r>
        <w:rPr>
          <w:rFonts w:ascii="Times New Roman" w:hAnsi="Times New Roman" w:eastAsia="Times New Roman" w:cs="Times New Roman"/>
          <w:spacing w:val="-4"/>
          <w:sz w:val="24"/>
          <w:szCs w:val="24"/>
        </w:rPr>
        <w:t xml:space="preserve">2016  </w:t>
      </w:r>
      <w:r>
        <w:rPr>
          <w:rFonts w:ascii="宋体" w:hAnsi="宋体" w:eastAsia="宋体" w:cs="宋体"/>
          <w:spacing w:val="-4"/>
          <w:sz w:val="24"/>
          <w:szCs w:val="24"/>
        </w:rPr>
        <w:t>年</w:t>
      </w:r>
      <w:r>
        <w:rPr>
          <w:rFonts w:ascii="宋体" w:hAnsi="宋体" w:eastAsia="宋体" w:cs="宋体"/>
          <w:spacing w:val="-51"/>
          <w:sz w:val="24"/>
          <w:szCs w:val="24"/>
        </w:rPr>
        <w:t xml:space="preserve"> </w:t>
      </w:r>
      <w:r>
        <w:rPr>
          <w:rFonts w:ascii="Times New Roman" w:hAnsi="Times New Roman" w:eastAsia="Times New Roman" w:cs="Times New Roman"/>
          <w:spacing w:val="-4"/>
          <w:sz w:val="24"/>
          <w:szCs w:val="24"/>
        </w:rPr>
        <w:t>9</w:t>
      </w:r>
      <w:r>
        <w:rPr>
          <w:rFonts w:ascii="宋体" w:hAnsi="宋体" w:eastAsia="宋体" w:cs="宋体"/>
          <w:spacing w:val="-15"/>
          <w:sz w:val="24"/>
          <w:szCs w:val="24"/>
        </w:rPr>
        <w:t>月</w:t>
      </w:r>
      <w:r>
        <w:rPr>
          <w:rFonts w:ascii="宋体" w:hAnsi="宋体" w:eastAsia="宋体" w:cs="宋体"/>
          <w:spacing w:val="-32"/>
          <w:sz w:val="24"/>
          <w:szCs w:val="24"/>
        </w:rPr>
        <w:t xml:space="preserve"> </w:t>
      </w:r>
      <w:r>
        <w:rPr>
          <w:rFonts w:ascii="Times New Roman" w:hAnsi="Times New Roman" w:eastAsia="Times New Roman" w:cs="Times New Roman"/>
          <w:spacing w:val="-15"/>
          <w:sz w:val="24"/>
          <w:szCs w:val="24"/>
        </w:rPr>
        <w:t xml:space="preserve">1  </w:t>
      </w:r>
      <w:r>
        <w:rPr>
          <w:rFonts w:ascii="宋体" w:hAnsi="宋体" w:eastAsia="宋体" w:cs="宋体"/>
          <w:spacing w:val="-15"/>
          <w:sz w:val="24"/>
          <w:szCs w:val="24"/>
        </w:rPr>
        <w:t>日施行</w:t>
      </w:r>
      <w:r>
        <w:rPr>
          <w:rFonts w:ascii="宋体" w:hAnsi="宋体" w:eastAsia="宋体" w:cs="宋体"/>
          <w:sz w:val="24"/>
          <w:szCs w:val="24"/>
        </w:rPr>
        <w:t>）；</w:t>
      </w:r>
    </w:p>
    <w:p w14:paraId="4B0E68DD">
      <w:pPr>
        <w:spacing w:before="214" w:line="302" w:lineRule="auto"/>
        <w:ind w:left="11" w:right="8" w:firstLine="488"/>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）《中华人民共和国水污染防治法》（国家主席令第</w:t>
      </w:r>
      <w:r>
        <w:rPr>
          <w:rFonts w:ascii="宋体" w:hAnsi="宋体" w:eastAsia="宋体" w:cs="宋体"/>
          <w:spacing w:val="-34"/>
          <w:sz w:val="24"/>
          <w:szCs w:val="24"/>
        </w:rPr>
        <w:t xml:space="preserve"> </w:t>
      </w:r>
      <w:r>
        <w:rPr>
          <w:rFonts w:ascii="Times New Roman" w:hAnsi="Times New Roman" w:eastAsia="Times New Roman" w:cs="Times New Roman"/>
          <w:spacing w:val="-2"/>
          <w:sz w:val="24"/>
          <w:szCs w:val="24"/>
        </w:rPr>
        <w:t>87</w:t>
      </w:r>
      <w:r>
        <w:rPr>
          <w:rFonts w:ascii="Times New Roman" w:hAnsi="Times New Roman" w:eastAsia="Times New Roman" w:cs="Times New Roman"/>
          <w:spacing w:val="15"/>
          <w:w w:val="101"/>
          <w:sz w:val="24"/>
          <w:szCs w:val="24"/>
        </w:rPr>
        <w:t xml:space="preserve"> </w:t>
      </w:r>
      <w:r>
        <w:rPr>
          <w:rFonts w:ascii="宋体" w:hAnsi="宋体" w:eastAsia="宋体" w:cs="宋体"/>
          <w:spacing w:val="-2"/>
          <w:sz w:val="24"/>
          <w:szCs w:val="24"/>
        </w:rPr>
        <w:t>号，</w:t>
      </w:r>
      <w:r>
        <w:rPr>
          <w:rFonts w:ascii="Times New Roman" w:hAnsi="Times New Roman" w:eastAsia="Times New Roman" w:cs="Times New Roman"/>
          <w:spacing w:val="-2"/>
          <w:sz w:val="24"/>
          <w:szCs w:val="24"/>
        </w:rPr>
        <w:t xml:space="preserve">2017 </w:t>
      </w:r>
      <w:r>
        <w:rPr>
          <w:rFonts w:ascii="宋体" w:hAnsi="宋体" w:eastAsia="宋体" w:cs="宋体"/>
          <w:spacing w:val="-2"/>
          <w:sz w:val="24"/>
          <w:szCs w:val="24"/>
        </w:rPr>
        <w:t>年</w:t>
      </w:r>
      <w:r>
        <w:rPr>
          <w:rFonts w:ascii="宋体" w:hAnsi="宋体" w:eastAsia="宋体" w:cs="宋体"/>
          <w:spacing w:val="-50"/>
          <w:sz w:val="24"/>
          <w:szCs w:val="24"/>
        </w:rPr>
        <w:t xml:space="preserve"> </w:t>
      </w:r>
      <w:r>
        <w:rPr>
          <w:rFonts w:ascii="Times New Roman" w:hAnsi="Times New Roman" w:eastAsia="Times New Roman" w:cs="Times New Roman"/>
          <w:spacing w:val="-2"/>
          <w:sz w:val="24"/>
          <w:szCs w:val="24"/>
        </w:rPr>
        <w:t>6</w:t>
      </w:r>
      <w:r>
        <w:rPr>
          <w:rFonts w:ascii="Times New Roman" w:hAnsi="Times New Roman" w:eastAsia="Times New Roman" w:cs="Times New Roman"/>
          <w:spacing w:val="15"/>
          <w:sz w:val="24"/>
          <w:szCs w:val="24"/>
        </w:rPr>
        <w:t xml:space="preserve"> </w:t>
      </w:r>
      <w:r>
        <w:rPr>
          <w:rFonts w:ascii="宋体" w:hAnsi="宋体" w:eastAsia="宋体" w:cs="宋体"/>
          <w:spacing w:val="-2"/>
          <w:sz w:val="24"/>
          <w:szCs w:val="24"/>
        </w:rPr>
        <w:t>月</w:t>
      </w:r>
      <w:r>
        <w:rPr>
          <w:rFonts w:ascii="宋体" w:hAnsi="宋体" w:eastAsia="宋体" w:cs="宋体"/>
          <w:spacing w:val="-55"/>
          <w:sz w:val="24"/>
          <w:szCs w:val="24"/>
        </w:rPr>
        <w:t xml:space="preserve"> </w:t>
      </w:r>
      <w:r>
        <w:rPr>
          <w:rFonts w:ascii="Times New Roman" w:hAnsi="Times New Roman" w:eastAsia="Times New Roman" w:cs="Times New Roman"/>
          <w:spacing w:val="-2"/>
          <w:sz w:val="24"/>
          <w:szCs w:val="24"/>
        </w:rPr>
        <w:t xml:space="preserve">27 </w:t>
      </w:r>
      <w:r>
        <w:rPr>
          <w:rFonts w:ascii="宋体" w:hAnsi="宋体" w:eastAsia="宋体" w:cs="宋体"/>
          <w:spacing w:val="-2"/>
          <w:sz w:val="24"/>
          <w:szCs w:val="24"/>
        </w:rPr>
        <w:t>修</w:t>
      </w:r>
      <w:r>
        <w:rPr>
          <w:rFonts w:ascii="宋体" w:hAnsi="宋体" w:eastAsia="宋体" w:cs="宋体"/>
          <w:spacing w:val="-9"/>
          <w:sz w:val="24"/>
          <w:szCs w:val="24"/>
        </w:rPr>
        <w:t>订，</w:t>
      </w:r>
      <w:r>
        <w:rPr>
          <w:rFonts w:ascii="Times New Roman" w:hAnsi="Times New Roman" w:eastAsia="Times New Roman" w:cs="Times New Roman"/>
          <w:spacing w:val="-9"/>
          <w:sz w:val="24"/>
          <w:szCs w:val="24"/>
        </w:rPr>
        <w:t xml:space="preserve">2018 </w:t>
      </w:r>
      <w:r>
        <w:rPr>
          <w:rFonts w:ascii="宋体" w:hAnsi="宋体" w:eastAsia="宋体" w:cs="宋体"/>
          <w:spacing w:val="-9"/>
          <w:sz w:val="24"/>
          <w:szCs w:val="24"/>
        </w:rPr>
        <w:t>年</w:t>
      </w:r>
      <w:r>
        <w:rPr>
          <w:rFonts w:ascii="宋体" w:hAnsi="宋体" w:eastAsia="宋体" w:cs="宋体"/>
          <w:spacing w:val="-32"/>
          <w:sz w:val="24"/>
          <w:szCs w:val="24"/>
        </w:rPr>
        <w:t xml:space="preserve"> </w:t>
      </w:r>
      <w:r>
        <w:rPr>
          <w:rFonts w:ascii="Times New Roman" w:hAnsi="Times New Roman" w:eastAsia="Times New Roman" w:cs="Times New Roman"/>
          <w:spacing w:val="-9"/>
          <w:sz w:val="24"/>
          <w:szCs w:val="24"/>
        </w:rPr>
        <w:t>1</w:t>
      </w:r>
      <w:r>
        <w:rPr>
          <w:rFonts w:ascii="Times New Roman" w:hAnsi="Times New Roman" w:eastAsia="Times New Roman" w:cs="Times New Roman"/>
          <w:spacing w:val="15"/>
          <w:w w:val="101"/>
          <w:sz w:val="24"/>
          <w:szCs w:val="24"/>
        </w:rPr>
        <w:t xml:space="preserve"> </w:t>
      </w:r>
      <w:r>
        <w:rPr>
          <w:rFonts w:ascii="宋体" w:hAnsi="宋体" w:eastAsia="宋体" w:cs="宋体"/>
          <w:spacing w:val="-9"/>
          <w:sz w:val="24"/>
          <w:szCs w:val="24"/>
        </w:rPr>
        <w:t>月</w:t>
      </w:r>
      <w:r>
        <w:rPr>
          <w:rFonts w:ascii="宋体" w:hAnsi="宋体" w:eastAsia="宋体" w:cs="宋体"/>
          <w:spacing w:val="-32"/>
          <w:sz w:val="24"/>
          <w:szCs w:val="24"/>
        </w:rPr>
        <w:t xml:space="preserve"> </w:t>
      </w:r>
      <w:r>
        <w:rPr>
          <w:rFonts w:ascii="Times New Roman" w:hAnsi="Times New Roman" w:eastAsia="Times New Roman" w:cs="Times New Roman"/>
          <w:spacing w:val="-9"/>
          <w:sz w:val="24"/>
          <w:szCs w:val="24"/>
        </w:rPr>
        <w:t xml:space="preserve">1  </w:t>
      </w:r>
      <w:r>
        <w:rPr>
          <w:rFonts w:ascii="宋体" w:hAnsi="宋体" w:eastAsia="宋体" w:cs="宋体"/>
          <w:spacing w:val="-9"/>
          <w:sz w:val="24"/>
          <w:szCs w:val="24"/>
        </w:rPr>
        <w:t>日起施行</w:t>
      </w:r>
      <w:r>
        <w:rPr>
          <w:rFonts w:ascii="宋体" w:hAnsi="宋体" w:eastAsia="宋体" w:cs="宋体"/>
          <w:spacing w:val="4"/>
          <w:sz w:val="24"/>
          <w:szCs w:val="24"/>
        </w:rPr>
        <w:t>）；</w:t>
      </w:r>
    </w:p>
    <w:p w14:paraId="2E5E442C">
      <w:pPr>
        <w:spacing w:before="216" w:line="302" w:lineRule="auto"/>
        <w:ind w:left="49" w:right="8" w:firstLine="450"/>
        <w:rPr>
          <w:rFonts w:ascii="宋体" w:hAnsi="宋体" w:eastAsia="宋体" w:cs="宋体"/>
          <w:sz w:val="24"/>
          <w:szCs w:val="24"/>
        </w:rPr>
      </w:pPr>
      <w:r>
        <w:rPr>
          <w:rFonts w:ascii="宋体" w:hAnsi="宋体" w:eastAsia="宋体" w:cs="宋体"/>
          <w:sz w:val="24"/>
          <w:szCs w:val="24"/>
        </w:rPr>
        <w:t>（</w:t>
      </w:r>
      <w:r>
        <w:rPr>
          <w:rFonts w:ascii="Times New Roman" w:hAnsi="Times New Roman" w:eastAsia="Times New Roman" w:cs="Times New Roman"/>
          <w:sz w:val="24"/>
          <w:szCs w:val="24"/>
        </w:rPr>
        <w:t>5</w:t>
      </w:r>
      <w:r>
        <w:rPr>
          <w:rFonts w:ascii="宋体" w:hAnsi="宋体" w:eastAsia="宋体" w:cs="宋体"/>
          <w:sz w:val="24"/>
          <w:szCs w:val="24"/>
        </w:rPr>
        <w:t>）《中华人民共和国大气污染防治法》（国主席令第十六号，</w:t>
      </w:r>
      <w:r>
        <w:rPr>
          <w:rFonts w:ascii="Times New Roman" w:hAnsi="Times New Roman" w:eastAsia="Times New Roman" w:cs="Times New Roman"/>
          <w:sz w:val="24"/>
          <w:szCs w:val="24"/>
        </w:rPr>
        <w:t xml:space="preserve">2018 </w:t>
      </w:r>
      <w:r>
        <w:rPr>
          <w:rFonts w:ascii="宋体" w:hAnsi="宋体" w:eastAsia="宋体" w:cs="宋体"/>
          <w:spacing w:val="-1"/>
          <w:sz w:val="24"/>
          <w:szCs w:val="24"/>
        </w:rPr>
        <w:t>年</w:t>
      </w:r>
      <w:r>
        <w:rPr>
          <w:rFonts w:ascii="宋体" w:hAnsi="宋体" w:eastAsia="宋体" w:cs="宋体"/>
          <w:spacing w:val="-29"/>
          <w:sz w:val="24"/>
          <w:szCs w:val="24"/>
        </w:rPr>
        <w:t xml:space="preserve"> </w:t>
      </w:r>
      <w:r>
        <w:rPr>
          <w:rFonts w:ascii="Times New Roman" w:hAnsi="Times New Roman" w:eastAsia="Times New Roman" w:cs="Times New Roman"/>
          <w:spacing w:val="-1"/>
          <w:sz w:val="24"/>
          <w:szCs w:val="24"/>
        </w:rPr>
        <w:t>10</w:t>
      </w:r>
      <w:r>
        <w:rPr>
          <w:rFonts w:ascii="Times New Roman" w:hAnsi="Times New Roman" w:eastAsia="Times New Roman" w:cs="Times New Roman"/>
          <w:spacing w:val="17"/>
          <w:w w:val="101"/>
          <w:sz w:val="24"/>
          <w:szCs w:val="24"/>
        </w:rPr>
        <w:t xml:space="preserve"> </w:t>
      </w:r>
      <w:r>
        <w:rPr>
          <w:rFonts w:ascii="宋体" w:hAnsi="宋体" w:eastAsia="宋体" w:cs="宋体"/>
          <w:spacing w:val="-1"/>
          <w:sz w:val="24"/>
          <w:szCs w:val="24"/>
        </w:rPr>
        <w:t>月</w:t>
      </w:r>
      <w:r>
        <w:rPr>
          <w:rFonts w:ascii="宋体" w:hAnsi="宋体" w:eastAsia="宋体" w:cs="宋体"/>
          <w:spacing w:val="-53"/>
          <w:sz w:val="24"/>
          <w:szCs w:val="24"/>
        </w:rPr>
        <w:t xml:space="preserve"> </w:t>
      </w:r>
      <w:r>
        <w:rPr>
          <w:rFonts w:ascii="Times New Roman" w:hAnsi="Times New Roman" w:eastAsia="Times New Roman" w:cs="Times New Roman"/>
          <w:spacing w:val="-1"/>
          <w:sz w:val="24"/>
          <w:szCs w:val="24"/>
        </w:rPr>
        <w:t>26</w:t>
      </w:r>
      <w:r>
        <w:rPr>
          <w:rFonts w:ascii="宋体" w:hAnsi="宋体" w:eastAsia="宋体" w:cs="宋体"/>
          <w:spacing w:val="-17"/>
          <w:sz w:val="24"/>
          <w:szCs w:val="24"/>
        </w:rPr>
        <w:t>日施行</w:t>
      </w:r>
      <w:r>
        <w:rPr>
          <w:rFonts w:ascii="宋体" w:hAnsi="宋体" w:eastAsia="宋体" w:cs="宋体"/>
          <w:sz w:val="24"/>
          <w:szCs w:val="24"/>
        </w:rPr>
        <w:t>）；</w:t>
      </w:r>
    </w:p>
    <w:p w14:paraId="3D74705D">
      <w:pPr>
        <w:spacing w:before="212" w:line="303" w:lineRule="auto"/>
        <w:ind w:left="49" w:right="8" w:firstLine="45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6</w:t>
      </w:r>
      <w:r>
        <w:rPr>
          <w:rFonts w:ascii="宋体" w:hAnsi="宋体" w:eastAsia="宋体" w:cs="宋体"/>
          <w:spacing w:val="-1"/>
          <w:sz w:val="24"/>
          <w:szCs w:val="24"/>
        </w:rPr>
        <w:t>）《中华人民共和国噪声污染防治法》（国家主席令</w:t>
      </w:r>
      <w:r>
        <w:rPr>
          <w:rFonts w:ascii="宋体" w:hAnsi="宋体" w:eastAsia="宋体" w:cs="宋体"/>
          <w:spacing w:val="-29"/>
          <w:sz w:val="24"/>
          <w:szCs w:val="24"/>
        </w:rPr>
        <w:t xml:space="preserve"> </w:t>
      </w:r>
      <w:r>
        <w:rPr>
          <w:rFonts w:ascii="Times New Roman" w:hAnsi="Times New Roman" w:eastAsia="Times New Roman" w:cs="Times New Roman"/>
          <w:spacing w:val="-1"/>
          <w:sz w:val="24"/>
          <w:szCs w:val="24"/>
        </w:rPr>
        <w:t>104</w:t>
      </w:r>
      <w:r>
        <w:rPr>
          <w:rFonts w:ascii="Times New Roman" w:hAnsi="Times New Roman" w:eastAsia="Times New Roman" w:cs="Times New Roman"/>
          <w:spacing w:val="17"/>
          <w:w w:val="101"/>
          <w:sz w:val="24"/>
          <w:szCs w:val="24"/>
        </w:rPr>
        <w:t xml:space="preserve"> </w:t>
      </w:r>
      <w:r>
        <w:rPr>
          <w:rFonts w:ascii="宋体" w:hAnsi="宋体" w:eastAsia="宋体" w:cs="宋体"/>
          <w:spacing w:val="-2"/>
          <w:sz w:val="24"/>
          <w:szCs w:val="24"/>
        </w:rPr>
        <w:t>号，</w:t>
      </w:r>
      <w:r>
        <w:rPr>
          <w:rFonts w:ascii="Times New Roman" w:hAnsi="Times New Roman" w:eastAsia="Times New Roman" w:cs="Times New Roman"/>
          <w:spacing w:val="-2"/>
          <w:sz w:val="24"/>
          <w:szCs w:val="24"/>
        </w:rPr>
        <w:t xml:space="preserve">2021 </w:t>
      </w:r>
      <w:r>
        <w:rPr>
          <w:rFonts w:ascii="宋体" w:hAnsi="宋体" w:eastAsia="宋体" w:cs="宋体"/>
          <w:spacing w:val="-2"/>
          <w:sz w:val="24"/>
          <w:szCs w:val="24"/>
        </w:rPr>
        <w:t>年</w:t>
      </w:r>
      <w:r>
        <w:rPr>
          <w:rFonts w:ascii="宋体" w:hAnsi="宋体" w:eastAsia="宋体" w:cs="宋体"/>
          <w:spacing w:val="-30"/>
          <w:sz w:val="24"/>
          <w:szCs w:val="24"/>
        </w:rPr>
        <w:t xml:space="preserve"> </w:t>
      </w:r>
      <w:r>
        <w:rPr>
          <w:rFonts w:ascii="Times New Roman" w:hAnsi="Times New Roman" w:eastAsia="Times New Roman" w:cs="Times New Roman"/>
          <w:spacing w:val="-2"/>
          <w:sz w:val="24"/>
          <w:szCs w:val="24"/>
        </w:rPr>
        <w:t>12</w:t>
      </w:r>
      <w:r>
        <w:rPr>
          <w:rFonts w:ascii="Times New Roman" w:hAnsi="Times New Roman" w:eastAsia="Times New Roman" w:cs="Times New Roman"/>
          <w:spacing w:val="18"/>
          <w:sz w:val="24"/>
          <w:szCs w:val="24"/>
        </w:rPr>
        <w:t xml:space="preserve"> </w:t>
      </w:r>
      <w:r>
        <w:rPr>
          <w:rFonts w:ascii="宋体" w:hAnsi="宋体" w:eastAsia="宋体" w:cs="宋体"/>
          <w:spacing w:val="-2"/>
          <w:sz w:val="24"/>
          <w:szCs w:val="24"/>
        </w:rPr>
        <w:t>月</w:t>
      </w:r>
      <w:r>
        <w:rPr>
          <w:rFonts w:ascii="宋体" w:hAnsi="宋体" w:eastAsia="宋体" w:cs="宋体"/>
          <w:spacing w:val="-53"/>
          <w:sz w:val="24"/>
          <w:szCs w:val="24"/>
        </w:rPr>
        <w:t xml:space="preserve"> </w:t>
      </w:r>
      <w:r>
        <w:rPr>
          <w:rFonts w:ascii="Times New Roman" w:hAnsi="Times New Roman" w:eastAsia="Times New Roman" w:cs="Times New Roman"/>
          <w:spacing w:val="-2"/>
          <w:sz w:val="24"/>
          <w:szCs w:val="24"/>
        </w:rPr>
        <w:t>24</w:t>
      </w:r>
      <w:r>
        <w:rPr>
          <w:rFonts w:ascii="宋体" w:hAnsi="宋体" w:eastAsia="宋体" w:cs="宋体"/>
          <w:spacing w:val="-7"/>
          <w:sz w:val="24"/>
          <w:szCs w:val="24"/>
        </w:rPr>
        <w:t>日通过修改，</w:t>
      </w:r>
      <w:r>
        <w:rPr>
          <w:rFonts w:hint="eastAsia" w:ascii="Times New Roman" w:hAnsi="Times New Roman" w:eastAsia="宋体" w:cs="Times New Roman"/>
          <w:spacing w:val="-7"/>
          <w:sz w:val="24"/>
          <w:szCs w:val="24"/>
          <w:lang w:eastAsia="zh-CN"/>
        </w:rPr>
        <w:t>2025</w:t>
      </w:r>
      <w:r>
        <w:rPr>
          <w:rFonts w:ascii="Times New Roman" w:hAnsi="Times New Roman" w:eastAsia="Times New Roman" w:cs="Times New Roman"/>
          <w:spacing w:val="-7"/>
          <w:sz w:val="24"/>
          <w:szCs w:val="24"/>
        </w:rPr>
        <w:t xml:space="preserve"> </w:t>
      </w:r>
      <w:r>
        <w:rPr>
          <w:rFonts w:ascii="宋体" w:hAnsi="宋体" w:eastAsia="宋体" w:cs="宋体"/>
          <w:spacing w:val="-7"/>
          <w:sz w:val="24"/>
          <w:szCs w:val="24"/>
        </w:rPr>
        <w:t>年</w:t>
      </w:r>
      <w:r>
        <w:rPr>
          <w:rFonts w:ascii="宋体" w:hAnsi="宋体" w:eastAsia="宋体" w:cs="宋体"/>
          <w:spacing w:val="-50"/>
          <w:sz w:val="24"/>
          <w:szCs w:val="24"/>
        </w:rPr>
        <w:t xml:space="preserve"> </w:t>
      </w:r>
      <w:r>
        <w:rPr>
          <w:rFonts w:ascii="Times New Roman" w:hAnsi="Times New Roman" w:eastAsia="Times New Roman" w:cs="Times New Roman"/>
          <w:spacing w:val="-7"/>
          <w:sz w:val="24"/>
          <w:szCs w:val="24"/>
        </w:rPr>
        <w:t>6</w:t>
      </w:r>
      <w:r>
        <w:rPr>
          <w:rFonts w:ascii="Times New Roman" w:hAnsi="Times New Roman" w:eastAsia="Times New Roman" w:cs="Times New Roman"/>
          <w:spacing w:val="15"/>
          <w:w w:val="101"/>
          <w:sz w:val="24"/>
          <w:szCs w:val="24"/>
        </w:rPr>
        <w:t xml:space="preserve"> </w:t>
      </w:r>
      <w:r>
        <w:rPr>
          <w:rFonts w:ascii="宋体" w:hAnsi="宋体" w:eastAsia="宋体" w:cs="宋体"/>
          <w:spacing w:val="-7"/>
          <w:sz w:val="24"/>
          <w:szCs w:val="24"/>
        </w:rPr>
        <w:t>月</w:t>
      </w:r>
      <w:r>
        <w:rPr>
          <w:rFonts w:ascii="宋体" w:hAnsi="宋体" w:eastAsia="宋体" w:cs="宋体"/>
          <w:spacing w:val="-49"/>
          <w:sz w:val="24"/>
          <w:szCs w:val="24"/>
        </w:rPr>
        <w:t xml:space="preserve"> </w:t>
      </w:r>
      <w:r>
        <w:rPr>
          <w:rFonts w:ascii="Times New Roman" w:hAnsi="Times New Roman" w:eastAsia="Times New Roman" w:cs="Times New Roman"/>
          <w:spacing w:val="-7"/>
          <w:sz w:val="24"/>
          <w:szCs w:val="24"/>
        </w:rPr>
        <w:t xml:space="preserve">5  </w:t>
      </w:r>
      <w:r>
        <w:rPr>
          <w:rFonts w:ascii="宋体" w:hAnsi="宋体" w:eastAsia="宋体" w:cs="宋体"/>
          <w:spacing w:val="-7"/>
          <w:sz w:val="24"/>
          <w:szCs w:val="24"/>
        </w:rPr>
        <w:t>日起</w:t>
      </w:r>
      <w:r>
        <w:rPr>
          <w:rFonts w:ascii="宋体" w:hAnsi="宋体" w:eastAsia="宋体" w:cs="宋体"/>
          <w:spacing w:val="-8"/>
          <w:sz w:val="24"/>
          <w:szCs w:val="24"/>
        </w:rPr>
        <w:t>实施</w:t>
      </w:r>
      <w:r>
        <w:rPr>
          <w:rFonts w:ascii="宋体" w:hAnsi="宋体" w:eastAsia="宋体" w:cs="宋体"/>
          <w:sz w:val="24"/>
          <w:szCs w:val="24"/>
        </w:rPr>
        <w:t>）；</w:t>
      </w:r>
    </w:p>
    <w:p w14:paraId="1D14C219">
      <w:pPr>
        <w:spacing w:before="215" w:line="301" w:lineRule="auto"/>
        <w:ind w:left="31" w:right="8" w:firstLine="467"/>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7</w:t>
      </w:r>
      <w:r>
        <w:rPr>
          <w:rFonts w:ascii="宋体" w:hAnsi="宋体" w:eastAsia="宋体" w:cs="宋体"/>
          <w:spacing w:val="-5"/>
          <w:sz w:val="24"/>
          <w:szCs w:val="24"/>
        </w:rPr>
        <w:t>）《中华人民共和国固体废物污染环境防治法》（</w:t>
      </w:r>
      <w:r>
        <w:rPr>
          <w:rFonts w:ascii="Times New Roman" w:hAnsi="Times New Roman" w:eastAsia="Times New Roman" w:cs="Times New Roman"/>
          <w:spacing w:val="-5"/>
          <w:sz w:val="24"/>
          <w:szCs w:val="24"/>
        </w:rPr>
        <w:t xml:space="preserve">2020 </w:t>
      </w:r>
      <w:r>
        <w:rPr>
          <w:rFonts w:ascii="宋体" w:hAnsi="宋体" w:eastAsia="宋体" w:cs="宋体"/>
          <w:spacing w:val="-5"/>
          <w:sz w:val="24"/>
          <w:szCs w:val="24"/>
        </w:rPr>
        <w:t>年</w:t>
      </w:r>
      <w:r>
        <w:rPr>
          <w:rFonts w:ascii="宋体" w:hAnsi="宋体" w:eastAsia="宋体" w:cs="宋体"/>
          <w:spacing w:val="-57"/>
          <w:sz w:val="24"/>
          <w:szCs w:val="24"/>
        </w:rPr>
        <w:t xml:space="preserve"> </w:t>
      </w:r>
      <w:r>
        <w:rPr>
          <w:rFonts w:ascii="Times New Roman" w:hAnsi="Times New Roman" w:eastAsia="Times New Roman" w:cs="Times New Roman"/>
          <w:spacing w:val="-5"/>
          <w:sz w:val="24"/>
          <w:szCs w:val="24"/>
        </w:rPr>
        <w:t>4</w:t>
      </w:r>
      <w:r>
        <w:rPr>
          <w:rFonts w:ascii="Times New Roman" w:hAnsi="Times New Roman" w:eastAsia="Times New Roman" w:cs="Times New Roman"/>
          <w:spacing w:val="16"/>
          <w:sz w:val="24"/>
          <w:szCs w:val="24"/>
        </w:rPr>
        <w:t xml:space="preserve"> </w:t>
      </w:r>
      <w:r>
        <w:rPr>
          <w:rFonts w:ascii="宋体" w:hAnsi="宋体" w:eastAsia="宋体" w:cs="宋体"/>
          <w:spacing w:val="-5"/>
          <w:sz w:val="24"/>
          <w:szCs w:val="24"/>
        </w:rPr>
        <w:t>月</w:t>
      </w:r>
      <w:r>
        <w:rPr>
          <w:rFonts w:ascii="宋体" w:hAnsi="宋体" w:eastAsia="宋体" w:cs="宋体"/>
          <w:spacing w:val="-55"/>
          <w:sz w:val="24"/>
          <w:szCs w:val="24"/>
        </w:rPr>
        <w:t xml:space="preserve"> </w:t>
      </w:r>
      <w:r>
        <w:rPr>
          <w:rFonts w:ascii="Times New Roman" w:hAnsi="Times New Roman" w:eastAsia="Times New Roman" w:cs="Times New Roman"/>
          <w:spacing w:val="-5"/>
          <w:sz w:val="24"/>
          <w:szCs w:val="24"/>
        </w:rPr>
        <w:t xml:space="preserve">29  </w:t>
      </w:r>
      <w:r>
        <w:rPr>
          <w:rFonts w:ascii="宋体" w:hAnsi="宋体" w:eastAsia="宋体" w:cs="宋体"/>
          <w:spacing w:val="-5"/>
          <w:sz w:val="24"/>
          <w:szCs w:val="24"/>
        </w:rPr>
        <w:t>日第</w:t>
      </w:r>
      <w:r>
        <w:rPr>
          <w:rFonts w:ascii="宋体" w:hAnsi="宋体" w:eastAsia="宋体" w:cs="宋体"/>
          <w:spacing w:val="-6"/>
          <w:sz w:val="24"/>
          <w:szCs w:val="24"/>
        </w:rPr>
        <w:t>十三届全</w:t>
      </w:r>
      <w:r>
        <w:rPr>
          <w:rFonts w:ascii="宋体" w:hAnsi="宋体" w:eastAsia="宋体" w:cs="宋体"/>
          <w:spacing w:val="-2"/>
          <w:sz w:val="24"/>
          <w:szCs w:val="24"/>
        </w:rPr>
        <w:t>国人民代表大会常务委员会第十七次会议第二次修订</w:t>
      </w:r>
      <w:r>
        <w:rPr>
          <w:rFonts w:ascii="宋体" w:hAnsi="宋体" w:eastAsia="宋体" w:cs="宋体"/>
          <w:spacing w:val="6"/>
          <w:sz w:val="24"/>
          <w:szCs w:val="24"/>
        </w:rPr>
        <w:t>）；</w:t>
      </w:r>
    </w:p>
    <w:p w14:paraId="1B6B72C2">
      <w:pPr>
        <w:spacing w:before="217" w:line="302" w:lineRule="auto"/>
        <w:ind w:left="4" w:right="8" w:firstLine="495"/>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8</w:t>
      </w:r>
      <w:r>
        <w:rPr>
          <w:rFonts w:ascii="宋体" w:hAnsi="宋体" w:eastAsia="宋体" w:cs="宋体"/>
          <w:spacing w:val="2"/>
          <w:sz w:val="24"/>
          <w:szCs w:val="24"/>
        </w:rPr>
        <w:t>）《中华人民共和国消防法》（中华人民</w:t>
      </w:r>
      <w:r>
        <w:rPr>
          <w:rFonts w:ascii="宋体" w:hAnsi="宋体" w:eastAsia="宋体" w:cs="宋体"/>
          <w:spacing w:val="1"/>
          <w:sz w:val="24"/>
          <w:szCs w:val="24"/>
        </w:rPr>
        <w:t>共和国主席令第六号，</w:t>
      </w:r>
      <w:r>
        <w:rPr>
          <w:rFonts w:ascii="Times New Roman" w:hAnsi="Times New Roman" w:eastAsia="Times New Roman" w:cs="Times New Roman"/>
          <w:spacing w:val="1"/>
          <w:sz w:val="24"/>
          <w:szCs w:val="24"/>
        </w:rPr>
        <w:t xml:space="preserve">2008 </w:t>
      </w:r>
      <w:r>
        <w:rPr>
          <w:rFonts w:ascii="宋体" w:hAnsi="宋体" w:eastAsia="宋体" w:cs="宋体"/>
          <w:spacing w:val="1"/>
          <w:sz w:val="24"/>
          <w:szCs w:val="24"/>
        </w:rPr>
        <w:t>年</w:t>
      </w:r>
      <w:r>
        <w:rPr>
          <w:rFonts w:ascii="宋体" w:hAnsi="宋体" w:eastAsia="宋体" w:cs="宋体"/>
          <w:spacing w:val="-27"/>
          <w:sz w:val="24"/>
          <w:szCs w:val="24"/>
        </w:rPr>
        <w:t xml:space="preserve"> </w:t>
      </w:r>
      <w:r>
        <w:rPr>
          <w:rFonts w:ascii="Times New Roman" w:hAnsi="Times New Roman" w:eastAsia="Times New Roman" w:cs="Times New Roman"/>
          <w:spacing w:val="1"/>
          <w:sz w:val="24"/>
          <w:szCs w:val="24"/>
        </w:rPr>
        <w:t>10</w:t>
      </w:r>
      <w:r>
        <w:rPr>
          <w:rFonts w:ascii="Times New Roman" w:hAnsi="Times New Roman" w:eastAsia="Times New Roman" w:cs="Times New Roman"/>
          <w:spacing w:val="18"/>
          <w:sz w:val="24"/>
          <w:szCs w:val="24"/>
        </w:rPr>
        <w:t xml:space="preserve"> </w:t>
      </w:r>
      <w:r>
        <w:rPr>
          <w:rFonts w:ascii="宋体" w:hAnsi="宋体" w:eastAsia="宋体" w:cs="宋体"/>
          <w:spacing w:val="1"/>
          <w:sz w:val="24"/>
          <w:szCs w:val="24"/>
        </w:rPr>
        <w:t>月</w:t>
      </w:r>
      <w:r>
        <w:rPr>
          <w:rFonts w:ascii="Times New Roman" w:hAnsi="Times New Roman" w:eastAsia="Times New Roman" w:cs="Times New Roman"/>
          <w:spacing w:val="-7"/>
          <w:sz w:val="24"/>
          <w:szCs w:val="24"/>
        </w:rPr>
        <w:t>28</w:t>
      </w:r>
      <w:r>
        <w:rPr>
          <w:rFonts w:ascii="Times New Roman" w:hAnsi="Times New Roman" w:eastAsia="Times New Roman" w:cs="Times New Roman"/>
          <w:spacing w:val="52"/>
          <w:sz w:val="24"/>
          <w:szCs w:val="24"/>
        </w:rPr>
        <w:t xml:space="preserve"> </w:t>
      </w:r>
      <w:r>
        <w:rPr>
          <w:rFonts w:ascii="宋体" w:hAnsi="宋体" w:eastAsia="宋体" w:cs="宋体"/>
          <w:spacing w:val="-7"/>
          <w:sz w:val="24"/>
          <w:szCs w:val="24"/>
        </w:rPr>
        <w:t>日修订，</w:t>
      </w:r>
      <w:r>
        <w:rPr>
          <w:rFonts w:ascii="Times New Roman" w:hAnsi="Times New Roman" w:eastAsia="Times New Roman" w:cs="Times New Roman"/>
          <w:spacing w:val="-7"/>
          <w:sz w:val="24"/>
          <w:szCs w:val="24"/>
        </w:rPr>
        <w:t xml:space="preserve">2009 </w:t>
      </w:r>
      <w:r>
        <w:rPr>
          <w:rFonts w:ascii="宋体" w:hAnsi="宋体" w:eastAsia="宋体" w:cs="宋体"/>
          <w:spacing w:val="-7"/>
          <w:sz w:val="24"/>
          <w:szCs w:val="24"/>
        </w:rPr>
        <w:t>年</w:t>
      </w:r>
      <w:r>
        <w:rPr>
          <w:rFonts w:ascii="宋体" w:hAnsi="宋体" w:eastAsia="宋体" w:cs="宋体"/>
          <w:spacing w:val="-49"/>
          <w:sz w:val="24"/>
          <w:szCs w:val="24"/>
        </w:rPr>
        <w:t xml:space="preserve"> </w:t>
      </w:r>
      <w:r>
        <w:rPr>
          <w:rFonts w:ascii="Times New Roman" w:hAnsi="Times New Roman" w:eastAsia="Times New Roman" w:cs="Times New Roman"/>
          <w:spacing w:val="-7"/>
          <w:sz w:val="24"/>
          <w:szCs w:val="24"/>
        </w:rPr>
        <w:t>5</w:t>
      </w:r>
      <w:r>
        <w:rPr>
          <w:rFonts w:ascii="Times New Roman" w:hAnsi="Times New Roman" w:eastAsia="Times New Roman" w:cs="Times New Roman"/>
          <w:spacing w:val="15"/>
          <w:w w:val="101"/>
          <w:sz w:val="24"/>
          <w:szCs w:val="24"/>
        </w:rPr>
        <w:t xml:space="preserve"> </w:t>
      </w:r>
      <w:r>
        <w:rPr>
          <w:rFonts w:ascii="宋体" w:hAnsi="宋体" w:eastAsia="宋体" w:cs="宋体"/>
          <w:spacing w:val="-7"/>
          <w:sz w:val="24"/>
          <w:szCs w:val="24"/>
        </w:rPr>
        <w:t>月</w:t>
      </w:r>
      <w:r>
        <w:rPr>
          <w:rFonts w:ascii="宋体" w:hAnsi="宋体" w:eastAsia="宋体" w:cs="宋体"/>
          <w:spacing w:val="-32"/>
          <w:sz w:val="24"/>
          <w:szCs w:val="24"/>
        </w:rPr>
        <w:t xml:space="preserve"> </w:t>
      </w:r>
      <w:r>
        <w:rPr>
          <w:rFonts w:ascii="Times New Roman" w:hAnsi="Times New Roman" w:eastAsia="Times New Roman" w:cs="Times New Roman"/>
          <w:spacing w:val="-7"/>
          <w:sz w:val="24"/>
          <w:szCs w:val="24"/>
        </w:rPr>
        <w:t xml:space="preserve">1  </w:t>
      </w:r>
      <w:r>
        <w:rPr>
          <w:rFonts w:ascii="宋体" w:hAnsi="宋体" w:eastAsia="宋体" w:cs="宋体"/>
          <w:spacing w:val="-7"/>
          <w:sz w:val="24"/>
          <w:szCs w:val="24"/>
        </w:rPr>
        <w:t>日施行，</w:t>
      </w:r>
      <w:r>
        <w:rPr>
          <w:rFonts w:ascii="Times New Roman" w:hAnsi="Times New Roman" w:eastAsia="Times New Roman" w:cs="Times New Roman"/>
          <w:spacing w:val="-7"/>
          <w:sz w:val="24"/>
          <w:szCs w:val="24"/>
        </w:rPr>
        <w:t xml:space="preserve">2021 </w:t>
      </w:r>
      <w:r>
        <w:rPr>
          <w:rFonts w:ascii="宋体" w:hAnsi="宋体" w:eastAsia="宋体" w:cs="宋体"/>
          <w:spacing w:val="-7"/>
          <w:sz w:val="24"/>
          <w:szCs w:val="24"/>
        </w:rPr>
        <w:t>年</w:t>
      </w:r>
      <w:r>
        <w:rPr>
          <w:rFonts w:ascii="宋体" w:hAnsi="宋体" w:eastAsia="宋体" w:cs="宋体"/>
          <w:spacing w:val="-56"/>
          <w:sz w:val="24"/>
          <w:szCs w:val="24"/>
        </w:rPr>
        <w:t xml:space="preserve"> </w:t>
      </w:r>
      <w:r>
        <w:rPr>
          <w:rFonts w:ascii="Times New Roman" w:hAnsi="Times New Roman" w:eastAsia="Times New Roman" w:cs="Times New Roman"/>
          <w:spacing w:val="-7"/>
          <w:sz w:val="24"/>
          <w:szCs w:val="24"/>
        </w:rPr>
        <w:t>4</w:t>
      </w:r>
      <w:r>
        <w:rPr>
          <w:rFonts w:ascii="Times New Roman" w:hAnsi="Times New Roman" w:eastAsia="Times New Roman" w:cs="Times New Roman"/>
          <w:spacing w:val="15"/>
          <w:sz w:val="24"/>
          <w:szCs w:val="24"/>
        </w:rPr>
        <w:t xml:space="preserve"> </w:t>
      </w:r>
      <w:r>
        <w:rPr>
          <w:rFonts w:ascii="宋体" w:hAnsi="宋体" w:eastAsia="宋体" w:cs="宋体"/>
          <w:spacing w:val="-7"/>
          <w:sz w:val="24"/>
          <w:szCs w:val="24"/>
        </w:rPr>
        <w:t>月</w:t>
      </w:r>
      <w:r>
        <w:rPr>
          <w:rFonts w:ascii="宋体" w:hAnsi="宋体" w:eastAsia="宋体" w:cs="宋体"/>
          <w:spacing w:val="-55"/>
          <w:sz w:val="24"/>
          <w:szCs w:val="24"/>
        </w:rPr>
        <w:t xml:space="preserve"> </w:t>
      </w:r>
      <w:r>
        <w:rPr>
          <w:rFonts w:ascii="Times New Roman" w:hAnsi="Times New Roman" w:eastAsia="Times New Roman" w:cs="Times New Roman"/>
          <w:spacing w:val="-7"/>
          <w:sz w:val="24"/>
          <w:szCs w:val="24"/>
        </w:rPr>
        <w:t xml:space="preserve">29  </w:t>
      </w:r>
      <w:r>
        <w:rPr>
          <w:rFonts w:ascii="宋体" w:hAnsi="宋体" w:eastAsia="宋体" w:cs="宋体"/>
          <w:spacing w:val="-7"/>
          <w:sz w:val="24"/>
          <w:szCs w:val="24"/>
        </w:rPr>
        <w:t>日第三次修正</w:t>
      </w:r>
      <w:r>
        <w:rPr>
          <w:rFonts w:ascii="宋体" w:hAnsi="宋体" w:eastAsia="宋体" w:cs="宋体"/>
          <w:spacing w:val="8"/>
          <w:sz w:val="24"/>
          <w:szCs w:val="24"/>
        </w:rPr>
        <w:t>）；</w:t>
      </w:r>
    </w:p>
    <w:p w14:paraId="71E861AF">
      <w:pPr>
        <w:spacing w:before="213" w:line="219" w:lineRule="auto"/>
        <w:ind w:left="499"/>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9</w:t>
      </w:r>
      <w:r>
        <w:rPr>
          <w:rFonts w:ascii="宋体" w:hAnsi="宋体" w:eastAsia="宋体" w:cs="宋体"/>
          <w:spacing w:val="-2"/>
          <w:sz w:val="24"/>
          <w:szCs w:val="24"/>
        </w:rPr>
        <w:t>）《使用有毒物品作业场所劳动保护条例》（国务院令第</w:t>
      </w:r>
      <w:r>
        <w:rPr>
          <w:rFonts w:ascii="宋体" w:hAnsi="宋体" w:eastAsia="宋体" w:cs="宋体"/>
          <w:spacing w:val="-33"/>
          <w:sz w:val="24"/>
          <w:szCs w:val="24"/>
        </w:rPr>
        <w:t xml:space="preserve"> </w:t>
      </w:r>
      <w:r>
        <w:rPr>
          <w:rFonts w:ascii="Times New Roman" w:hAnsi="Times New Roman" w:eastAsia="Times New Roman" w:cs="Times New Roman"/>
          <w:spacing w:val="-2"/>
          <w:sz w:val="24"/>
          <w:szCs w:val="24"/>
        </w:rPr>
        <w:t>352</w:t>
      </w:r>
      <w:r>
        <w:rPr>
          <w:rFonts w:ascii="Times New Roman" w:hAnsi="Times New Roman" w:eastAsia="Times New Roman" w:cs="Times New Roman"/>
          <w:spacing w:val="15"/>
          <w:sz w:val="24"/>
          <w:szCs w:val="24"/>
        </w:rPr>
        <w:t xml:space="preserve"> </w:t>
      </w:r>
      <w:r>
        <w:rPr>
          <w:rFonts w:ascii="宋体" w:hAnsi="宋体" w:eastAsia="宋体" w:cs="宋体"/>
          <w:spacing w:val="-2"/>
          <w:sz w:val="24"/>
          <w:szCs w:val="24"/>
        </w:rPr>
        <w:t>号）</w:t>
      </w:r>
    </w:p>
    <w:p w14:paraId="51330925">
      <w:pPr>
        <w:spacing w:line="219" w:lineRule="auto"/>
        <w:rPr>
          <w:rFonts w:ascii="宋体" w:hAnsi="宋体" w:eastAsia="宋体" w:cs="宋体"/>
          <w:sz w:val="24"/>
          <w:szCs w:val="24"/>
        </w:rPr>
        <w:sectPr>
          <w:footerReference r:id="rId9" w:type="default"/>
          <w:pgSz w:w="11906" w:h="16839"/>
          <w:pgMar w:top="1164" w:right="1409" w:bottom="1156" w:left="1417" w:header="831" w:footer="994" w:gutter="0"/>
          <w:cols w:space="720" w:num="1"/>
        </w:sectPr>
      </w:pPr>
    </w:p>
    <w:p w14:paraId="2BC06C6E">
      <w:pPr>
        <w:pStyle w:val="2"/>
        <w:spacing w:line="423" w:lineRule="auto"/>
      </w:pPr>
    </w:p>
    <w:p w14:paraId="7EAAF0DB">
      <w:pPr>
        <w:spacing w:before="78" w:line="220" w:lineRule="auto"/>
        <w:ind w:left="499"/>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10</w:t>
      </w:r>
      <w:r>
        <w:rPr>
          <w:rFonts w:ascii="宋体" w:hAnsi="宋体" w:eastAsia="宋体" w:cs="宋体"/>
          <w:spacing w:val="-2"/>
          <w:sz w:val="24"/>
          <w:szCs w:val="24"/>
        </w:rPr>
        <w:t>）《危险化学品目录》（</w:t>
      </w:r>
      <w:r>
        <w:rPr>
          <w:rFonts w:ascii="Times New Roman" w:hAnsi="Times New Roman" w:eastAsia="Times New Roman" w:cs="Times New Roman"/>
          <w:spacing w:val="-2"/>
          <w:sz w:val="24"/>
          <w:szCs w:val="24"/>
        </w:rPr>
        <w:t xml:space="preserve">2015 </w:t>
      </w:r>
      <w:r>
        <w:rPr>
          <w:rFonts w:ascii="宋体" w:hAnsi="宋体" w:eastAsia="宋体" w:cs="宋体"/>
          <w:spacing w:val="-2"/>
          <w:sz w:val="24"/>
          <w:szCs w:val="24"/>
        </w:rPr>
        <w:t>版</w:t>
      </w:r>
      <w:r>
        <w:rPr>
          <w:rFonts w:ascii="宋体" w:hAnsi="宋体" w:eastAsia="宋体" w:cs="宋体"/>
          <w:spacing w:val="9"/>
          <w:sz w:val="24"/>
          <w:szCs w:val="24"/>
        </w:rPr>
        <w:t>）；</w:t>
      </w:r>
    </w:p>
    <w:p w14:paraId="45EAC860">
      <w:pPr>
        <w:spacing w:before="213" w:line="298" w:lineRule="auto"/>
        <w:ind w:left="13" w:right="105" w:firstLine="486"/>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11</w:t>
      </w:r>
      <w:r>
        <w:rPr>
          <w:rFonts w:ascii="宋体" w:hAnsi="宋体" w:eastAsia="宋体" w:cs="宋体"/>
          <w:spacing w:val="-2"/>
          <w:sz w:val="24"/>
          <w:szCs w:val="24"/>
        </w:rPr>
        <w:t>）《关于印发《江苏省重点行业挥发性有机污染物控制指南》的通知》（苏环</w:t>
      </w:r>
      <w:r>
        <w:rPr>
          <w:rFonts w:ascii="宋体" w:hAnsi="宋体" w:eastAsia="宋体" w:cs="宋体"/>
          <w:spacing w:val="-3"/>
          <w:sz w:val="24"/>
          <w:szCs w:val="24"/>
        </w:rPr>
        <w:t>办</w:t>
      </w:r>
      <w:r>
        <w:rPr>
          <w:rFonts w:ascii="Times New Roman" w:hAnsi="Times New Roman" w:eastAsia="Times New Roman" w:cs="Times New Roman"/>
          <w:spacing w:val="-3"/>
          <w:sz w:val="24"/>
          <w:szCs w:val="24"/>
        </w:rPr>
        <w:t>[2014]128</w:t>
      </w:r>
      <w:r>
        <w:rPr>
          <w:rFonts w:ascii="Times New Roman" w:hAnsi="Times New Roman" w:eastAsia="Times New Roman" w:cs="Times New Roman"/>
          <w:spacing w:val="8"/>
          <w:sz w:val="24"/>
          <w:szCs w:val="24"/>
        </w:rPr>
        <w:t xml:space="preserve">  </w:t>
      </w:r>
      <w:r>
        <w:rPr>
          <w:rFonts w:ascii="宋体" w:hAnsi="宋体" w:eastAsia="宋体" w:cs="宋体"/>
          <w:spacing w:val="-3"/>
          <w:sz w:val="24"/>
          <w:szCs w:val="24"/>
        </w:rPr>
        <w:t>号</w:t>
      </w:r>
      <w:r>
        <w:rPr>
          <w:rFonts w:ascii="宋体" w:hAnsi="宋体" w:eastAsia="宋体" w:cs="宋体"/>
          <w:spacing w:val="1"/>
          <w:sz w:val="24"/>
          <w:szCs w:val="24"/>
        </w:rPr>
        <w:t>）；</w:t>
      </w:r>
    </w:p>
    <w:p w14:paraId="173BE008">
      <w:pPr>
        <w:spacing w:before="226" w:line="219"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12</w:t>
      </w:r>
      <w:r>
        <w:rPr>
          <w:rFonts w:ascii="宋体" w:hAnsi="宋体" w:eastAsia="宋体" w:cs="宋体"/>
          <w:spacing w:val="-1"/>
          <w:sz w:val="24"/>
          <w:szCs w:val="24"/>
        </w:rPr>
        <w:t>）《突发环境事件应急监测技术规范》（</w:t>
      </w:r>
      <w:r>
        <w:rPr>
          <w:rFonts w:ascii="Times New Roman" w:hAnsi="Times New Roman" w:eastAsia="Times New Roman" w:cs="Times New Roman"/>
          <w:spacing w:val="-1"/>
          <w:sz w:val="24"/>
          <w:szCs w:val="24"/>
        </w:rPr>
        <w:t>HJ589-2021</w:t>
      </w:r>
      <w:r>
        <w:rPr>
          <w:rFonts w:ascii="宋体" w:hAnsi="宋体" w:eastAsia="宋体" w:cs="宋体"/>
          <w:spacing w:val="5"/>
          <w:sz w:val="24"/>
          <w:szCs w:val="24"/>
        </w:rPr>
        <w:t>）；</w:t>
      </w:r>
    </w:p>
    <w:p w14:paraId="03ADC04F">
      <w:pPr>
        <w:spacing w:before="213" w:line="302" w:lineRule="auto"/>
        <w:ind w:left="4" w:right="164" w:firstLine="495"/>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13</w:t>
      </w:r>
      <w:r>
        <w:rPr>
          <w:rFonts w:ascii="宋体" w:hAnsi="宋体" w:eastAsia="宋体" w:cs="宋体"/>
          <w:spacing w:val="-1"/>
          <w:sz w:val="24"/>
          <w:szCs w:val="24"/>
        </w:rPr>
        <w:t>）《突发环境事件应急管理办法》（中华人民共和国环境保护部令第</w:t>
      </w:r>
      <w:r>
        <w:rPr>
          <w:rFonts w:ascii="宋体" w:hAnsi="宋体" w:eastAsia="宋体" w:cs="宋体"/>
          <w:spacing w:val="-49"/>
          <w:sz w:val="24"/>
          <w:szCs w:val="24"/>
        </w:rPr>
        <w:t xml:space="preserve"> </w:t>
      </w:r>
      <w:r>
        <w:rPr>
          <w:rFonts w:ascii="Times New Roman" w:hAnsi="Times New Roman" w:eastAsia="Times New Roman" w:cs="Times New Roman"/>
          <w:spacing w:val="-1"/>
          <w:sz w:val="24"/>
          <w:szCs w:val="24"/>
        </w:rPr>
        <w:t>34</w:t>
      </w:r>
      <w:r>
        <w:rPr>
          <w:rFonts w:ascii="Times New Roman" w:hAnsi="Times New Roman" w:eastAsia="Times New Roman" w:cs="Times New Roman"/>
          <w:spacing w:val="17"/>
          <w:w w:val="101"/>
          <w:sz w:val="24"/>
          <w:szCs w:val="24"/>
        </w:rPr>
        <w:t xml:space="preserve"> </w:t>
      </w:r>
      <w:r>
        <w:rPr>
          <w:rFonts w:ascii="宋体" w:hAnsi="宋体" w:eastAsia="宋体" w:cs="宋体"/>
          <w:spacing w:val="-1"/>
          <w:sz w:val="24"/>
          <w:szCs w:val="24"/>
        </w:rPr>
        <w:t>号，</w:t>
      </w:r>
      <w:r>
        <w:rPr>
          <w:rFonts w:ascii="宋体" w:hAnsi="宋体" w:eastAsia="宋体" w:cs="宋体"/>
          <w:sz w:val="24"/>
          <w:szCs w:val="24"/>
        </w:rPr>
        <w:t xml:space="preserve"> </w:t>
      </w:r>
      <w:r>
        <w:rPr>
          <w:rFonts w:ascii="Times New Roman" w:hAnsi="Times New Roman" w:eastAsia="Times New Roman" w:cs="Times New Roman"/>
          <w:spacing w:val="-8"/>
          <w:sz w:val="24"/>
          <w:szCs w:val="24"/>
        </w:rPr>
        <w:t xml:space="preserve">2015 </w:t>
      </w:r>
      <w:r>
        <w:rPr>
          <w:rFonts w:ascii="宋体" w:hAnsi="宋体" w:eastAsia="宋体" w:cs="宋体"/>
          <w:spacing w:val="-8"/>
          <w:sz w:val="24"/>
          <w:szCs w:val="24"/>
        </w:rPr>
        <w:t>年</w:t>
      </w:r>
      <w:r>
        <w:rPr>
          <w:rFonts w:ascii="宋体" w:hAnsi="宋体" w:eastAsia="宋体" w:cs="宋体"/>
          <w:spacing w:val="-49"/>
          <w:sz w:val="24"/>
          <w:szCs w:val="24"/>
        </w:rPr>
        <w:t xml:space="preserve"> </w:t>
      </w:r>
      <w:r>
        <w:rPr>
          <w:rFonts w:ascii="Times New Roman" w:hAnsi="Times New Roman" w:eastAsia="Times New Roman" w:cs="Times New Roman"/>
          <w:spacing w:val="-8"/>
          <w:sz w:val="24"/>
          <w:szCs w:val="24"/>
        </w:rPr>
        <w:t>6</w:t>
      </w:r>
      <w:r>
        <w:rPr>
          <w:rFonts w:ascii="Times New Roman" w:hAnsi="Times New Roman" w:eastAsia="Times New Roman" w:cs="Times New Roman"/>
          <w:spacing w:val="15"/>
          <w:sz w:val="24"/>
          <w:szCs w:val="24"/>
        </w:rPr>
        <w:t xml:space="preserve"> </w:t>
      </w:r>
      <w:r>
        <w:rPr>
          <w:rFonts w:ascii="宋体" w:hAnsi="宋体" w:eastAsia="宋体" w:cs="宋体"/>
          <w:spacing w:val="-8"/>
          <w:sz w:val="24"/>
          <w:szCs w:val="24"/>
        </w:rPr>
        <w:t>月</w:t>
      </w:r>
      <w:r>
        <w:rPr>
          <w:rFonts w:ascii="宋体" w:hAnsi="宋体" w:eastAsia="宋体" w:cs="宋体"/>
          <w:spacing w:val="-49"/>
          <w:sz w:val="24"/>
          <w:szCs w:val="24"/>
        </w:rPr>
        <w:t xml:space="preserve"> </w:t>
      </w:r>
      <w:r>
        <w:rPr>
          <w:rFonts w:ascii="Times New Roman" w:hAnsi="Times New Roman" w:eastAsia="Times New Roman" w:cs="Times New Roman"/>
          <w:spacing w:val="-8"/>
          <w:sz w:val="24"/>
          <w:szCs w:val="24"/>
        </w:rPr>
        <w:t xml:space="preserve">5  </w:t>
      </w:r>
      <w:r>
        <w:rPr>
          <w:rFonts w:ascii="宋体" w:hAnsi="宋体" w:eastAsia="宋体" w:cs="宋体"/>
          <w:spacing w:val="-8"/>
          <w:sz w:val="24"/>
          <w:szCs w:val="24"/>
        </w:rPr>
        <w:t>日施行</w:t>
      </w:r>
      <w:r>
        <w:rPr>
          <w:rFonts w:ascii="宋体" w:hAnsi="宋体" w:eastAsia="宋体" w:cs="宋体"/>
          <w:spacing w:val="4"/>
          <w:sz w:val="24"/>
          <w:szCs w:val="24"/>
        </w:rPr>
        <w:t>）；</w:t>
      </w:r>
    </w:p>
    <w:p w14:paraId="2510BCA7">
      <w:pPr>
        <w:spacing w:before="216" w:line="298" w:lineRule="auto"/>
        <w:ind w:left="8" w:right="116" w:firstLine="491"/>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14</w:t>
      </w:r>
      <w:r>
        <w:rPr>
          <w:rFonts w:ascii="宋体" w:hAnsi="宋体" w:eastAsia="宋体" w:cs="宋体"/>
          <w:spacing w:val="-2"/>
          <w:sz w:val="24"/>
          <w:szCs w:val="24"/>
        </w:rPr>
        <w:t>）《关于进一步加强环境影响评价管理防范环境风险的通知》</w:t>
      </w:r>
      <w:r>
        <w:rPr>
          <w:rFonts w:ascii="宋体" w:hAnsi="宋体" w:eastAsia="宋体" w:cs="宋体"/>
          <w:spacing w:val="-3"/>
          <w:sz w:val="24"/>
          <w:szCs w:val="24"/>
        </w:rPr>
        <w:t>（环境保护部，环发</w:t>
      </w:r>
      <w:r>
        <w:rPr>
          <w:rFonts w:ascii="Times New Roman" w:hAnsi="Times New Roman" w:eastAsia="Times New Roman" w:cs="Times New Roman"/>
          <w:spacing w:val="-3"/>
          <w:sz w:val="24"/>
          <w:szCs w:val="24"/>
        </w:rPr>
        <w:t>[2012]77</w:t>
      </w:r>
      <w:r>
        <w:rPr>
          <w:rFonts w:ascii="Times New Roman" w:hAnsi="Times New Roman" w:eastAsia="Times New Roman" w:cs="Times New Roman"/>
          <w:spacing w:val="15"/>
          <w:sz w:val="24"/>
          <w:szCs w:val="24"/>
        </w:rPr>
        <w:t xml:space="preserve"> </w:t>
      </w:r>
      <w:r>
        <w:rPr>
          <w:rFonts w:ascii="宋体" w:hAnsi="宋体" w:eastAsia="宋体" w:cs="宋体"/>
          <w:spacing w:val="-3"/>
          <w:sz w:val="24"/>
          <w:szCs w:val="24"/>
        </w:rPr>
        <w:t>号</w:t>
      </w:r>
      <w:r>
        <w:rPr>
          <w:rFonts w:ascii="宋体" w:hAnsi="宋体" w:eastAsia="宋体" w:cs="宋体"/>
          <w:spacing w:val="4"/>
          <w:sz w:val="24"/>
          <w:szCs w:val="24"/>
        </w:rPr>
        <w:t>）；</w:t>
      </w:r>
    </w:p>
    <w:p w14:paraId="0C2EC4E0">
      <w:pPr>
        <w:spacing w:before="223" w:line="298" w:lineRule="auto"/>
        <w:ind w:left="13" w:right="105" w:firstLine="486"/>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15</w:t>
      </w:r>
      <w:r>
        <w:rPr>
          <w:rFonts w:ascii="宋体" w:hAnsi="宋体" w:eastAsia="宋体" w:cs="宋体"/>
          <w:spacing w:val="-2"/>
          <w:sz w:val="24"/>
          <w:szCs w:val="24"/>
        </w:rPr>
        <w:t>）《关于印发企业事业单位突发环境事件应急预案备案管理办法（试行）的通</w:t>
      </w:r>
      <w:r>
        <w:rPr>
          <w:rFonts w:ascii="宋体" w:hAnsi="宋体" w:eastAsia="宋体" w:cs="宋体"/>
          <w:spacing w:val="-3"/>
          <w:sz w:val="24"/>
          <w:szCs w:val="24"/>
        </w:rPr>
        <w:t>知》（环发</w:t>
      </w:r>
      <w:r>
        <w:rPr>
          <w:rFonts w:ascii="Times New Roman" w:hAnsi="Times New Roman" w:eastAsia="Times New Roman" w:cs="Times New Roman"/>
          <w:spacing w:val="-3"/>
          <w:sz w:val="24"/>
          <w:szCs w:val="24"/>
        </w:rPr>
        <w:t>[2015]4</w:t>
      </w:r>
      <w:r>
        <w:rPr>
          <w:rFonts w:ascii="Times New Roman" w:hAnsi="Times New Roman" w:eastAsia="Times New Roman" w:cs="Times New Roman"/>
          <w:spacing w:val="16"/>
          <w:w w:val="101"/>
          <w:sz w:val="24"/>
          <w:szCs w:val="24"/>
        </w:rPr>
        <w:t xml:space="preserve"> </w:t>
      </w:r>
      <w:r>
        <w:rPr>
          <w:rFonts w:ascii="宋体" w:hAnsi="宋体" w:eastAsia="宋体" w:cs="宋体"/>
          <w:spacing w:val="-3"/>
          <w:sz w:val="24"/>
          <w:szCs w:val="24"/>
        </w:rPr>
        <w:t>号</w:t>
      </w:r>
      <w:r>
        <w:rPr>
          <w:rFonts w:ascii="宋体" w:hAnsi="宋体" w:eastAsia="宋体" w:cs="宋体"/>
          <w:spacing w:val="4"/>
          <w:sz w:val="24"/>
          <w:szCs w:val="24"/>
        </w:rPr>
        <w:t>）；</w:t>
      </w:r>
    </w:p>
    <w:p w14:paraId="33DD6AAD">
      <w:pPr>
        <w:spacing w:before="226" w:line="298" w:lineRule="auto"/>
        <w:ind w:left="13" w:right="105" w:firstLine="486"/>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16</w:t>
      </w:r>
      <w:r>
        <w:rPr>
          <w:rFonts w:ascii="宋体" w:hAnsi="宋体" w:eastAsia="宋体" w:cs="宋体"/>
          <w:spacing w:val="-2"/>
          <w:sz w:val="24"/>
          <w:szCs w:val="24"/>
        </w:rPr>
        <w:t>）《关于企业事业单位突发环境事件应急预案备案管理有关事项的通知》苏环</w:t>
      </w:r>
      <w:r>
        <w:rPr>
          <w:rFonts w:ascii="宋体" w:hAnsi="宋体" w:eastAsia="宋体" w:cs="宋体"/>
          <w:spacing w:val="-3"/>
          <w:sz w:val="24"/>
          <w:szCs w:val="24"/>
        </w:rPr>
        <w:t>办</w:t>
      </w:r>
      <w:r>
        <w:rPr>
          <w:rFonts w:ascii="Times New Roman" w:hAnsi="Times New Roman" w:eastAsia="Times New Roman" w:cs="Times New Roman"/>
          <w:spacing w:val="-3"/>
          <w:sz w:val="24"/>
          <w:szCs w:val="24"/>
        </w:rPr>
        <w:t>[2015]224</w:t>
      </w:r>
      <w:r>
        <w:rPr>
          <w:rFonts w:ascii="Times New Roman" w:hAnsi="Times New Roman" w:eastAsia="Times New Roman" w:cs="Times New Roman"/>
          <w:spacing w:val="21"/>
          <w:w w:val="101"/>
          <w:sz w:val="24"/>
          <w:szCs w:val="24"/>
        </w:rPr>
        <w:t xml:space="preserve"> </w:t>
      </w:r>
      <w:r>
        <w:rPr>
          <w:rFonts w:ascii="宋体" w:hAnsi="宋体" w:eastAsia="宋体" w:cs="宋体"/>
          <w:spacing w:val="-3"/>
          <w:sz w:val="24"/>
          <w:szCs w:val="24"/>
        </w:rPr>
        <w:t>号；</w:t>
      </w:r>
    </w:p>
    <w:p w14:paraId="348BDBBD">
      <w:pPr>
        <w:spacing w:before="227" w:line="302" w:lineRule="auto"/>
        <w:ind w:left="4" w:right="27" w:firstLine="495"/>
        <w:rPr>
          <w:rFonts w:ascii="宋体" w:hAnsi="宋体" w:eastAsia="宋体" w:cs="宋体"/>
          <w:sz w:val="24"/>
          <w:szCs w:val="24"/>
        </w:rPr>
      </w:pPr>
      <w:r>
        <w:rPr>
          <w:rFonts w:ascii="宋体" w:hAnsi="宋体" w:eastAsia="宋体" w:cs="宋体"/>
          <w:spacing w:val="-6"/>
          <w:sz w:val="24"/>
          <w:szCs w:val="24"/>
        </w:rPr>
        <w:t>（</w:t>
      </w:r>
      <w:r>
        <w:rPr>
          <w:rFonts w:ascii="Times New Roman" w:hAnsi="Times New Roman" w:eastAsia="Times New Roman" w:cs="Times New Roman"/>
          <w:spacing w:val="-6"/>
          <w:sz w:val="24"/>
          <w:szCs w:val="24"/>
        </w:rPr>
        <w:t>17</w:t>
      </w:r>
      <w:r>
        <w:rPr>
          <w:rFonts w:ascii="宋体" w:hAnsi="宋体" w:eastAsia="宋体" w:cs="宋体"/>
          <w:spacing w:val="-6"/>
          <w:sz w:val="24"/>
          <w:szCs w:val="24"/>
        </w:rPr>
        <w:t>）《关于印发江苏省突发环境事件应急预案管理办法的通知》（苏环规〔</w:t>
      </w:r>
      <w:r>
        <w:rPr>
          <w:rFonts w:ascii="Times New Roman" w:hAnsi="Times New Roman" w:eastAsia="Times New Roman" w:cs="Times New Roman"/>
          <w:spacing w:val="-6"/>
          <w:sz w:val="24"/>
          <w:szCs w:val="24"/>
        </w:rPr>
        <w:t>2014</w:t>
      </w:r>
      <w:r>
        <w:rPr>
          <w:rFonts w:ascii="宋体" w:hAnsi="宋体" w:eastAsia="宋体" w:cs="宋体"/>
          <w:spacing w:val="-6"/>
          <w:sz w:val="24"/>
          <w:szCs w:val="24"/>
        </w:rPr>
        <w:t>〕</w:t>
      </w:r>
      <w:r>
        <w:rPr>
          <w:rFonts w:ascii="宋体" w:hAnsi="宋体" w:eastAsia="宋体" w:cs="宋体"/>
          <w:spacing w:val="8"/>
          <w:sz w:val="24"/>
          <w:szCs w:val="24"/>
        </w:rPr>
        <w:t xml:space="preserve"> </w:t>
      </w:r>
      <w:r>
        <w:rPr>
          <w:rFonts w:ascii="Times New Roman" w:hAnsi="Times New Roman" w:eastAsia="Times New Roman" w:cs="Times New Roman"/>
          <w:spacing w:val="-11"/>
          <w:sz w:val="24"/>
          <w:szCs w:val="24"/>
        </w:rPr>
        <w:t>2</w:t>
      </w:r>
      <w:r>
        <w:rPr>
          <w:rFonts w:ascii="Times New Roman" w:hAnsi="Times New Roman" w:eastAsia="Times New Roman" w:cs="Times New Roman"/>
          <w:spacing w:val="15"/>
          <w:w w:val="101"/>
          <w:sz w:val="24"/>
          <w:szCs w:val="24"/>
        </w:rPr>
        <w:t xml:space="preserve"> </w:t>
      </w:r>
      <w:r>
        <w:rPr>
          <w:rFonts w:ascii="宋体" w:hAnsi="宋体" w:eastAsia="宋体" w:cs="宋体"/>
          <w:spacing w:val="-11"/>
          <w:sz w:val="24"/>
          <w:szCs w:val="24"/>
        </w:rPr>
        <w:t>号</w:t>
      </w:r>
      <w:r>
        <w:rPr>
          <w:rFonts w:ascii="宋体" w:hAnsi="宋体" w:eastAsia="宋体" w:cs="宋体"/>
          <w:sz w:val="24"/>
          <w:szCs w:val="24"/>
        </w:rPr>
        <w:t>）；</w:t>
      </w:r>
    </w:p>
    <w:p w14:paraId="70B93A8D">
      <w:pPr>
        <w:spacing w:before="211" w:line="303" w:lineRule="auto"/>
        <w:ind w:left="19" w:firstLine="480"/>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18</w:t>
      </w:r>
      <w:r>
        <w:rPr>
          <w:rFonts w:ascii="宋体" w:hAnsi="宋体" w:eastAsia="宋体" w:cs="宋体"/>
          <w:spacing w:val="-5"/>
          <w:sz w:val="24"/>
          <w:szCs w:val="24"/>
        </w:rPr>
        <w:t>）《关于印发南通市企业事业单位突发环境事</w:t>
      </w:r>
      <w:r>
        <w:rPr>
          <w:rFonts w:ascii="宋体" w:hAnsi="宋体" w:eastAsia="宋体" w:cs="宋体"/>
          <w:spacing w:val="-6"/>
          <w:sz w:val="24"/>
          <w:szCs w:val="24"/>
        </w:rPr>
        <w:t>件应急预案备案管理制度的通知》</w:t>
      </w:r>
      <w:r>
        <w:rPr>
          <w:rFonts w:ascii="宋体" w:hAnsi="宋体" w:eastAsia="宋体" w:cs="宋体"/>
          <w:sz w:val="24"/>
          <w:szCs w:val="24"/>
        </w:rPr>
        <w:t xml:space="preserve"> </w:t>
      </w:r>
      <w:r>
        <w:rPr>
          <w:rFonts w:ascii="宋体" w:hAnsi="宋体" w:eastAsia="宋体" w:cs="宋体"/>
          <w:spacing w:val="-3"/>
          <w:sz w:val="24"/>
          <w:szCs w:val="24"/>
        </w:rPr>
        <w:t>（通环办〔</w:t>
      </w:r>
      <w:r>
        <w:rPr>
          <w:rFonts w:ascii="Times New Roman" w:hAnsi="Times New Roman" w:eastAsia="Times New Roman" w:cs="Times New Roman"/>
          <w:spacing w:val="-3"/>
          <w:sz w:val="24"/>
          <w:szCs w:val="24"/>
        </w:rPr>
        <w:t>2016</w:t>
      </w:r>
      <w:r>
        <w:rPr>
          <w:rFonts w:ascii="宋体" w:hAnsi="宋体" w:eastAsia="宋体" w:cs="宋体"/>
          <w:spacing w:val="-3"/>
          <w:sz w:val="24"/>
          <w:szCs w:val="24"/>
        </w:rPr>
        <w:t>〕</w:t>
      </w:r>
      <w:r>
        <w:rPr>
          <w:rFonts w:ascii="Times New Roman" w:hAnsi="Times New Roman" w:eastAsia="Times New Roman" w:cs="Times New Roman"/>
          <w:spacing w:val="-3"/>
          <w:sz w:val="24"/>
          <w:szCs w:val="24"/>
        </w:rPr>
        <w:t>16</w:t>
      </w:r>
      <w:r>
        <w:rPr>
          <w:rFonts w:ascii="Times New Roman" w:hAnsi="Times New Roman" w:eastAsia="Times New Roman" w:cs="Times New Roman"/>
          <w:spacing w:val="15"/>
          <w:sz w:val="24"/>
          <w:szCs w:val="24"/>
        </w:rPr>
        <w:t xml:space="preserve"> </w:t>
      </w:r>
      <w:r>
        <w:rPr>
          <w:rFonts w:ascii="宋体" w:hAnsi="宋体" w:eastAsia="宋体" w:cs="宋体"/>
          <w:spacing w:val="-3"/>
          <w:sz w:val="24"/>
          <w:szCs w:val="24"/>
        </w:rPr>
        <w:t>号</w:t>
      </w:r>
      <w:r>
        <w:rPr>
          <w:rFonts w:ascii="宋体" w:hAnsi="宋体" w:eastAsia="宋体" w:cs="宋体"/>
          <w:spacing w:val="1"/>
          <w:sz w:val="24"/>
          <w:szCs w:val="24"/>
        </w:rPr>
        <w:t>）；</w:t>
      </w:r>
    </w:p>
    <w:p w14:paraId="2D097952">
      <w:pPr>
        <w:spacing w:before="215" w:line="219" w:lineRule="auto"/>
        <w:ind w:right="1"/>
        <w:jc w:val="right"/>
        <w:rPr>
          <w:rFonts w:ascii="宋体" w:hAnsi="宋体" w:eastAsia="宋体" w:cs="宋体"/>
          <w:sz w:val="24"/>
          <w:szCs w:val="24"/>
        </w:rPr>
      </w:pPr>
      <w:r>
        <w:rPr>
          <w:rFonts w:ascii="宋体" w:hAnsi="宋体" w:eastAsia="宋体" w:cs="宋体"/>
          <w:spacing w:val="-7"/>
          <w:sz w:val="24"/>
          <w:szCs w:val="24"/>
        </w:rPr>
        <w:t>（</w:t>
      </w:r>
      <w:r>
        <w:rPr>
          <w:rFonts w:ascii="Times New Roman" w:hAnsi="Times New Roman" w:eastAsia="Times New Roman" w:cs="Times New Roman"/>
          <w:spacing w:val="-7"/>
          <w:sz w:val="24"/>
          <w:szCs w:val="24"/>
        </w:rPr>
        <w:t>19</w:t>
      </w:r>
      <w:r>
        <w:rPr>
          <w:rFonts w:ascii="宋体" w:hAnsi="宋体" w:eastAsia="宋体" w:cs="宋体"/>
          <w:spacing w:val="-7"/>
          <w:sz w:val="24"/>
          <w:szCs w:val="24"/>
        </w:rPr>
        <w:t>）《企业突发环境事件隐患排查和治理工作指南（试行）》（</w:t>
      </w:r>
      <w:r>
        <w:rPr>
          <w:rFonts w:ascii="Times New Roman" w:hAnsi="Times New Roman" w:eastAsia="Times New Roman" w:cs="Times New Roman"/>
          <w:spacing w:val="-7"/>
          <w:sz w:val="24"/>
          <w:szCs w:val="24"/>
        </w:rPr>
        <w:t xml:space="preserve">2016 </w:t>
      </w:r>
      <w:r>
        <w:rPr>
          <w:rFonts w:ascii="宋体" w:hAnsi="宋体" w:eastAsia="宋体" w:cs="宋体"/>
          <w:spacing w:val="-7"/>
          <w:sz w:val="24"/>
          <w:szCs w:val="24"/>
        </w:rPr>
        <w:t>年第</w:t>
      </w:r>
      <w:r>
        <w:rPr>
          <w:rFonts w:ascii="宋体" w:hAnsi="宋体" w:eastAsia="宋体" w:cs="宋体"/>
          <w:spacing w:val="-48"/>
          <w:sz w:val="24"/>
          <w:szCs w:val="24"/>
        </w:rPr>
        <w:t xml:space="preserve"> </w:t>
      </w:r>
      <w:r>
        <w:rPr>
          <w:rFonts w:ascii="Times New Roman" w:hAnsi="Times New Roman" w:eastAsia="Times New Roman" w:cs="Times New Roman"/>
          <w:spacing w:val="-7"/>
          <w:sz w:val="24"/>
          <w:szCs w:val="24"/>
        </w:rPr>
        <w:t>74</w:t>
      </w:r>
      <w:r>
        <w:rPr>
          <w:rFonts w:ascii="Times New Roman" w:hAnsi="Times New Roman" w:eastAsia="Times New Roman" w:cs="Times New Roman"/>
          <w:spacing w:val="15"/>
          <w:sz w:val="24"/>
          <w:szCs w:val="24"/>
        </w:rPr>
        <w:t xml:space="preserve"> </w:t>
      </w:r>
      <w:r>
        <w:rPr>
          <w:rFonts w:ascii="宋体" w:hAnsi="宋体" w:eastAsia="宋体" w:cs="宋体"/>
          <w:spacing w:val="-7"/>
          <w:sz w:val="24"/>
          <w:szCs w:val="24"/>
        </w:rPr>
        <w:t>号</w:t>
      </w:r>
      <w:r>
        <w:rPr>
          <w:rFonts w:ascii="宋体" w:hAnsi="宋体" w:eastAsia="宋体" w:cs="宋体"/>
          <w:spacing w:val="-64"/>
          <w:w w:val="99"/>
          <w:sz w:val="24"/>
          <w:szCs w:val="24"/>
        </w:rPr>
        <w:t>）；</w:t>
      </w:r>
    </w:p>
    <w:p w14:paraId="2D2CE4ED">
      <w:pPr>
        <w:spacing w:before="213" w:line="304" w:lineRule="auto"/>
        <w:ind w:left="49" w:right="117" w:firstLine="45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20</w:t>
      </w:r>
      <w:r>
        <w:rPr>
          <w:rFonts w:ascii="宋体" w:hAnsi="宋体" w:eastAsia="宋体" w:cs="宋体"/>
          <w:spacing w:val="-2"/>
          <w:sz w:val="24"/>
          <w:szCs w:val="24"/>
        </w:rPr>
        <w:t>）《国家突发环境事件应急预案》（国办函〔</w:t>
      </w:r>
      <w:r>
        <w:rPr>
          <w:rFonts w:ascii="Times New Roman" w:hAnsi="Times New Roman" w:eastAsia="Times New Roman" w:cs="Times New Roman"/>
          <w:spacing w:val="-2"/>
          <w:sz w:val="24"/>
          <w:szCs w:val="24"/>
        </w:rPr>
        <w:t>2014</w:t>
      </w:r>
      <w:r>
        <w:rPr>
          <w:rFonts w:ascii="宋体" w:hAnsi="宋体" w:eastAsia="宋体" w:cs="宋体"/>
          <w:spacing w:val="-2"/>
          <w:sz w:val="24"/>
          <w:szCs w:val="24"/>
        </w:rPr>
        <w:t>〕</w:t>
      </w:r>
      <w:r>
        <w:rPr>
          <w:rFonts w:ascii="Times New Roman" w:hAnsi="Times New Roman" w:eastAsia="Times New Roman" w:cs="Times New Roman"/>
          <w:spacing w:val="-2"/>
          <w:sz w:val="24"/>
          <w:szCs w:val="24"/>
        </w:rPr>
        <w:t>119</w:t>
      </w:r>
      <w:r>
        <w:rPr>
          <w:rFonts w:ascii="Times New Roman" w:hAnsi="Times New Roman" w:eastAsia="Times New Roman" w:cs="Times New Roman"/>
          <w:spacing w:val="17"/>
          <w:w w:val="101"/>
          <w:sz w:val="24"/>
          <w:szCs w:val="24"/>
        </w:rPr>
        <w:t xml:space="preserve"> </w:t>
      </w:r>
      <w:r>
        <w:rPr>
          <w:rFonts w:ascii="宋体" w:hAnsi="宋体" w:eastAsia="宋体" w:cs="宋体"/>
          <w:spacing w:val="-2"/>
          <w:sz w:val="24"/>
          <w:szCs w:val="24"/>
        </w:rPr>
        <w:t>号，</w:t>
      </w:r>
      <w:r>
        <w:rPr>
          <w:rFonts w:ascii="Times New Roman" w:hAnsi="Times New Roman" w:eastAsia="Times New Roman" w:cs="Times New Roman"/>
          <w:spacing w:val="-2"/>
          <w:sz w:val="24"/>
          <w:szCs w:val="24"/>
        </w:rPr>
        <w:t xml:space="preserve">2014 </w:t>
      </w:r>
      <w:r>
        <w:rPr>
          <w:rFonts w:ascii="宋体" w:hAnsi="宋体" w:eastAsia="宋体" w:cs="宋体"/>
          <w:spacing w:val="-2"/>
          <w:sz w:val="24"/>
          <w:szCs w:val="24"/>
        </w:rPr>
        <w:t>年</w:t>
      </w:r>
      <w:r>
        <w:rPr>
          <w:rFonts w:ascii="宋体" w:hAnsi="宋体" w:eastAsia="宋体" w:cs="宋体"/>
          <w:spacing w:val="-32"/>
          <w:sz w:val="24"/>
          <w:szCs w:val="24"/>
        </w:rPr>
        <w:t xml:space="preserve"> </w:t>
      </w:r>
      <w:r>
        <w:rPr>
          <w:rFonts w:ascii="Times New Roman" w:hAnsi="Times New Roman" w:eastAsia="Times New Roman" w:cs="Times New Roman"/>
          <w:spacing w:val="-2"/>
          <w:sz w:val="24"/>
          <w:szCs w:val="24"/>
        </w:rPr>
        <w:t>12</w:t>
      </w:r>
      <w:r>
        <w:rPr>
          <w:rFonts w:ascii="Times New Roman" w:hAnsi="Times New Roman" w:eastAsia="Times New Roman" w:cs="Times New Roman"/>
          <w:spacing w:val="15"/>
          <w:sz w:val="24"/>
          <w:szCs w:val="24"/>
        </w:rPr>
        <w:t xml:space="preserve"> </w:t>
      </w:r>
      <w:r>
        <w:rPr>
          <w:rFonts w:ascii="宋体" w:hAnsi="宋体" w:eastAsia="宋体" w:cs="宋体"/>
          <w:spacing w:val="-2"/>
          <w:sz w:val="24"/>
          <w:szCs w:val="24"/>
        </w:rPr>
        <w:t>月</w:t>
      </w:r>
      <w:r>
        <w:rPr>
          <w:rFonts w:ascii="宋体" w:hAnsi="宋体" w:eastAsia="宋体" w:cs="宋体"/>
          <w:spacing w:val="-55"/>
          <w:sz w:val="24"/>
          <w:szCs w:val="24"/>
        </w:rPr>
        <w:t xml:space="preserve"> </w:t>
      </w:r>
      <w:r>
        <w:rPr>
          <w:rFonts w:ascii="Times New Roman" w:hAnsi="Times New Roman" w:eastAsia="Times New Roman" w:cs="Times New Roman"/>
          <w:spacing w:val="-2"/>
          <w:sz w:val="24"/>
          <w:szCs w:val="24"/>
        </w:rPr>
        <w:t>29</w:t>
      </w:r>
      <w:r>
        <w:rPr>
          <w:rFonts w:ascii="宋体" w:hAnsi="宋体" w:eastAsia="宋体" w:cs="宋体"/>
          <w:spacing w:val="-16"/>
          <w:sz w:val="24"/>
          <w:szCs w:val="24"/>
        </w:rPr>
        <w:t>日</w:t>
      </w:r>
      <w:r>
        <w:rPr>
          <w:rFonts w:ascii="宋体" w:hAnsi="宋体" w:eastAsia="宋体" w:cs="宋体"/>
          <w:spacing w:val="-18"/>
          <w:sz w:val="24"/>
          <w:szCs w:val="24"/>
        </w:rPr>
        <w:t>）；</w:t>
      </w:r>
    </w:p>
    <w:p w14:paraId="6BBEF641">
      <w:pPr>
        <w:spacing w:before="210" w:line="302" w:lineRule="auto"/>
        <w:ind w:left="8" w:right="103" w:firstLine="491"/>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21</w:t>
      </w:r>
      <w:r>
        <w:rPr>
          <w:rFonts w:ascii="宋体" w:hAnsi="宋体" w:eastAsia="宋体" w:cs="宋体"/>
          <w:spacing w:val="-2"/>
          <w:sz w:val="24"/>
          <w:szCs w:val="24"/>
        </w:rPr>
        <w:t>）《关于印发《企业事业单位突发环境事件应急预案评审工作指南（试行）的通知》（环办应急〔</w:t>
      </w:r>
      <w:r>
        <w:rPr>
          <w:rFonts w:ascii="Times New Roman" w:hAnsi="Times New Roman" w:eastAsia="Times New Roman" w:cs="Times New Roman"/>
          <w:spacing w:val="-2"/>
          <w:sz w:val="24"/>
          <w:szCs w:val="24"/>
        </w:rPr>
        <w:t>2018</w:t>
      </w:r>
      <w:r>
        <w:rPr>
          <w:rFonts w:ascii="宋体" w:hAnsi="宋体" w:eastAsia="宋体" w:cs="宋体"/>
          <w:spacing w:val="-2"/>
          <w:sz w:val="24"/>
          <w:szCs w:val="24"/>
        </w:rPr>
        <w:t>〕</w:t>
      </w:r>
      <w:r>
        <w:rPr>
          <w:rFonts w:ascii="Times New Roman" w:hAnsi="Times New Roman" w:eastAsia="Times New Roman" w:cs="Times New Roman"/>
          <w:spacing w:val="-2"/>
          <w:sz w:val="24"/>
          <w:szCs w:val="24"/>
        </w:rPr>
        <w:t>8</w:t>
      </w:r>
      <w:r>
        <w:rPr>
          <w:rFonts w:ascii="Times New Roman" w:hAnsi="Times New Roman" w:eastAsia="Times New Roman" w:cs="Times New Roman"/>
          <w:spacing w:val="29"/>
          <w:w w:val="101"/>
          <w:sz w:val="24"/>
          <w:szCs w:val="24"/>
        </w:rPr>
        <w:t xml:space="preserve"> </w:t>
      </w:r>
      <w:r>
        <w:rPr>
          <w:rFonts w:ascii="宋体" w:hAnsi="宋体" w:eastAsia="宋体" w:cs="宋体"/>
          <w:spacing w:val="-2"/>
          <w:sz w:val="24"/>
          <w:szCs w:val="24"/>
        </w:rPr>
        <w:t>号）》 ；</w:t>
      </w:r>
    </w:p>
    <w:p w14:paraId="7C0E0F74">
      <w:pPr>
        <w:spacing w:before="217" w:line="219"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22</w:t>
      </w:r>
      <w:r>
        <w:rPr>
          <w:rFonts w:ascii="宋体" w:hAnsi="宋体" w:eastAsia="宋体" w:cs="宋体"/>
          <w:spacing w:val="-1"/>
          <w:sz w:val="24"/>
          <w:szCs w:val="24"/>
        </w:rPr>
        <w:t>）《江苏省突发环境事件应急预案》（</w:t>
      </w:r>
      <w:r>
        <w:rPr>
          <w:rFonts w:ascii="Times New Roman" w:hAnsi="Times New Roman" w:eastAsia="Times New Roman" w:cs="Times New Roman"/>
          <w:spacing w:val="-1"/>
          <w:sz w:val="24"/>
          <w:szCs w:val="24"/>
        </w:rPr>
        <w:t xml:space="preserve">2020 </w:t>
      </w:r>
      <w:r>
        <w:rPr>
          <w:rFonts w:ascii="宋体" w:hAnsi="宋体" w:eastAsia="宋体" w:cs="宋体"/>
          <w:spacing w:val="-1"/>
          <w:sz w:val="24"/>
          <w:szCs w:val="24"/>
        </w:rPr>
        <w:t>版</w:t>
      </w:r>
      <w:r>
        <w:rPr>
          <w:rFonts w:ascii="宋体" w:hAnsi="宋体" w:eastAsia="宋体" w:cs="宋体"/>
          <w:spacing w:val="2"/>
          <w:sz w:val="24"/>
          <w:szCs w:val="24"/>
        </w:rPr>
        <w:t>）；</w:t>
      </w:r>
    </w:p>
    <w:p w14:paraId="45B8D4CA">
      <w:pPr>
        <w:spacing w:before="215" w:line="219"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23</w:t>
      </w:r>
      <w:r>
        <w:rPr>
          <w:rFonts w:ascii="宋体" w:hAnsi="宋体" w:eastAsia="宋体" w:cs="宋体"/>
          <w:spacing w:val="-1"/>
          <w:sz w:val="24"/>
          <w:szCs w:val="24"/>
        </w:rPr>
        <w:t>）《南通市突发环境事件应急预案》（</w:t>
      </w:r>
      <w:r>
        <w:rPr>
          <w:rFonts w:ascii="Times New Roman" w:hAnsi="Times New Roman" w:eastAsia="Times New Roman" w:cs="Times New Roman"/>
          <w:spacing w:val="-1"/>
          <w:sz w:val="24"/>
          <w:szCs w:val="24"/>
        </w:rPr>
        <w:t xml:space="preserve">2020 </w:t>
      </w:r>
      <w:r>
        <w:rPr>
          <w:rFonts w:ascii="宋体" w:hAnsi="宋体" w:eastAsia="宋体" w:cs="宋体"/>
          <w:spacing w:val="-1"/>
          <w:sz w:val="24"/>
          <w:szCs w:val="24"/>
        </w:rPr>
        <w:t>年修订版</w:t>
      </w:r>
      <w:r>
        <w:rPr>
          <w:rFonts w:ascii="宋体" w:hAnsi="宋体" w:eastAsia="宋体" w:cs="宋体"/>
          <w:spacing w:val="3"/>
          <w:sz w:val="24"/>
          <w:szCs w:val="24"/>
        </w:rPr>
        <w:t>）；</w:t>
      </w:r>
    </w:p>
    <w:p w14:paraId="77D0E87F">
      <w:pPr>
        <w:spacing w:before="214" w:line="219"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24</w:t>
      </w:r>
      <w:r>
        <w:rPr>
          <w:rFonts w:ascii="宋体" w:hAnsi="宋体" w:eastAsia="宋体" w:cs="宋体"/>
          <w:spacing w:val="-1"/>
          <w:sz w:val="24"/>
          <w:szCs w:val="24"/>
        </w:rPr>
        <w:t>）《海安市突发环境事件应急预案》（</w:t>
      </w:r>
      <w:r>
        <w:rPr>
          <w:rFonts w:ascii="Times New Roman" w:hAnsi="Times New Roman" w:eastAsia="Times New Roman" w:cs="Times New Roman"/>
          <w:spacing w:val="-1"/>
          <w:sz w:val="24"/>
          <w:szCs w:val="24"/>
        </w:rPr>
        <w:t xml:space="preserve">2020 </w:t>
      </w:r>
      <w:r>
        <w:rPr>
          <w:rFonts w:ascii="宋体" w:hAnsi="宋体" w:eastAsia="宋体" w:cs="宋体"/>
          <w:spacing w:val="-1"/>
          <w:sz w:val="24"/>
          <w:szCs w:val="24"/>
        </w:rPr>
        <w:t>年修订版）。</w:t>
      </w:r>
    </w:p>
    <w:p w14:paraId="25A1F655">
      <w:pPr>
        <w:spacing w:before="217" w:line="220" w:lineRule="auto"/>
        <w:ind w:left="4"/>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2.2.2  </w:t>
      </w:r>
      <w:r>
        <w:rPr>
          <w:rFonts w:ascii="宋体" w:hAnsi="宋体" w:eastAsia="宋体" w:cs="宋体"/>
          <w:b/>
          <w:bCs/>
          <w:spacing w:val="-2"/>
          <w:sz w:val="24"/>
          <w:szCs w:val="24"/>
        </w:rPr>
        <w:t>标准规范</w:t>
      </w:r>
    </w:p>
    <w:p w14:paraId="6B9E7EBB">
      <w:pPr>
        <w:spacing w:before="213" w:line="219"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）《地表水环境质量标准》（</w:t>
      </w:r>
      <w:r>
        <w:rPr>
          <w:rFonts w:ascii="Times New Roman" w:hAnsi="Times New Roman" w:eastAsia="Times New Roman" w:cs="Times New Roman"/>
          <w:spacing w:val="-1"/>
          <w:sz w:val="24"/>
          <w:szCs w:val="24"/>
        </w:rPr>
        <w:t>GB 3838-2002</w:t>
      </w:r>
      <w:r>
        <w:rPr>
          <w:rFonts w:ascii="宋体" w:hAnsi="宋体" w:eastAsia="宋体" w:cs="宋体"/>
          <w:spacing w:val="2"/>
          <w:sz w:val="24"/>
          <w:szCs w:val="24"/>
        </w:rPr>
        <w:t>）；</w:t>
      </w:r>
    </w:p>
    <w:p w14:paraId="6A597A0F">
      <w:pPr>
        <w:spacing w:before="215" w:line="219" w:lineRule="auto"/>
        <w:ind w:left="499"/>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）《地下水质量标准》（</w:t>
      </w:r>
      <w:r>
        <w:rPr>
          <w:rFonts w:ascii="Times New Roman" w:hAnsi="Times New Roman" w:eastAsia="Times New Roman" w:cs="Times New Roman"/>
          <w:spacing w:val="-2"/>
          <w:sz w:val="24"/>
          <w:szCs w:val="24"/>
        </w:rPr>
        <w:t>GB/T</w:t>
      </w:r>
      <w:r>
        <w:rPr>
          <w:rFonts w:ascii="Times New Roman" w:hAnsi="Times New Roman" w:eastAsia="Times New Roman" w:cs="Times New Roman"/>
          <w:spacing w:val="31"/>
          <w:w w:val="101"/>
          <w:sz w:val="24"/>
          <w:szCs w:val="24"/>
        </w:rPr>
        <w:t xml:space="preserve"> </w:t>
      </w:r>
      <w:r>
        <w:rPr>
          <w:rFonts w:ascii="Times New Roman" w:hAnsi="Times New Roman" w:eastAsia="Times New Roman" w:cs="Times New Roman"/>
          <w:spacing w:val="-2"/>
          <w:sz w:val="24"/>
          <w:szCs w:val="24"/>
        </w:rPr>
        <w:t>14848-2017</w:t>
      </w:r>
      <w:r>
        <w:rPr>
          <w:rFonts w:ascii="宋体" w:hAnsi="宋体" w:eastAsia="宋体" w:cs="宋体"/>
          <w:sz w:val="24"/>
          <w:szCs w:val="24"/>
        </w:rPr>
        <w:t>）；</w:t>
      </w:r>
    </w:p>
    <w:p w14:paraId="6D096A80">
      <w:pPr>
        <w:spacing w:line="219" w:lineRule="auto"/>
        <w:rPr>
          <w:rFonts w:ascii="宋体" w:hAnsi="宋体" w:eastAsia="宋体" w:cs="宋体"/>
          <w:sz w:val="24"/>
          <w:szCs w:val="24"/>
        </w:rPr>
        <w:sectPr>
          <w:headerReference r:id="rId10" w:type="default"/>
          <w:footerReference r:id="rId11" w:type="default"/>
          <w:pgSz w:w="11906" w:h="16839"/>
          <w:pgMar w:top="1164" w:right="1312" w:bottom="1153" w:left="1417" w:header="831" w:footer="994" w:gutter="0"/>
          <w:cols w:space="720" w:num="1"/>
        </w:sectPr>
      </w:pPr>
    </w:p>
    <w:p w14:paraId="585A7E79">
      <w:pPr>
        <w:pStyle w:val="2"/>
        <w:spacing w:line="423" w:lineRule="auto"/>
      </w:pPr>
    </w:p>
    <w:p w14:paraId="09A1C996">
      <w:pPr>
        <w:spacing w:before="78" w:line="220"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）《环境空气质量标准》（</w:t>
      </w:r>
      <w:r>
        <w:rPr>
          <w:rFonts w:ascii="Times New Roman" w:hAnsi="Times New Roman" w:eastAsia="Times New Roman" w:cs="Times New Roman"/>
          <w:spacing w:val="-1"/>
          <w:sz w:val="24"/>
          <w:szCs w:val="24"/>
        </w:rPr>
        <w:t>GB 3095-2012</w:t>
      </w:r>
      <w:r>
        <w:rPr>
          <w:rFonts w:ascii="宋体" w:hAnsi="宋体" w:eastAsia="宋体" w:cs="宋体"/>
          <w:spacing w:val="1"/>
          <w:sz w:val="24"/>
          <w:szCs w:val="24"/>
        </w:rPr>
        <w:t>）；</w:t>
      </w:r>
    </w:p>
    <w:p w14:paraId="6C3EA072">
      <w:pPr>
        <w:spacing w:before="213" w:line="220"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4</w:t>
      </w:r>
      <w:r>
        <w:rPr>
          <w:rFonts w:ascii="宋体" w:hAnsi="宋体" w:eastAsia="宋体" w:cs="宋体"/>
          <w:spacing w:val="-1"/>
          <w:sz w:val="24"/>
          <w:szCs w:val="24"/>
        </w:rPr>
        <w:t>）《声环境质量标准》（</w:t>
      </w:r>
      <w:r>
        <w:rPr>
          <w:rFonts w:ascii="Times New Roman" w:hAnsi="Times New Roman" w:eastAsia="Times New Roman" w:cs="Times New Roman"/>
          <w:spacing w:val="-1"/>
          <w:sz w:val="24"/>
          <w:szCs w:val="24"/>
        </w:rPr>
        <w:t>GB 3096-2008</w:t>
      </w:r>
      <w:r>
        <w:rPr>
          <w:rFonts w:ascii="宋体" w:hAnsi="宋体" w:eastAsia="宋体" w:cs="宋体"/>
          <w:spacing w:val="1"/>
          <w:sz w:val="24"/>
          <w:szCs w:val="24"/>
        </w:rPr>
        <w:t>）；</w:t>
      </w:r>
    </w:p>
    <w:p w14:paraId="5CF65E46">
      <w:pPr>
        <w:spacing w:before="213" w:line="220"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5</w:t>
      </w:r>
      <w:r>
        <w:rPr>
          <w:rFonts w:ascii="宋体" w:hAnsi="宋体" w:eastAsia="宋体" w:cs="宋体"/>
          <w:spacing w:val="-1"/>
          <w:sz w:val="24"/>
          <w:szCs w:val="24"/>
        </w:rPr>
        <w:t>）《工业企业设计卫生标准》（</w:t>
      </w:r>
      <w:r>
        <w:rPr>
          <w:rFonts w:ascii="Times New Roman" w:hAnsi="Times New Roman" w:eastAsia="Times New Roman" w:cs="Times New Roman"/>
          <w:spacing w:val="-1"/>
          <w:sz w:val="24"/>
          <w:szCs w:val="24"/>
        </w:rPr>
        <w:t>GBZ1-2010</w:t>
      </w:r>
      <w:r>
        <w:rPr>
          <w:rFonts w:ascii="宋体" w:hAnsi="宋体" w:eastAsia="宋体" w:cs="宋体"/>
          <w:spacing w:val="1"/>
          <w:sz w:val="24"/>
          <w:szCs w:val="24"/>
        </w:rPr>
        <w:t>）；</w:t>
      </w:r>
    </w:p>
    <w:p w14:paraId="6B58E892">
      <w:pPr>
        <w:spacing w:before="215" w:line="219" w:lineRule="auto"/>
        <w:jc w:val="right"/>
        <w:rPr>
          <w:rFonts w:ascii="宋体" w:hAnsi="宋体" w:eastAsia="宋体" w:cs="宋体"/>
          <w:sz w:val="24"/>
          <w:szCs w:val="24"/>
        </w:rPr>
      </w:pPr>
      <w:r>
        <w:rPr>
          <w:rFonts w:ascii="宋体" w:hAnsi="宋体" w:eastAsia="宋体" w:cs="宋体"/>
          <w:spacing w:val="-12"/>
          <w:sz w:val="24"/>
          <w:szCs w:val="24"/>
        </w:rPr>
        <w:t>（</w:t>
      </w:r>
      <w:r>
        <w:rPr>
          <w:rFonts w:ascii="Times New Roman" w:hAnsi="Times New Roman" w:eastAsia="Times New Roman" w:cs="Times New Roman"/>
          <w:spacing w:val="-12"/>
          <w:sz w:val="24"/>
          <w:szCs w:val="24"/>
        </w:rPr>
        <w:t>6</w:t>
      </w:r>
      <w:r>
        <w:rPr>
          <w:rFonts w:ascii="宋体" w:hAnsi="宋体" w:eastAsia="宋体" w:cs="宋体"/>
          <w:spacing w:val="-12"/>
          <w:sz w:val="24"/>
          <w:szCs w:val="24"/>
        </w:rPr>
        <w:t>）《工作场所有害因素职业接触限值 第</w:t>
      </w:r>
      <w:r>
        <w:rPr>
          <w:rFonts w:ascii="宋体" w:hAnsi="宋体" w:eastAsia="宋体" w:cs="宋体"/>
          <w:spacing w:val="-28"/>
          <w:sz w:val="24"/>
          <w:szCs w:val="24"/>
        </w:rPr>
        <w:t xml:space="preserve"> </w:t>
      </w:r>
      <w:r>
        <w:rPr>
          <w:rFonts w:ascii="Times New Roman" w:hAnsi="Times New Roman" w:eastAsia="Times New Roman" w:cs="Times New Roman"/>
          <w:spacing w:val="-12"/>
          <w:sz w:val="24"/>
          <w:szCs w:val="24"/>
        </w:rPr>
        <w:t>1</w:t>
      </w:r>
      <w:r>
        <w:rPr>
          <w:rFonts w:ascii="Times New Roman" w:hAnsi="Times New Roman" w:eastAsia="Times New Roman" w:cs="Times New Roman"/>
          <w:spacing w:val="12"/>
          <w:sz w:val="24"/>
          <w:szCs w:val="24"/>
        </w:rPr>
        <w:t xml:space="preserve"> </w:t>
      </w:r>
      <w:r>
        <w:rPr>
          <w:rFonts w:ascii="宋体" w:hAnsi="宋体" w:eastAsia="宋体" w:cs="宋体"/>
          <w:spacing w:val="-12"/>
          <w:sz w:val="24"/>
          <w:szCs w:val="24"/>
        </w:rPr>
        <w:t>部分：化学有害因素》（</w:t>
      </w:r>
      <w:r>
        <w:rPr>
          <w:rFonts w:ascii="Times New Roman" w:hAnsi="Times New Roman" w:eastAsia="Times New Roman" w:cs="Times New Roman"/>
          <w:spacing w:val="-12"/>
          <w:sz w:val="24"/>
          <w:szCs w:val="24"/>
        </w:rPr>
        <w:t>GBZ2.</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12"/>
          <w:sz w:val="24"/>
          <w:szCs w:val="24"/>
        </w:rPr>
        <w:t>1-2</w:t>
      </w:r>
      <w:r>
        <w:rPr>
          <w:rFonts w:ascii="Times New Roman" w:hAnsi="Times New Roman" w:eastAsia="Times New Roman" w:cs="Times New Roman"/>
          <w:spacing w:val="-13"/>
          <w:sz w:val="24"/>
          <w:szCs w:val="24"/>
        </w:rPr>
        <w:t>019</w:t>
      </w:r>
      <w:r>
        <w:rPr>
          <w:rFonts w:ascii="宋体" w:hAnsi="宋体" w:eastAsia="宋体" w:cs="宋体"/>
          <w:spacing w:val="-54"/>
          <w:w w:val="84"/>
          <w:sz w:val="24"/>
          <w:szCs w:val="24"/>
        </w:rPr>
        <w:t>）；</w:t>
      </w:r>
    </w:p>
    <w:p w14:paraId="2D34D64B">
      <w:pPr>
        <w:spacing w:before="214" w:line="219" w:lineRule="auto"/>
        <w:jc w:val="right"/>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7</w:t>
      </w:r>
      <w:r>
        <w:rPr>
          <w:rFonts w:ascii="宋体" w:hAnsi="宋体" w:eastAsia="宋体" w:cs="宋体"/>
          <w:spacing w:val="-2"/>
          <w:sz w:val="24"/>
          <w:szCs w:val="24"/>
        </w:rPr>
        <w:t>）《工作场所有害因素职业接触限值 第</w:t>
      </w:r>
      <w:r>
        <w:rPr>
          <w:rFonts w:ascii="宋体" w:hAnsi="宋体" w:eastAsia="宋体" w:cs="宋体"/>
          <w:spacing w:val="-55"/>
          <w:sz w:val="24"/>
          <w:szCs w:val="24"/>
        </w:rPr>
        <w:t xml:space="preserve"> </w:t>
      </w:r>
      <w:r>
        <w:rPr>
          <w:rFonts w:ascii="Times New Roman" w:hAnsi="Times New Roman" w:eastAsia="Times New Roman" w:cs="Times New Roman"/>
          <w:spacing w:val="-2"/>
          <w:sz w:val="24"/>
          <w:szCs w:val="24"/>
        </w:rPr>
        <w:t xml:space="preserve">2 </w:t>
      </w:r>
      <w:r>
        <w:rPr>
          <w:rFonts w:ascii="宋体" w:hAnsi="宋体" w:eastAsia="宋体" w:cs="宋体"/>
          <w:spacing w:val="-2"/>
          <w:sz w:val="24"/>
          <w:szCs w:val="24"/>
        </w:rPr>
        <w:t>部分：物理因素》（</w:t>
      </w:r>
      <w:r>
        <w:rPr>
          <w:rFonts w:ascii="Times New Roman" w:hAnsi="Times New Roman" w:eastAsia="Times New Roman" w:cs="Times New Roman"/>
          <w:spacing w:val="-2"/>
          <w:sz w:val="24"/>
          <w:szCs w:val="24"/>
        </w:rPr>
        <w:t>GBZ2.2-2007</w:t>
      </w:r>
      <w:r>
        <w:rPr>
          <w:rFonts w:ascii="宋体" w:hAnsi="宋体" w:eastAsia="宋体" w:cs="宋体"/>
          <w:spacing w:val="-36"/>
          <w:sz w:val="24"/>
          <w:szCs w:val="24"/>
        </w:rPr>
        <w:t>）；</w:t>
      </w:r>
    </w:p>
    <w:p w14:paraId="41EBF5CE">
      <w:pPr>
        <w:spacing w:before="215" w:line="219" w:lineRule="auto"/>
        <w:ind w:left="499"/>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8</w:t>
      </w:r>
      <w:r>
        <w:rPr>
          <w:rFonts w:ascii="宋体" w:hAnsi="宋体" w:eastAsia="宋体" w:cs="宋体"/>
          <w:spacing w:val="-2"/>
          <w:sz w:val="24"/>
          <w:szCs w:val="24"/>
        </w:rPr>
        <w:t>）《危险废物鉴别标准 腐蚀性鉴别》（</w:t>
      </w:r>
      <w:r>
        <w:rPr>
          <w:rFonts w:ascii="Times New Roman" w:hAnsi="Times New Roman" w:eastAsia="Times New Roman" w:cs="Times New Roman"/>
          <w:spacing w:val="-2"/>
          <w:sz w:val="24"/>
          <w:szCs w:val="24"/>
        </w:rPr>
        <w:t>GB 5085.</w:t>
      </w:r>
      <w:r>
        <w:rPr>
          <w:rFonts w:ascii="Times New Roman" w:hAnsi="Times New Roman" w:eastAsia="Times New Roman" w:cs="Times New Roman"/>
          <w:spacing w:val="-31"/>
          <w:sz w:val="24"/>
          <w:szCs w:val="24"/>
        </w:rPr>
        <w:t xml:space="preserve"> </w:t>
      </w:r>
      <w:r>
        <w:rPr>
          <w:rFonts w:ascii="Times New Roman" w:hAnsi="Times New Roman" w:eastAsia="Times New Roman" w:cs="Times New Roman"/>
          <w:spacing w:val="-2"/>
          <w:sz w:val="24"/>
          <w:szCs w:val="24"/>
        </w:rPr>
        <w:t>1-2007</w:t>
      </w:r>
      <w:r>
        <w:rPr>
          <w:rFonts w:ascii="宋体" w:hAnsi="宋体" w:eastAsia="宋体" w:cs="宋体"/>
          <w:spacing w:val="8"/>
          <w:sz w:val="24"/>
          <w:szCs w:val="24"/>
        </w:rPr>
        <w:t>）；</w:t>
      </w:r>
    </w:p>
    <w:p w14:paraId="5DED5A07">
      <w:pPr>
        <w:spacing w:before="217" w:line="219"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9</w:t>
      </w:r>
      <w:r>
        <w:rPr>
          <w:rFonts w:ascii="宋体" w:hAnsi="宋体" w:eastAsia="宋体" w:cs="宋体"/>
          <w:spacing w:val="-1"/>
          <w:sz w:val="24"/>
          <w:szCs w:val="24"/>
        </w:rPr>
        <w:t>）《危险废物鉴别标准 急性毒性初筛》（</w:t>
      </w:r>
      <w:r>
        <w:rPr>
          <w:rFonts w:ascii="Times New Roman" w:hAnsi="Times New Roman" w:eastAsia="Times New Roman" w:cs="Times New Roman"/>
          <w:spacing w:val="-1"/>
          <w:sz w:val="24"/>
          <w:szCs w:val="24"/>
        </w:rPr>
        <w:t>GB 5085.2-2007</w:t>
      </w:r>
      <w:r>
        <w:rPr>
          <w:rFonts w:ascii="宋体" w:hAnsi="宋体" w:eastAsia="宋体" w:cs="宋体"/>
          <w:spacing w:val="6"/>
          <w:sz w:val="24"/>
          <w:szCs w:val="24"/>
        </w:rPr>
        <w:t>）；</w:t>
      </w:r>
    </w:p>
    <w:p w14:paraId="1DE361F1">
      <w:pPr>
        <w:spacing w:before="214" w:line="219"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10</w:t>
      </w:r>
      <w:r>
        <w:rPr>
          <w:rFonts w:ascii="宋体" w:hAnsi="宋体" w:eastAsia="宋体" w:cs="宋体"/>
          <w:spacing w:val="-1"/>
          <w:sz w:val="24"/>
          <w:szCs w:val="24"/>
        </w:rPr>
        <w:t>）《危险废物鉴别标准 浸出毒性鉴别》（</w:t>
      </w:r>
      <w:r>
        <w:rPr>
          <w:rFonts w:ascii="Times New Roman" w:hAnsi="Times New Roman" w:eastAsia="Times New Roman" w:cs="Times New Roman"/>
          <w:spacing w:val="-1"/>
          <w:sz w:val="24"/>
          <w:szCs w:val="24"/>
        </w:rPr>
        <w:t>GB 5085.3-2007</w:t>
      </w:r>
      <w:r>
        <w:rPr>
          <w:rFonts w:ascii="宋体" w:hAnsi="宋体" w:eastAsia="宋体" w:cs="宋体"/>
          <w:spacing w:val="6"/>
          <w:sz w:val="24"/>
          <w:szCs w:val="24"/>
        </w:rPr>
        <w:t>）；</w:t>
      </w:r>
    </w:p>
    <w:p w14:paraId="34CA22C8">
      <w:pPr>
        <w:spacing w:before="214" w:line="220"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11</w:t>
      </w:r>
      <w:r>
        <w:rPr>
          <w:rFonts w:ascii="宋体" w:hAnsi="宋体" w:eastAsia="宋体" w:cs="宋体"/>
          <w:spacing w:val="-1"/>
          <w:sz w:val="24"/>
          <w:szCs w:val="24"/>
        </w:rPr>
        <w:t>）《危险废物鉴别标准 易燃性鉴别》（</w:t>
      </w:r>
      <w:r>
        <w:rPr>
          <w:rFonts w:ascii="Times New Roman" w:hAnsi="Times New Roman" w:eastAsia="Times New Roman" w:cs="Times New Roman"/>
          <w:spacing w:val="-1"/>
          <w:sz w:val="24"/>
          <w:szCs w:val="24"/>
        </w:rPr>
        <w:t>GB 5085.4-2007</w:t>
      </w:r>
      <w:r>
        <w:rPr>
          <w:rFonts w:ascii="宋体" w:hAnsi="宋体" w:eastAsia="宋体" w:cs="宋体"/>
          <w:spacing w:val="6"/>
          <w:sz w:val="24"/>
          <w:szCs w:val="24"/>
        </w:rPr>
        <w:t>）；</w:t>
      </w:r>
    </w:p>
    <w:p w14:paraId="5D8CC55B">
      <w:pPr>
        <w:spacing w:before="216" w:line="220"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12</w:t>
      </w:r>
      <w:r>
        <w:rPr>
          <w:rFonts w:ascii="宋体" w:hAnsi="宋体" w:eastAsia="宋体" w:cs="宋体"/>
          <w:spacing w:val="-1"/>
          <w:sz w:val="24"/>
          <w:szCs w:val="24"/>
        </w:rPr>
        <w:t>）《危险废物鉴别标准 反应性鉴别》（</w:t>
      </w:r>
      <w:r>
        <w:rPr>
          <w:rFonts w:ascii="Times New Roman" w:hAnsi="Times New Roman" w:eastAsia="Times New Roman" w:cs="Times New Roman"/>
          <w:spacing w:val="-1"/>
          <w:sz w:val="24"/>
          <w:szCs w:val="24"/>
        </w:rPr>
        <w:t>GB 5085.5-2007</w:t>
      </w:r>
      <w:r>
        <w:rPr>
          <w:rFonts w:ascii="宋体" w:hAnsi="宋体" w:eastAsia="宋体" w:cs="宋体"/>
          <w:spacing w:val="6"/>
          <w:sz w:val="24"/>
          <w:szCs w:val="24"/>
        </w:rPr>
        <w:t>）；</w:t>
      </w:r>
    </w:p>
    <w:p w14:paraId="2F34B6BB">
      <w:pPr>
        <w:spacing w:before="213" w:line="219"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13</w:t>
      </w:r>
      <w:r>
        <w:rPr>
          <w:rFonts w:ascii="宋体" w:hAnsi="宋体" w:eastAsia="宋体" w:cs="宋体"/>
          <w:spacing w:val="-1"/>
          <w:sz w:val="24"/>
          <w:szCs w:val="24"/>
        </w:rPr>
        <w:t>）《危险废物鉴别标准 毒性物质含量鉴别》（</w:t>
      </w:r>
      <w:r>
        <w:rPr>
          <w:rFonts w:ascii="Times New Roman" w:hAnsi="Times New Roman" w:eastAsia="Times New Roman" w:cs="Times New Roman"/>
          <w:spacing w:val="-1"/>
          <w:sz w:val="24"/>
          <w:szCs w:val="24"/>
        </w:rPr>
        <w:t>GB 5085.6-2007</w:t>
      </w:r>
      <w:r>
        <w:rPr>
          <w:rFonts w:ascii="宋体" w:hAnsi="宋体" w:eastAsia="宋体" w:cs="宋体"/>
          <w:spacing w:val="7"/>
          <w:sz w:val="24"/>
          <w:szCs w:val="24"/>
        </w:rPr>
        <w:t>）；</w:t>
      </w:r>
    </w:p>
    <w:p w14:paraId="02054249">
      <w:pPr>
        <w:spacing w:before="215" w:line="220"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14</w:t>
      </w:r>
      <w:r>
        <w:rPr>
          <w:rFonts w:ascii="宋体" w:hAnsi="宋体" w:eastAsia="宋体" w:cs="宋体"/>
          <w:spacing w:val="-1"/>
          <w:sz w:val="24"/>
          <w:szCs w:val="24"/>
        </w:rPr>
        <w:t>）《危险废物鉴别标准 通则》（</w:t>
      </w:r>
      <w:r>
        <w:rPr>
          <w:rFonts w:ascii="Times New Roman" w:hAnsi="Times New Roman" w:eastAsia="Times New Roman" w:cs="Times New Roman"/>
          <w:spacing w:val="-1"/>
          <w:sz w:val="24"/>
          <w:szCs w:val="24"/>
        </w:rPr>
        <w:t>GB 5085.7-2019</w:t>
      </w:r>
      <w:r>
        <w:rPr>
          <w:rFonts w:ascii="宋体" w:hAnsi="宋体" w:eastAsia="宋体" w:cs="宋体"/>
          <w:spacing w:val="4"/>
          <w:sz w:val="24"/>
          <w:szCs w:val="24"/>
        </w:rPr>
        <w:t>）；</w:t>
      </w:r>
    </w:p>
    <w:p w14:paraId="6321A2F4">
      <w:pPr>
        <w:spacing w:before="216" w:line="219"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15</w:t>
      </w:r>
      <w:r>
        <w:rPr>
          <w:rFonts w:ascii="宋体" w:hAnsi="宋体" w:eastAsia="宋体" w:cs="宋体"/>
          <w:spacing w:val="-1"/>
          <w:sz w:val="24"/>
          <w:szCs w:val="24"/>
        </w:rPr>
        <w:t>）《危险废物鉴别技术规范》（</w:t>
      </w:r>
      <w:r>
        <w:rPr>
          <w:rFonts w:ascii="Times New Roman" w:hAnsi="Times New Roman" w:eastAsia="Times New Roman" w:cs="Times New Roman"/>
          <w:spacing w:val="-1"/>
          <w:sz w:val="24"/>
          <w:szCs w:val="24"/>
        </w:rPr>
        <w:t>HJ/T 298-2019</w:t>
      </w:r>
      <w:r>
        <w:rPr>
          <w:rFonts w:ascii="宋体" w:hAnsi="宋体" w:eastAsia="宋体" w:cs="宋体"/>
          <w:spacing w:val="3"/>
          <w:sz w:val="24"/>
          <w:szCs w:val="24"/>
        </w:rPr>
        <w:t>）；</w:t>
      </w:r>
    </w:p>
    <w:p w14:paraId="26F4554B">
      <w:pPr>
        <w:spacing w:before="214" w:line="219"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16</w:t>
      </w:r>
      <w:r>
        <w:rPr>
          <w:rFonts w:ascii="宋体" w:hAnsi="宋体" w:eastAsia="宋体" w:cs="宋体"/>
          <w:spacing w:val="-1"/>
          <w:sz w:val="24"/>
          <w:szCs w:val="24"/>
        </w:rPr>
        <w:t>）《危险化学物质等重大危险源辨识》（</w:t>
      </w:r>
      <w:r>
        <w:rPr>
          <w:rFonts w:ascii="Times New Roman" w:hAnsi="Times New Roman" w:eastAsia="Times New Roman" w:cs="Times New Roman"/>
          <w:spacing w:val="-1"/>
          <w:sz w:val="24"/>
          <w:szCs w:val="24"/>
        </w:rPr>
        <w:t>GB18218</w:t>
      </w:r>
      <w:r>
        <w:rPr>
          <w:rFonts w:ascii="宋体" w:hAnsi="宋体" w:eastAsia="宋体" w:cs="宋体"/>
          <w:spacing w:val="-1"/>
          <w:sz w:val="24"/>
          <w:szCs w:val="24"/>
        </w:rPr>
        <w:t>－</w:t>
      </w:r>
      <w:r>
        <w:rPr>
          <w:rFonts w:ascii="Times New Roman" w:hAnsi="Times New Roman" w:eastAsia="Times New Roman" w:cs="Times New Roman"/>
          <w:spacing w:val="-1"/>
          <w:sz w:val="24"/>
          <w:szCs w:val="24"/>
        </w:rPr>
        <w:t>2018</w:t>
      </w:r>
      <w:r>
        <w:rPr>
          <w:rFonts w:ascii="宋体" w:hAnsi="宋体" w:eastAsia="宋体" w:cs="宋体"/>
          <w:spacing w:val="5"/>
          <w:sz w:val="24"/>
          <w:szCs w:val="24"/>
        </w:rPr>
        <w:t>）</w:t>
      </w:r>
      <w:r>
        <w:rPr>
          <w:rFonts w:ascii="宋体" w:hAnsi="宋体" w:eastAsia="宋体" w:cs="宋体"/>
          <w:spacing w:val="1"/>
          <w:sz w:val="24"/>
          <w:szCs w:val="24"/>
        </w:rPr>
        <w:t xml:space="preserve"> </w:t>
      </w:r>
      <w:r>
        <w:rPr>
          <w:rFonts w:ascii="宋体" w:hAnsi="宋体" w:eastAsia="宋体" w:cs="宋体"/>
          <w:spacing w:val="5"/>
          <w:sz w:val="24"/>
          <w:szCs w:val="24"/>
        </w:rPr>
        <w:t>；</w:t>
      </w:r>
    </w:p>
    <w:p w14:paraId="669E196A">
      <w:pPr>
        <w:spacing w:before="215" w:line="219"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17</w:t>
      </w:r>
      <w:r>
        <w:rPr>
          <w:rFonts w:ascii="宋体" w:hAnsi="宋体" w:eastAsia="宋体" w:cs="宋体"/>
          <w:spacing w:val="-1"/>
          <w:sz w:val="24"/>
          <w:szCs w:val="24"/>
        </w:rPr>
        <w:t>）《常用化学危险品贮存通则》（</w:t>
      </w:r>
      <w:r>
        <w:rPr>
          <w:rFonts w:ascii="Times New Roman" w:hAnsi="Times New Roman" w:eastAsia="Times New Roman" w:cs="Times New Roman"/>
          <w:spacing w:val="-1"/>
          <w:sz w:val="24"/>
          <w:szCs w:val="24"/>
        </w:rPr>
        <w:t>GB15603</w:t>
      </w:r>
      <w:r>
        <w:rPr>
          <w:rFonts w:ascii="宋体" w:hAnsi="宋体" w:eastAsia="宋体" w:cs="宋体"/>
          <w:spacing w:val="-1"/>
          <w:sz w:val="24"/>
          <w:szCs w:val="24"/>
        </w:rPr>
        <w:t>－</w:t>
      </w:r>
      <w:r>
        <w:rPr>
          <w:rFonts w:ascii="Times New Roman" w:hAnsi="Times New Roman" w:eastAsia="Times New Roman" w:cs="Times New Roman"/>
          <w:spacing w:val="-1"/>
          <w:sz w:val="24"/>
          <w:szCs w:val="24"/>
        </w:rPr>
        <w:t>1995</w:t>
      </w:r>
      <w:r>
        <w:rPr>
          <w:rFonts w:ascii="宋体" w:hAnsi="宋体" w:eastAsia="宋体" w:cs="宋体"/>
          <w:spacing w:val="4"/>
          <w:sz w:val="24"/>
          <w:szCs w:val="24"/>
        </w:rPr>
        <w:t>）；</w:t>
      </w:r>
    </w:p>
    <w:p w14:paraId="49739B90">
      <w:pPr>
        <w:spacing w:before="216" w:line="219"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18</w:t>
      </w:r>
      <w:r>
        <w:rPr>
          <w:rFonts w:ascii="宋体" w:hAnsi="宋体" w:eastAsia="宋体" w:cs="宋体"/>
          <w:spacing w:val="-1"/>
          <w:sz w:val="24"/>
          <w:szCs w:val="24"/>
        </w:rPr>
        <w:t>）《化学物质等分类和危险性公示通则》（</w:t>
      </w:r>
      <w:r>
        <w:rPr>
          <w:rFonts w:ascii="Times New Roman" w:hAnsi="Times New Roman" w:eastAsia="Times New Roman" w:cs="Times New Roman"/>
          <w:spacing w:val="-1"/>
          <w:sz w:val="24"/>
          <w:szCs w:val="24"/>
        </w:rPr>
        <w:t>GB13690</w:t>
      </w:r>
      <w:r>
        <w:rPr>
          <w:rFonts w:ascii="宋体" w:hAnsi="宋体" w:eastAsia="宋体" w:cs="宋体"/>
          <w:spacing w:val="-1"/>
          <w:sz w:val="24"/>
          <w:szCs w:val="24"/>
        </w:rPr>
        <w:t>－</w:t>
      </w:r>
      <w:r>
        <w:rPr>
          <w:rFonts w:ascii="Times New Roman" w:hAnsi="Times New Roman" w:eastAsia="Times New Roman" w:cs="Times New Roman"/>
          <w:spacing w:val="-1"/>
          <w:sz w:val="24"/>
          <w:szCs w:val="24"/>
        </w:rPr>
        <w:t>2009</w:t>
      </w:r>
      <w:r>
        <w:rPr>
          <w:rFonts w:ascii="宋体" w:hAnsi="宋体" w:eastAsia="宋体" w:cs="宋体"/>
          <w:spacing w:val="6"/>
          <w:sz w:val="24"/>
          <w:szCs w:val="24"/>
        </w:rPr>
        <w:t>）；</w:t>
      </w:r>
    </w:p>
    <w:p w14:paraId="19D0CE3E">
      <w:pPr>
        <w:spacing w:before="214" w:line="219"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19</w:t>
      </w:r>
      <w:r>
        <w:rPr>
          <w:rFonts w:ascii="宋体" w:hAnsi="宋体" w:eastAsia="宋体" w:cs="宋体"/>
          <w:spacing w:val="-1"/>
          <w:sz w:val="24"/>
          <w:szCs w:val="24"/>
        </w:rPr>
        <w:t>）《危险货物品名表》（</w:t>
      </w:r>
      <w:r>
        <w:rPr>
          <w:rFonts w:ascii="Times New Roman" w:hAnsi="Times New Roman" w:eastAsia="Times New Roman" w:cs="Times New Roman"/>
          <w:spacing w:val="-1"/>
          <w:sz w:val="24"/>
          <w:szCs w:val="24"/>
        </w:rPr>
        <w:t>GB12268-2012</w:t>
      </w:r>
      <w:r>
        <w:rPr>
          <w:rFonts w:ascii="宋体" w:hAnsi="宋体" w:eastAsia="宋体" w:cs="宋体"/>
          <w:spacing w:val="1"/>
          <w:sz w:val="24"/>
          <w:szCs w:val="24"/>
        </w:rPr>
        <w:t>）；</w:t>
      </w:r>
    </w:p>
    <w:p w14:paraId="65F2C824">
      <w:pPr>
        <w:spacing w:before="215" w:line="219"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20</w:t>
      </w:r>
      <w:r>
        <w:rPr>
          <w:rFonts w:ascii="宋体" w:hAnsi="宋体" w:eastAsia="宋体" w:cs="宋体"/>
          <w:spacing w:val="-1"/>
          <w:sz w:val="24"/>
          <w:szCs w:val="24"/>
        </w:rPr>
        <w:t>）《建筑设计防火规范》（</w:t>
      </w:r>
      <w:r>
        <w:rPr>
          <w:rFonts w:ascii="Times New Roman" w:hAnsi="Times New Roman" w:eastAsia="Times New Roman" w:cs="Times New Roman"/>
          <w:spacing w:val="-1"/>
          <w:sz w:val="24"/>
          <w:szCs w:val="24"/>
        </w:rPr>
        <w:t xml:space="preserve">GB 50016-2014    2018 </w:t>
      </w:r>
      <w:r>
        <w:rPr>
          <w:rFonts w:ascii="宋体" w:hAnsi="宋体" w:eastAsia="宋体" w:cs="宋体"/>
          <w:spacing w:val="-1"/>
          <w:sz w:val="24"/>
          <w:szCs w:val="24"/>
        </w:rPr>
        <w:t>年修改版</w:t>
      </w:r>
      <w:r>
        <w:rPr>
          <w:rFonts w:ascii="宋体" w:hAnsi="宋体" w:eastAsia="宋体" w:cs="宋体"/>
          <w:spacing w:val="36"/>
          <w:sz w:val="24"/>
          <w:szCs w:val="24"/>
        </w:rPr>
        <w:t xml:space="preserve"> </w:t>
      </w:r>
      <w:r>
        <w:rPr>
          <w:rFonts w:ascii="宋体" w:hAnsi="宋体" w:eastAsia="宋体" w:cs="宋体"/>
          <w:spacing w:val="-9"/>
          <w:sz w:val="24"/>
          <w:szCs w:val="24"/>
        </w:rPr>
        <w:t>）；</w:t>
      </w:r>
    </w:p>
    <w:p w14:paraId="1B15F4B7">
      <w:pPr>
        <w:spacing w:before="217" w:line="219"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21</w:t>
      </w:r>
      <w:r>
        <w:rPr>
          <w:rFonts w:ascii="宋体" w:hAnsi="宋体" w:eastAsia="宋体" w:cs="宋体"/>
          <w:spacing w:val="-1"/>
          <w:sz w:val="24"/>
          <w:szCs w:val="24"/>
        </w:rPr>
        <w:t>）《《突发环境事件应急监测技术规范》（</w:t>
      </w:r>
      <w:r>
        <w:rPr>
          <w:rFonts w:ascii="Times New Roman" w:hAnsi="Times New Roman" w:eastAsia="Times New Roman" w:cs="Times New Roman"/>
          <w:spacing w:val="-1"/>
          <w:sz w:val="24"/>
          <w:szCs w:val="24"/>
        </w:rPr>
        <w:t>HJ589-2021</w:t>
      </w:r>
      <w:r>
        <w:rPr>
          <w:rFonts w:ascii="宋体" w:hAnsi="宋体" w:eastAsia="宋体" w:cs="宋体"/>
          <w:spacing w:val="5"/>
          <w:sz w:val="24"/>
          <w:szCs w:val="24"/>
        </w:rPr>
        <w:t>）；</w:t>
      </w:r>
    </w:p>
    <w:p w14:paraId="691C696A">
      <w:pPr>
        <w:spacing w:before="215" w:line="212"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22</w:t>
      </w:r>
      <w:r>
        <w:rPr>
          <w:rFonts w:ascii="宋体" w:hAnsi="宋体" w:eastAsia="宋体" w:cs="宋体"/>
          <w:spacing w:val="-1"/>
          <w:sz w:val="24"/>
          <w:szCs w:val="24"/>
        </w:rPr>
        <w:t>）《危险化学物质等事故应急救援指挥导则》（</w:t>
      </w:r>
      <w:r>
        <w:rPr>
          <w:rFonts w:ascii="Times New Roman" w:hAnsi="Times New Roman" w:eastAsia="Times New Roman" w:cs="Times New Roman"/>
          <w:spacing w:val="-1"/>
          <w:sz w:val="24"/>
          <w:szCs w:val="24"/>
        </w:rPr>
        <w:t>AQ/T3052-2015</w:t>
      </w:r>
      <w:r>
        <w:rPr>
          <w:rFonts w:ascii="宋体" w:hAnsi="宋体" w:eastAsia="宋体" w:cs="宋体"/>
          <w:spacing w:val="6"/>
          <w:sz w:val="24"/>
          <w:szCs w:val="24"/>
        </w:rPr>
        <w:t>）；</w:t>
      </w:r>
    </w:p>
    <w:p w14:paraId="2645F1E9">
      <w:pPr>
        <w:spacing w:before="223" w:line="219"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23</w:t>
      </w:r>
      <w:r>
        <w:rPr>
          <w:rFonts w:ascii="宋体" w:hAnsi="宋体" w:eastAsia="宋体" w:cs="宋体"/>
          <w:spacing w:val="-1"/>
          <w:sz w:val="24"/>
          <w:szCs w:val="24"/>
        </w:rPr>
        <w:t>）《江苏省工业和信息产业结构调整指导目录》（</w:t>
      </w:r>
      <w:r>
        <w:rPr>
          <w:rFonts w:ascii="Times New Roman" w:hAnsi="Times New Roman" w:eastAsia="Times New Roman" w:cs="Times New Roman"/>
          <w:spacing w:val="-1"/>
          <w:sz w:val="24"/>
          <w:szCs w:val="24"/>
        </w:rPr>
        <w:t xml:space="preserve">2012 </w:t>
      </w:r>
      <w:r>
        <w:rPr>
          <w:rFonts w:ascii="宋体" w:hAnsi="宋体" w:eastAsia="宋体" w:cs="宋体"/>
          <w:spacing w:val="-1"/>
          <w:sz w:val="24"/>
          <w:szCs w:val="24"/>
        </w:rPr>
        <w:t>年本</w:t>
      </w:r>
      <w:r>
        <w:rPr>
          <w:rFonts w:ascii="宋体" w:hAnsi="宋体" w:eastAsia="宋体" w:cs="宋体"/>
          <w:spacing w:val="5"/>
          <w:sz w:val="24"/>
          <w:szCs w:val="24"/>
        </w:rPr>
        <w:t>）；</w:t>
      </w:r>
    </w:p>
    <w:p w14:paraId="2875617A">
      <w:pPr>
        <w:spacing w:before="217" w:line="219"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24</w:t>
      </w:r>
      <w:r>
        <w:rPr>
          <w:rFonts w:ascii="宋体" w:hAnsi="宋体" w:eastAsia="宋体" w:cs="宋体"/>
          <w:spacing w:val="-1"/>
          <w:sz w:val="24"/>
          <w:szCs w:val="24"/>
        </w:rPr>
        <w:t>）《突发性污染事故中危险品档案库》；</w:t>
      </w:r>
    </w:p>
    <w:p w14:paraId="49D7EC19">
      <w:pPr>
        <w:spacing w:before="215" w:line="219"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25</w:t>
      </w:r>
      <w:r>
        <w:rPr>
          <w:rFonts w:ascii="宋体" w:hAnsi="宋体" w:eastAsia="宋体" w:cs="宋体"/>
          <w:spacing w:val="-1"/>
          <w:sz w:val="24"/>
          <w:szCs w:val="24"/>
        </w:rPr>
        <w:t>）《污水综合排放标准》（</w:t>
      </w:r>
      <w:r>
        <w:rPr>
          <w:rFonts w:ascii="Times New Roman" w:hAnsi="Times New Roman" w:eastAsia="Times New Roman" w:cs="Times New Roman"/>
          <w:spacing w:val="-1"/>
          <w:sz w:val="24"/>
          <w:szCs w:val="24"/>
        </w:rPr>
        <w:t>GB8978-1996</w:t>
      </w:r>
      <w:r>
        <w:rPr>
          <w:rFonts w:ascii="宋体" w:hAnsi="宋体" w:eastAsia="宋体" w:cs="宋体"/>
          <w:spacing w:val="1"/>
          <w:sz w:val="24"/>
          <w:szCs w:val="24"/>
        </w:rPr>
        <w:t>）；</w:t>
      </w:r>
    </w:p>
    <w:p w14:paraId="02DC77F1">
      <w:pPr>
        <w:spacing w:before="214" w:line="220"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26</w:t>
      </w:r>
      <w:r>
        <w:rPr>
          <w:rFonts w:ascii="宋体" w:hAnsi="宋体" w:eastAsia="宋体" w:cs="宋体"/>
          <w:spacing w:val="-1"/>
          <w:sz w:val="24"/>
          <w:szCs w:val="24"/>
        </w:rPr>
        <w:t>）《大气污染物综合排放标准》（</w:t>
      </w:r>
      <w:r>
        <w:rPr>
          <w:rFonts w:ascii="Times New Roman" w:hAnsi="Times New Roman" w:eastAsia="Times New Roman" w:cs="Times New Roman"/>
          <w:spacing w:val="-1"/>
          <w:sz w:val="24"/>
          <w:szCs w:val="24"/>
        </w:rPr>
        <w:t>DB32/4041-2021</w:t>
      </w:r>
      <w:r>
        <w:rPr>
          <w:rFonts w:ascii="宋体" w:hAnsi="宋体" w:eastAsia="宋体" w:cs="宋体"/>
          <w:spacing w:val="3"/>
          <w:sz w:val="24"/>
          <w:szCs w:val="24"/>
        </w:rPr>
        <w:t>）；</w:t>
      </w:r>
    </w:p>
    <w:p w14:paraId="590D1501">
      <w:pPr>
        <w:spacing w:before="216" w:line="220"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27</w:t>
      </w:r>
      <w:r>
        <w:rPr>
          <w:rFonts w:ascii="宋体" w:hAnsi="宋体" w:eastAsia="宋体" w:cs="宋体"/>
          <w:spacing w:val="-1"/>
          <w:sz w:val="24"/>
          <w:szCs w:val="24"/>
        </w:rPr>
        <w:t>）《大气污染物综合排放标准》（</w:t>
      </w:r>
      <w:r>
        <w:rPr>
          <w:rFonts w:ascii="Times New Roman" w:hAnsi="Times New Roman" w:eastAsia="Times New Roman" w:cs="Times New Roman"/>
          <w:spacing w:val="-1"/>
          <w:sz w:val="24"/>
          <w:szCs w:val="24"/>
        </w:rPr>
        <w:t>GB16297-1996</w:t>
      </w:r>
      <w:r>
        <w:rPr>
          <w:rFonts w:ascii="宋体" w:hAnsi="宋体" w:eastAsia="宋体" w:cs="宋体"/>
          <w:spacing w:val="3"/>
          <w:sz w:val="24"/>
          <w:szCs w:val="24"/>
        </w:rPr>
        <w:t>）；</w:t>
      </w:r>
    </w:p>
    <w:p w14:paraId="62E8594F">
      <w:pPr>
        <w:spacing w:before="212" w:line="219" w:lineRule="auto"/>
        <w:ind w:right="13"/>
        <w:jc w:val="right"/>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28</w:t>
      </w:r>
      <w:r>
        <w:rPr>
          <w:rFonts w:ascii="宋体" w:hAnsi="宋体" w:eastAsia="宋体" w:cs="宋体"/>
          <w:spacing w:val="-1"/>
          <w:sz w:val="24"/>
          <w:szCs w:val="24"/>
        </w:rPr>
        <w:t>）《表面涂装（家具制造业）挥发性有机物排放标准》（</w:t>
      </w:r>
      <w:r>
        <w:rPr>
          <w:rFonts w:ascii="Times New Roman" w:hAnsi="Times New Roman" w:eastAsia="Times New Roman" w:cs="Times New Roman"/>
          <w:spacing w:val="-1"/>
          <w:sz w:val="24"/>
          <w:szCs w:val="24"/>
        </w:rPr>
        <w:t>DB32/3152-2016</w:t>
      </w:r>
      <w:r>
        <w:rPr>
          <w:rFonts w:ascii="宋体" w:hAnsi="宋体" w:eastAsia="宋体" w:cs="宋体"/>
          <w:spacing w:val="8"/>
          <w:sz w:val="24"/>
          <w:szCs w:val="24"/>
        </w:rPr>
        <w:t>）；</w:t>
      </w:r>
    </w:p>
    <w:p w14:paraId="0C5925F7">
      <w:pPr>
        <w:spacing w:before="215" w:line="218"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29</w:t>
      </w:r>
      <w:r>
        <w:rPr>
          <w:rFonts w:ascii="宋体" w:hAnsi="宋体" w:eastAsia="宋体" w:cs="宋体"/>
          <w:spacing w:val="-1"/>
          <w:sz w:val="24"/>
          <w:szCs w:val="24"/>
        </w:rPr>
        <w:t>）《环境影响评价技术导则 地下水环境》（</w:t>
      </w:r>
      <w:r>
        <w:rPr>
          <w:rFonts w:ascii="Times New Roman" w:hAnsi="Times New Roman" w:eastAsia="Times New Roman" w:cs="Times New Roman"/>
          <w:spacing w:val="-1"/>
          <w:sz w:val="24"/>
          <w:szCs w:val="24"/>
        </w:rPr>
        <w:t>HJ610-2016</w:t>
      </w:r>
      <w:r>
        <w:rPr>
          <w:rFonts w:ascii="宋体" w:hAnsi="宋体" w:eastAsia="宋体" w:cs="宋体"/>
          <w:spacing w:val="6"/>
          <w:sz w:val="24"/>
          <w:szCs w:val="24"/>
        </w:rPr>
        <w:t>）；</w:t>
      </w:r>
    </w:p>
    <w:p w14:paraId="2C098469">
      <w:pPr>
        <w:spacing w:line="218" w:lineRule="auto"/>
        <w:rPr>
          <w:rFonts w:ascii="宋体" w:hAnsi="宋体" w:eastAsia="宋体" w:cs="宋体"/>
          <w:sz w:val="24"/>
          <w:szCs w:val="24"/>
        </w:rPr>
        <w:sectPr>
          <w:headerReference r:id="rId12" w:type="default"/>
          <w:footerReference r:id="rId13" w:type="default"/>
          <w:pgSz w:w="11906" w:h="16839"/>
          <w:pgMar w:top="1164" w:right="1359" w:bottom="1156" w:left="1417" w:header="831" w:footer="994" w:gutter="0"/>
          <w:cols w:space="720" w:num="1"/>
        </w:sectPr>
      </w:pPr>
    </w:p>
    <w:p w14:paraId="3351FAC6">
      <w:pPr>
        <w:pStyle w:val="2"/>
        <w:spacing w:line="423" w:lineRule="auto"/>
      </w:pPr>
    </w:p>
    <w:p w14:paraId="582453FB">
      <w:pPr>
        <w:spacing w:before="78" w:line="218"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30</w:t>
      </w:r>
      <w:r>
        <w:rPr>
          <w:rFonts w:ascii="宋体" w:hAnsi="宋体" w:eastAsia="宋体" w:cs="宋体"/>
          <w:spacing w:val="-1"/>
          <w:sz w:val="24"/>
          <w:szCs w:val="24"/>
        </w:rPr>
        <w:t>）《环境影响评价技术导则 地表水环境》（</w:t>
      </w:r>
      <w:r>
        <w:rPr>
          <w:rFonts w:ascii="Times New Roman" w:hAnsi="Times New Roman" w:eastAsia="Times New Roman" w:cs="Times New Roman"/>
          <w:spacing w:val="-1"/>
          <w:sz w:val="24"/>
          <w:szCs w:val="24"/>
        </w:rPr>
        <w:t>HJ2.3-2018</w:t>
      </w:r>
      <w:r>
        <w:rPr>
          <w:rFonts w:ascii="宋体" w:hAnsi="宋体" w:eastAsia="宋体" w:cs="宋体"/>
          <w:spacing w:val="6"/>
          <w:sz w:val="24"/>
          <w:szCs w:val="24"/>
        </w:rPr>
        <w:t>）；</w:t>
      </w:r>
    </w:p>
    <w:p w14:paraId="7F8D86FF">
      <w:pPr>
        <w:spacing w:before="215" w:line="218"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31</w:t>
      </w:r>
      <w:r>
        <w:rPr>
          <w:rFonts w:ascii="宋体" w:hAnsi="宋体" w:eastAsia="宋体" w:cs="宋体"/>
          <w:spacing w:val="-1"/>
          <w:sz w:val="24"/>
          <w:szCs w:val="24"/>
        </w:rPr>
        <w:t>）《环境影响评价技术导则 大气环境》（</w:t>
      </w:r>
      <w:r>
        <w:rPr>
          <w:rFonts w:ascii="Times New Roman" w:hAnsi="Times New Roman" w:eastAsia="Times New Roman" w:cs="Times New Roman"/>
          <w:spacing w:val="-1"/>
          <w:sz w:val="24"/>
          <w:szCs w:val="24"/>
        </w:rPr>
        <w:t>HJ2.2-2018</w:t>
      </w:r>
      <w:r>
        <w:rPr>
          <w:rFonts w:ascii="宋体" w:hAnsi="宋体" w:eastAsia="宋体" w:cs="宋体"/>
          <w:spacing w:val="5"/>
          <w:sz w:val="24"/>
          <w:szCs w:val="24"/>
        </w:rPr>
        <w:t>）；</w:t>
      </w:r>
    </w:p>
    <w:p w14:paraId="028D5F65">
      <w:pPr>
        <w:spacing w:before="215" w:line="218"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32</w:t>
      </w:r>
      <w:r>
        <w:rPr>
          <w:rFonts w:ascii="宋体" w:hAnsi="宋体" w:eastAsia="宋体" w:cs="宋体"/>
          <w:spacing w:val="-1"/>
          <w:sz w:val="24"/>
          <w:szCs w:val="24"/>
        </w:rPr>
        <w:t>）《建设项目环境风险评价技术导则》（</w:t>
      </w:r>
      <w:r>
        <w:rPr>
          <w:rFonts w:ascii="Times New Roman" w:hAnsi="Times New Roman" w:eastAsia="Times New Roman" w:cs="Times New Roman"/>
          <w:spacing w:val="-1"/>
          <w:sz w:val="24"/>
          <w:szCs w:val="24"/>
        </w:rPr>
        <w:t>HJ169-2018</w:t>
      </w:r>
      <w:r>
        <w:rPr>
          <w:rFonts w:ascii="宋体" w:hAnsi="宋体" w:eastAsia="宋体" w:cs="宋体"/>
          <w:spacing w:val="5"/>
          <w:sz w:val="24"/>
          <w:szCs w:val="24"/>
        </w:rPr>
        <w:t>）；</w:t>
      </w:r>
    </w:p>
    <w:p w14:paraId="6357A0BC">
      <w:pPr>
        <w:spacing w:before="219" w:line="219"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33</w:t>
      </w:r>
      <w:r>
        <w:rPr>
          <w:rFonts w:ascii="宋体" w:hAnsi="宋体" w:eastAsia="宋体" w:cs="宋体"/>
          <w:spacing w:val="-1"/>
          <w:sz w:val="24"/>
          <w:szCs w:val="24"/>
        </w:rPr>
        <w:t>）《环境应急资源调查指南（试行）》（环办应急（</w:t>
      </w:r>
      <w:r>
        <w:rPr>
          <w:rFonts w:ascii="Times New Roman" w:hAnsi="Times New Roman" w:eastAsia="Times New Roman" w:cs="Times New Roman"/>
          <w:spacing w:val="-1"/>
          <w:sz w:val="24"/>
          <w:szCs w:val="24"/>
        </w:rPr>
        <w:t>2019</w:t>
      </w:r>
      <w:r>
        <w:rPr>
          <w:rFonts w:ascii="宋体" w:hAnsi="宋体" w:eastAsia="宋体" w:cs="宋体"/>
          <w:spacing w:val="-1"/>
          <w:sz w:val="24"/>
          <w:szCs w:val="24"/>
        </w:rPr>
        <w:t>）</w:t>
      </w:r>
      <w:r>
        <w:rPr>
          <w:rFonts w:ascii="Times New Roman" w:hAnsi="Times New Roman" w:eastAsia="Times New Roman" w:cs="Times New Roman"/>
          <w:spacing w:val="-2"/>
          <w:sz w:val="24"/>
          <w:szCs w:val="24"/>
        </w:rPr>
        <w:t>17</w:t>
      </w:r>
      <w:r>
        <w:rPr>
          <w:rFonts w:ascii="Times New Roman" w:hAnsi="Times New Roman" w:eastAsia="Times New Roman" w:cs="Times New Roman"/>
          <w:spacing w:val="15"/>
          <w:sz w:val="24"/>
          <w:szCs w:val="24"/>
        </w:rPr>
        <w:t xml:space="preserve"> </w:t>
      </w:r>
      <w:r>
        <w:rPr>
          <w:rFonts w:ascii="宋体" w:hAnsi="宋体" w:eastAsia="宋体" w:cs="宋体"/>
          <w:spacing w:val="-2"/>
          <w:sz w:val="24"/>
          <w:szCs w:val="24"/>
        </w:rPr>
        <w:t>号</w:t>
      </w:r>
      <w:r>
        <w:rPr>
          <w:rFonts w:ascii="宋体" w:hAnsi="宋体" w:eastAsia="宋体" w:cs="宋体"/>
          <w:sz w:val="24"/>
          <w:szCs w:val="24"/>
        </w:rPr>
        <w:t>）；</w:t>
      </w:r>
    </w:p>
    <w:p w14:paraId="2000F3C6">
      <w:pPr>
        <w:spacing w:before="214" w:line="219"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34</w:t>
      </w:r>
      <w:r>
        <w:rPr>
          <w:rFonts w:ascii="宋体" w:hAnsi="宋体" w:eastAsia="宋体" w:cs="宋体"/>
          <w:spacing w:val="-1"/>
          <w:sz w:val="24"/>
          <w:szCs w:val="24"/>
        </w:rPr>
        <w:t>）《企业突发环境事件风险分级方法》（</w:t>
      </w:r>
      <w:r>
        <w:rPr>
          <w:rFonts w:ascii="Times New Roman" w:hAnsi="Times New Roman" w:eastAsia="Times New Roman" w:cs="Times New Roman"/>
          <w:spacing w:val="-1"/>
          <w:sz w:val="24"/>
          <w:szCs w:val="24"/>
        </w:rPr>
        <w:t>HJ941-2018</w:t>
      </w:r>
      <w:r>
        <w:rPr>
          <w:rFonts w:ascii="宋体" w:hAnsi="宋体" w:eastAsia="宋体" w:cs="宋体"/>
          <w:spacing w:val="5"/>
          <w:sz w:val="24"/>
          <w:szCs w:val="24"/>
        </w:rPr>
        <w:t>）；</w:t>
      </w:r>
    </w:p>
    <w:p w14:paraId="3B013CF3">
      <w:pPr>
        <w:spacing w:before="214" w:line="220"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35</w:t>
      </w:r>
      <w:r>
        <w:rPr>
          <w:rFonts w:ascii="宋体" w:hAnsi="宋体" w:eastAsia="宋体" w:cs="宋体"/>
          <w:spacing w:val="-1"/>
          <w:sz w:val="24"/>
          <w:szCs w:val="24"/>
        </w:rPr>
        <w:t>）《工业企业厂界环境噪声排放标准》（</w:t>
      </w:r>
      <w:r>
        <w:rPr>
          <w:rFonts w:ascii="Times New Roman" w:hAnsi="Times New Roman" w:eastAsia="Times New Roman" w:cs="Times New Roman"/>
          <w:spacing w:val="-1"/>
          <w:sz w:val="24"/>
          <w:szCs w:val="24"/>
        </w:rPr>
        <w:t>GB12348-2008</w:t>
      </w:r>
      <w:r>
        <w:rPr>
          <w:rFonts w:ascii="宋体" w:hAnsi="宋体" w:eastAsia="宋体" w:cs="宋体"/>
          <w:spacing w:val="5"/>
          <w:sz w:val="24"/>
          <w:szCs w:val="24"/>
        </w:rPr>
        <w:t>）；</w:t>
      </w:r>
    </w:p>
    <w:p w14:paraId="45536D7F">
      <w:pPr>
        <w:spacing w:before="215" w:line="308" w:lineRule="auto"/>
        <w:ind w:left="8" w:right="80" w:firstLine="491"/>
        <w:rPr>
          <w:rFonts w:ascii="宋体" w:hAnsi="宋体" w:eastAsia="宋体" w:cs="宋体"/>
          <w:sz w:val="24"/>
          <w:szCs w:val="24"/>
        </w:rPr>
      </w:pPr>
      <w:r>
        <w:rPr>
          <w:rFonts w:ascii="宋体" w:hAnsi="宋体" w:eastAsia="宋体" w:cs="宋体"/>
          <w:spacing w:val="14"/>
          <w:sz w:val="24"/>
          <w:szCs w:val="24"/>
        </w:rPr>
        <w:t>（</w:t>
      </w:r>
      <w:r>
        <w:rPr>
          <w:rFonts w:ascii="Times New Roman" w:hAnsi="Times New Roman" w:eastAsia="Times New Roman" w:cs="Times New Roman"/>
          <w:spacing w:val="14"/>
          <w:sz w:val="24"/>
          <w:szCs w:val="24"/>
        </w:rPr>
        <w:t>36</w:t>
      </w:r>
      <w:r>
        <w:rPr>
          <w:rFonts w:ascii="宋体" w:hAnsi="宋体" w:eastAsia="宋体" w:cs="宋体"/>
          <w:spacing w:val="14"/>
          <w:sz w:val="24"/>
          <w:szCs w:val="24"/>
        </w:rPr>
        <w:t>）</w:t>
      </w:r>
      <w:r>
        <w:rPr>
          <w:rFonts w:ascii="宋体" w:hAnsi="宋体" w:eastAsia="宋体" w:cs="宋体"/>
          <w:spacing w:val="-68"/>
          <w:sz w:val="24"/>
          <w:szCs w:val="24"/>
        </w:rPr>
        <w:t xml:space="preserve"> </w:t>
      </w:r>
      <w:r>
        <w:rPr>
          <w:rFonts w:ascii="宋体" w:hAnsi="宋体" w:eastAsia="宋体" w:cs="宋体"/>
          <w:spacing w:val="14"/>
          <w:sz w:val="24"/>
          <w:szCs w:val="24"/>
        </w:rPr>
        <w:t>《企事业单位和工业园区突发环境事件应急预案编制导则》</w:t>
      </w:r>
      <w:r>
        <w:rPr>
          <w:rFonts w:ascii="宋体" w:hAnsi="宋体" w:eastAsia="宋体" w:cs="宋体"/>
          <w:spacing w:val="-79"/>
          <w:sz w:val="24"/>
          <w:szCs w:val="24"/>
        </w:rPr>
        <w:t xml:space="preserve"> </w:t>
      </w:r>
      <w:r>
        <w:rPr>
          <w:rFonts w:ascii="宋体" w:hAnsi="宋体" w:eastAsia="宋体" w:cs="宋体"/>
          <w:spacing w:val="14"/>
          <w:sz w:val="24"/>
          <w:szCs w:val="24"/>
        </w:rPr>
        <w:t>（</w:t>
      </w:r>
      <w:r>
        <w:rPr>
          <w:rFonts w:ascii="Times New Roman" w:hAnsi="Times New Roman" w:eastAsia="Times New Roman" w:cs="Times New Roman"/>
          <w:sz w:val="24"/>
          <w:szCs w:val="24"/>
        </w:rPr>
        <w:t>DB</w:t>
      </w:r>
      <w:r>
        <w:rPr>
          <w:rFonts w:ascii="Times New Roman" w:hAnsi="Times New Roman" w:eastAsia="Times New Roman" w:cs="Times New Roman"/>
          <w:spacing w:val="14"/>
          <w:sz w:val="24"/>
          <w:szCs w:val="24"/>
        </w:rPr>
        <w:t>32/T</w:t>
      </w:r>
      <w:r>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3795-2020</w:t>
      </w:r>
      <w:r>
        <w:rPr>
          <w:rFonts w:ascii="宋体" w:hAnsi="宋体" w:eastAsia="宋体" w:cs="宋体"/>
          <w:spacing w:val="-1"/>
          <w:sz w:val="24"/>
          <w:szCs w:val="24"/>
        </w:rPr>
        <w:t>）。</w:t>
      </w:r>
    </w:p>
    <w:p w14:paraId="305F50BA">
      <w:pPr>
        <w:spacing w:before="199" w:line="219" w:lineRule="auto"/>
        <w:ind w:left="4"/>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2.2.3  </w:t>
      </w:r>
      <w:r>
        <w:rPr>
          <w:rFonts w:ascii="宋体" w:hAnsi="宋体" w:eastAsia="宋体" w:cs="宋体"/>
          <w:b/>
          <w:bCs/>
          <w:spacing w:val="-2"/>
          <w:sz w:val="24"/>
          <w:szCs w:val="24"/>
        </w:rPr>
        <w:t>其他文件</w:t>
      </w:r>
    </w:p>
    <w:p w14:paraId="2323AF48">
      <w:pPr>
        <w:spacing w:before="216" w:line="218"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）《江苏微能伏安电力科技有限公司互感器制造项目环境影响报告表》；</w:t>
      </w:r>
    </w:p>
    <w:p w14:paraId="2FEB3674">
      <w:pPr>
        <w:spacing w:before="216" w:line="302" w:lineRule="auto"/>
        <w:ind w:left="12" w:right="80" w:firstLine="487"/>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2</w:t>
      </w:r>
      <w:r>
        <w:rPr>
          <w:rFonts w:ascii="宋体" w:hAnsi="宋体" w:eastAsia="宋体" w:cs="宋体"/>
          <w:spacing w:val="-5"/>
          <w:sz w:val="24"/>
          <w:szCs w:val="24"/>
        </w:rPr>
        <w:t>）《江苏微能伏安电力科技有限公司互感器制造项目环境影响报告表</w:t>
      </w:r>
      <w:r>
        <w:rPr>
          <w:rFonts w:ascii="宋体" w:hAnsi="宋体" w:eastAsia="宋体" w:cs="宋体"/>
          <w:spacing w:val="-6"/>
          <w:sz w:val="24"/>
          <w:szCs w:val="24"/>
        </w:rPr>
        <w:t>批复》（海</w:t>
      </w:r>
      <w:r>
        <w:rPr>
          <w:rFonts w:ascii="宋体" w:hAnsi="宋体" w:eastAsia="宋体" w:cs="宋体"/>
          <w:spacing w:val="-2"/>
          <w:sz w:val="24"/>
          <w:szCs w:val="24"/>
        </w:rPr>
        <w:t>行审投资【</w:t>
      </w:r>
      <w:r>
        <w:rPr>
          <w:rFonts w:ascii="Times New Roman" w:hAnsi="Times New Roman" w:eastAsia="Times New Roman" w:cs="Times New Roman"/>
          <w:spacing w:val="-2"/>
          <w:sz w:val="24"/>
          <w:szCs w:val="24"/>
        </w:rPr>
        <w:t>2021</w:t>
      </w:r>
      <w:r>
        <w:rPr>
          <w:rFonts w:ascii="宋体" w:hAnsi="宋体" w:eastAsia="宋体" w:cs="宋体"/>
          <w:spacing w:val="-2"/>
          <w:sz w:val="24"/>
          <w:szCs w:val="24"/>
        </w:rPr>
        <w:t>】</w:t>
      </w:r>
      <w:r>
        <w:rPr>
          <w:rFonts w:ascii="Times New Roman" w:hAnsi="Times New Roman" w:eastAsia="Times New Roman" w:cs="Times New Roman"/>
          <w:spacing w:val="-2"/>
          <w:sz w:val="24"/>
          <w:szCs w:val="24"/>
        </w:rPr>
        <w:t>182</w:t>
      </w:r>
      <w:r>
        <w:rPr>
          <w:rFonts w:ascii="Times New Roman" w:hAnsi="Times New Roman" w:eastAsia="Times New Roman" w:cs="Times New Roman"/>
          <w:spacing w:val="15"/>
          <w:w w:val="101"/>
          <w:sz w:val="24"/>
          <w:szCs w:val="24"/>
        </w:rPr>
        <w:t xml:space="preserve"> </w:t>
      </w:r>
      <w:r>
        <w:rPr>
          <w:rFonts w:ascii="宋体" w:hAnsi="宋体" w:eastAsia="宋体" w:cs="宋体"/>
          <w:spacing w:val="-2"/>
          <w:sz w:val="24"/>
          <w:szCs w:val="24"/>
        </w:rPr>
        <w:t>号，</w:t>
      </w:r>
      <w:r>
        <w:rPr>
          <w:rFonts w:ascii="Times New Roman" w:hAnsi="Times New Roman" w:eastAsia="Times New Roman" w:cs="Times New Roman"/>
          <w:spacing w:val="-2"/>
          <w:sz w:val="24"/>
          <w:szCs w:val="24"/>
        </w:rPr>
        <w:t>2021.7.23</w:t>
      </w:r>
      <w:r>
        <w:rPr>
          <w:rFonts w:ascii="宋体" w:hAnsi="宋体" w:eastAsia="宋体" w:cs="宋体"/>
          <w:spacing w:val="9"/>
          <w:sz w:val="24"/>
          <w:szCs w:val="24"/>
        </w:rPr>
        <w:t>）；</w:t>
      </w:r>
    </w:p>
    <w:p w14:paraId="2A192270">
      <w:pPr>
        <w:spacing w:before="216" w:line="220" w:lineRule="auto"/>
        <w:ind w:left="499"/>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3</w:t>
      </w:r>
      <w:r>
        <w:rPr>
          <w:rFonts w:ascii="宋体" w:hAnsi="宋体" w:eastAsia="宋体" w:cs="宋体"/>
          <w:spacing w:val="-3"/>
          <w:sz w:val="24"/>
          <w:szCs w:val="24"/>
        </w:rPr>
        <w:t>）其他相关资料。</w:t>
      </w:r>
    </w:p>
    <w:p w14:paraId="043076D1">
      <w:pPr>
        <w:spacing w:before="213" w:line="218" w:lineRule="auto"/>
        <w:ind w:left="4"/>
        <w:outlineLvl w:val="1"/>
        <w:rPr>
          <w:rFonts w:ascii="宋体" w:hAnsi="宋体" w:eastAsia="宋体" w:cs="宋体"/>
          <w:sz w:val="24"/>
          <w:szCs w:val="24"/>
        </w:rPr>
      </w:pPr>
      <w:bookmarkStart w:id="7" w:name="bookmark8"/>
      <w:bookmarkEnd w:id="7"/>
      <w:r>
        <w:rPr>
          <w:rFonts w:ascii="Times New Roman" w:hAnsi="Times New Roman" w:eastAsia="Times New Roman" w:cs="Times New Roman"/>
          <w:b/>
          <w:bCs/>
          <w:spacing w:val="-2"/>
          <w:sz w:val="24"/>
          <w:szCs w:val="24"/>
        </w:rPr>
        <w:t xml:space="preserve">2.3  </w:t>
      </w:r>
      <w:r>
        <w:rPr>
          <w:rFonts w:ascii="宋体" w:hAnsi="宋体" w:eastAsia="宋体" w:cs="宋体"/>
          <w:b/>
          <w:bCs/>
          <w:spacing w:val="-2"/>
          <w:sz w:val="24"/>
          <w:szCs w:val="24"/>
        </w:rPr>
        <w:t>评估范围</w:t>
      </w:r>
    </w:p>
    <w:p w14:paraId="3477C5E6">
      <w:pPr>
        <w:spacing w:before="214" w:line="385" w:lineRule="auto"/>
        <w:ind w:left="10" w:firstLine="479"/>
        <w:rPr>
          <w:rFonts w:ascii="宋体" w:hAnsi="宋体" w:eastAsia="宋体" w:cs="宋体"/>
          <w:sz w:val="24"/>
          <w:szCs w:val="24"/>
        </w:rPr>
      </w:pPr>
      <w:r>
        <w:rPr>
          <w:rFonts w:ascii="宋体" w:hAnsi="宋体" w:eastAsia="宋体" w:cs="宋体"/>
          <w:sz w:val="24"/>
          <w:szCs w:val="24"/>
        </w:rPr>
        <w:t>本风险评估报告适用江苏微能伏安电力科技有限公司</w:t>
      </w:r>
      <w:r>
        <w:rPr>
          <w:rFonts w:ascii="宋体" w:hAnsi="宋体" w:eastAsia="宋体" w:cs="宋体"/>
          <w:spacing w:val="-1"/>
          <w:sz w:val="24"/>
          <w:szCs w:val="24"/>
        </w:rPr>
        <w:t>现有生产过程中全厂范围内</w:t>
      </w:r>
      <w:r>
        <w:rPr>
          <w:rFonts w:ascii="宋体" w:hAnsi="宋体" w:eastAsia="宋体" w:cs="宋体"/>
          <w:sz w:val="24"/>
          <w:szCs w:val="24"/>
        </w:rPr>
        <w:t xml:space="preserve"> </w:t>
      </w:r>
      <w:r>
        <w:rPr>
          <w:rFonts w:ascii="宋体" w:hAnsi="宋体" w:eastAsia="宋体" w:cs="宋体"/>
          <w:spacing w:val="-6"/>
          <w:sz w:val="24"/>
          <w:szCs w:val="24"/>
        </w:rPr>
        <w:t>生产、使用、存储或释放危险化学物质等环境风险物质的过程中存在的环境风险的评估。</w:t>
      </w:r>
      <w:r>
        <w:rPr>
          <w:rFonts w:ascii="宋体" w:hAnsi="宋体" w:eastAsia="宋体" w:cs="宋体"/>
          <w:spacing w:val="-3"/>
          <w:sz w:val="24"/>
          <w:szCs w:val="24"/>
        </w:rPr>
        <w:t>具体包括：</w:t>
      </w:r>
    </w:p>
    <w:p w14:paraId="5F02BD0E">
      <w:pPr>
        <w:spacing w:before="1" w:line="217"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）公司使用的化学物质的存储、使用过程中的环境风险评估；</w:t>
      </w:r>
    </w:p>
    <w:p w14:paraId="47A5D659">
      <w:pPr>
        <w:spacing w:before="219" w:line="301" w:lineRule="auto"/>
        <w:ind w:left="7" w:right="152" w:firstLine="492"/>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）公司原辅料在生产、储运过程中发生的泄漏、燃烧、爆炸等事故及其处理过程中的应急响应机制的环境风险评估；</w:t>
      </w:r>
    </w:p>
    <w:p w14:paraId="564BA809">
      <w:pPr>
        <w:spacing w:before="215" w:line="218" w:lineRule="auto"/>
        <w:ind w:left="499"/>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）危险固废堆放、运输、处置中产生的环境风险评估；</w:t>
      </w:r>
    </w:p>
    <w:p w14:paraId="44BDB1B8">
      <w:pPr>
        <w:spacing w:before="219" w:line="301" w:lineRule="auto"/>
        <w:ind w:left="7" w:right="152" w:firstLine="492"/>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4</w:t>
      </w:r>
      <w:r>
        <w:rPr>
          <w:rFonts w:ascii="宋体" w:hAnsi="宋体" w:eastAsia="宋体" w:cs="宋体"/>
          <w:spacing w:val="-1"/>
          <w:sz w:val="24"/>
          <w:szCs w:val="24"/>
        </w:rPr>
        <w:t>）公司消防水、泄漏物质收集应急处理等产生的事故废水、废液的收集处理过程的环境风险评估；废气非正常排放的环境风险评估；</w:t>
      </w:r>
    </w:p>
    <w:p w14:paraId="1B917CB7">
      <w:pPr>
        <w:spacing w:before="215" w:line="302" w:lineRule="auto"/>
        <w:ind w:left="8" w:right="152" w:firstLine="49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5</w:t>
      </w:r>
      <w:r>
        <w:rPr>
          <w:rFonts w:ascii="宋体" w:hAnsi="宋体" w:eastAsia="宋体" w:cs="宋体"/>
          <w:spacing w:val="-1"/>
          <w:sz w:val="24"/>
          <w:szCs w:val="24"/>
        </w:rPr>
        <w:t>）公司发生事故后应急处理过程中可能对周围环境产生危害影响的环境风险评</w:t>
      </w:r>
      <w:r>
        <w:rPr>
          <w:rFonts w:ascii="宋体" w:hAnsi="宋体" w:eastAsia="宋体" w:cs="宋体"/>
          <w:spacing w:val="-5"/>
          <w:sz w:val="24"/>
          <w:szCs w:val="24"/>
        </w:rPr>
        <w:t>估。</w:t>
      </w:r>
    </w:p>
    <w:p w14:paraId="77E5BFB3">
      <w:pPr>
        <w:spacing w:before="216" w:line="218" w:lineRule="auto"/>
        <w:ind w:left="4"/>
        <w:outlineLvl w:val="1"/>
        <w:rPr>
          <w:rFonts w:ascii="宋体" w:hAnsi="宋体" w:eastAsia="宋体" w:cs="宋体"/>
          <w:sz w:val="24"/>
          <w:szCs w:val="24"/>
        </w:rPr>
      </w:pPr>
      <w:bookmarkStart w:id="8" w:name="bookmark9"/>
      <w:bookmarkEnd w:id="8"/>
      <w:r>
        <w:rPr>
          <w:rFonts w:ascii="Times New Roman" w:hAnsi="Times New Roman" w:eastAsia="Times New Roman" w:cs="Times New Roman"/>
          <w:b/>
          <w:bCs/>
          <w:spacing w:val="-2"/>
          <w:sz w:val="24"/>
          <w:szCs w:val="24"/>
        </w:rPr>
        <w:t xml:space="preserve">2.4  </w:t>
      </w:r>
      <w:r>
        <w:rPr>
          <w:rFonts w:ascii="宋体" w:hAnsi="宋体" w:eastAsia="宋体" w:cs="宋体"/>
          <w:b/>
          <w:bCs/>
          <w:spacing w:val="-2"/>
          <w:sz w:val="24"/>
          <w:szCs w:val="24"/>
        </w:rPr>
        <w:t>环境风险评估程序</w:t>
      </w:r>
    </w:p>
    <w:p w14:paraId="4004ADE2">
      <w:pPr>
        <w:spacing w:before="216" w:line="218" w:lineRule="auto"/>
        <w:ind w:left="489"/>
        <w:rPr>
          <w:rFonts w:ascii="宋体" w:hAnsi="宋体" w:eastAsia="宋体" w:cs="宋体"/>
          <w:sz w:val="24"/>
          <w:szCs w:val="24"/>
        </w:rPr>
      </w:pPr>
      <w:r>
        <w:rPr>
          <w:rFonts w:ascii="宋体" w:hAnsi="宋体" w:eastAsia="宋体" w:cs="宋体"/>
          <w:spacing w:val="5"/>
          <w:sz w:val="24"/>
          <w:szCs w:val="24"/>
        </w:rPr>
        <w:t>江苏微能伏安电力科技有限公司突发环境事件风险评估报告的风险评估程序见图</w:t>
      </w:r>
    </w:p>
    <w:p w14:paraId="61AEFA82">
      <w:pPr>
        <w:spacing w:line="218" w:lineRule="auto"/>
        <w:rPr>
          <w:rFonts w:ascii="宋体" w:hAnsi="宋体" w:eastAsia="宋体" w:cs="宋体"/>
          <w:sz w:val="24"/>
          <w:szCs w:val="24"/>
        </w:rPr>
        <w:sectPr>
          <w:headerReference r:id="rId14" w:type="default"/>
          <w:footerReference r:id="rId15" w:type="default"/>
          <w:pgSz w:w="11906" w:h="16839"/>
          <w:pgMar w:top="1164" w:right="1337" w:bottom="1153" w:left="1417" w:header="831" w:footer="994" w:gutter="0"/>
          <w:cols w:space="720" w:num="1"/>
        </w:sectPr>
      </w:pPr>
    </w:p>
    <w:p w14:paraId="753DFABA">
      <w:pPr>
        <w:pStyle w:val="2"/>
        <w:spacing w:line="423" w:lineRule="auto"/>
      </w:pPr>
    </w:p>
    <w:p w14:paraId="624BDAA9">
      <w:pPr>
        <w:spacing w:before="78" w:line="220" w:lineRule="auto"/>
        <w:ind w:left="4"/>
        <w:rPr>
          <w:rFonts w:ascii="宋体" w:hAnsi="宋体" w:eastAsia="宋体" w:cs="宋体"/>
          <w:sz w:val="24"/>
          <w:szCs w:val="24"/>
        </w:rPr>
      </w:pPr>
      <w:r>
        <w:rPr>
          <w:rFonts w:ascii="Times New Roman" w:hAnsi="Times New Roman" w:eastAsia="Times New Roman" w:cs="Times New Roman"/>
          <w:spacing w:val="-3"/>
          <w:sz w:val="24"/>
          <w:szCs w:val="24"/>
        </w:rPr>
        <w:t>2-1</w:t>
      </w:r>
      <w:r>
        <w:rPr>
          <w:rFonts w:ascii="Times New Roman" w:hAnsi="Times New Roman" w:eastAsia="Times New Roman" w:cs="Times New Roman"/>
          <w:spacing w:val="11"/>
          <w:sz w:val="24"/>
          <w:szCs w:val="24"/>
        </w:rPr>
        <w:t xml:space="preserve"> </w:t>
      </w:r>
      <w:r>
        <w:rPr>
          <w:rFonts w:ascii="宋体" w:hAnsi="宋体" w:eastAsia="宋体" w:cs="宋体"/>
          <w:spacing w:val="-3"/>
          <w:sz w:val="24"/>
          <w:szCs w:val="24"/>
        </w:rPr>
        <w:t>所示。</w:t>
      </w:r>
    </w:p>
    <w:p w14:paraId="53F48696">
      <w:pPr>
        <w:spacing w:before="19" w:line="5571" w:lineRule="exact"/>
        <w:ind w:firstLine="1071"/>
      </w:pPr>
      <w:r>
        <w:rPr>
          <w:position w:val="-111"/>
        </w:rPr>
        <w:drawing>
          <wp:inline distT="0" distB="0" distL="0" distR="0">
            <wp:extent cx="4394835" cy="353695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20"/>
                    <a:stretch>
                      <a:fillRect/>
                    </a:stretch>
                  </pic:blipFill>
                  <pic:spPr>
                    <a:xfrm>
                      <a:off x="0" y="0"/>
                      <a:ext cx="4395215" cy="3537203"/>
                    </a:xfrm>
                    <a:prstGeom prst="rect">
                      <a:avLst/>
                    </a:prstGeom>
                  </pic:spPr>
                </pic:pic>
              </a:graphicData>
            </a:graphic>
          </wp:inline>
        </w:drawing>
      </w:r>
    </w:p>
    <w:p w14:paraId="5F8A55E0">
      <w:pPr>
        <w:pStyle w:val="2"/>
        <w:spacing w:line="299" w:lineRule="auto"/>
      </w:pPr>
    </w:p>
    <w:p w14:paraId="5ADEA2D9">
      <w:pPr>
        <w:spacing w:before="65" w:line="226" w:lineRule="auto"/>
        <w:ind w:left="2139"/>
        <w:rPr>
          <w:rFonts w:ascii="宋体" w:hAnsi="宋体" w:eastAsia="宋体" w:cs="宋体"/>
          <w:sz w:val="20"/>
          <w:szCs w:val="20"/>
        </w:rPr>
      </w:pPr>
      <w:r>
        <w:rPr>
          <w:rFonts w:ascii="宋体" w:hAnsi="宋体" w:eastAsia="宋体" w:cs="宋体"/>
          <w:b/>
          <w:bCs/>
          <w:spacing w:val="6"/>
          <w:sz w:val="20"/>
          <w:szCs w:val="20"/>
        </w:rPr>
        <w:t>图</w:t>
      </w:r>
      <w:r>
        <w:rPr>
          <w:rFonts w:ascii="宋体" w:hAnsi="宋体" w:eastAsia="宋体" w:cs="宋体"/>
          <w:spacing w:val="-34"/>
          <w:sz w:val="20"/>
          <w:szCs w:val="20"/>
        </w:rPr>
        <w:t xml:space="preserve"> </w:t>
      </w:r>
      <w:r>
        <w:rPr>
          <w:rFonts w:ascii="Times New Roman" w:hAnsi="Times New Roman" w:eastAsia="Times New Roman" w:cs="Times New Roman"/>
          <w:b/>
          <w:bCs/>
          <w:spacing w:val="6"/>
          <w:sz w:val="20"/>
          <w:szCs w:val="20"/>
        </w:rPr>
        <w:t xml:space="preserve">2-1  </w:t>
      </w:r>
      <w:r>
        <w:rPr>
          <w:rFonts w:ascii="宋体" w:hAnsi="宋体" w:eastAsia="宋体" w:cs="宋体"/>
          <w:b/>
          <w:bCs/>
          <w:spacing w:val="6"/>
          <w:sz w:val="20"/>
          <w:szCs w:val="20"/>
        </w:rPr>
        <w:t>突发环境事件风险评估报告的风险评估程序图</w:t>
      </w:r>
    </w:p>
    <w:p w14:paraId="0FF65C85">
      <w:pPr>
        <w:spacing w:line="226" w:lineRule="auto"/>
        <w:rPr>
          <w:rFonts w:ascii="宋体" w:hAnsi="宋体" w:eastAsia="宋体" w:cs="宋体"/>
          <w:sz w:val="20"/>
          <w:szCs w:val="20"/>
        </w:rPr>
        <w:sectPr>
          <w:headerReference r:id="rId16" w:type="default"/>
          <w:footerReference r:id="rId17" w:type="default"/>
          <w:pgSz w:w="11906" w:h="16839"/>
          <w:pgMar w:top="1164" w:right="1416" w:bottom="1156" w:left="1417" w:header="831" w:footer="994" w:gutter="0"/>
          <w:cols w:space="720" w:num="1"/>
        </w:sectPr>
      </w:pPr>
    </w:p>
    <w:p w14:paraId="5AC846BC">
      <w:pPr>
        <w:pStyle w:val="2"/>
        <w:spacing w:line="390" w:lineRule="auto"/>
      </w:pPr>
    </w:p>
    <w:p w14:paraId="38A3C204">
      <w:pPr>
        <w:spacing w:before="78" w:line="220" w:lineRule="auto"/>
        <w:ind w:left="18"/>
        <w:outlineLvl w:val="0"/>
        <w:rPr>
          <w:rFonts w:ascii="宋体" w:hAnsi="宋体" w:eastAsia="宋体" w:cs="宋体"/>
          <w:sz w:val="24"/>
          <w:szCs w:val="24"/>
        </w:rPr>
      </w:pPr>
      <w:bookmarkStart w:id="9" w:name="bookmark10"/>
      <w:bookmarkEnd w:id="9"/>
      <w:bookmarkStart w:id="10" w:name="bookmark11"/>
      <w:bookmarkEnd w:id="10"/>
      <w:r>
        <w:rPr>
          <w:rFonts w:ascii="Times New Roman" w:hAnsi="Times New Roman" w:eastAsia="Times New Roman" w:cs="Times New Roman"/>
          <w:b/>
          <w:bCs/>
          <w:spacing w:val="-2"/>
          <w:sz w:val="24"/>
          <w:szCs w:val="24"/>
        </w:rPr>
        <w:t xml:space="preserve">3  </w:t>
      </w:r>
      <w:r>
        <w:rPr>
          <w:rFonts w:ascii="宋体" w:hAnsi="宋体" w:eastAsia="宋体" w:cs="宋体"/>
          <w:b/>
          <w:bCs/>
          <w:spacing w:val="-2"/>
          <w:sz w:val="24"/>
          <w:szCs w:val="24"/>
        </w:rPr>
        <w:t>资料准备与环境风险识别</w:t>
      </w:r>
    </w:p>
    <w:p w14:paraId="1DAF974A">
      <w:pPr>
        <w:spacing w:before="212" w:line="219" w:lineRule="auto"/>
        <w:ind w:left="18"/>
        <w:outlineLvl w:val="1"/>
        <w:rPr>
          <w:rFonts w:ascii="宋体" w:hAnsi="宋体" w:eastAsia="宋体" w:cs="宋体"/>
          <w:sz w:val="24"/>
          <w:szCs w:val="24"/>
        </w:rPr>
      </w:pPr>
      <w:bookmarkStart w:id="11" w:name="bookmark12"/>
      <w:bookmarkEnd w:id="11"/>
      <w:r>
        <w:rPr>
          <w:rFonts w:ascii="Times New Roman" w:hAnsi="Times New Roman" w:eastAsia="Times New Roman" w:cs="Times New Roman"/>
          <w:b/>
          <w:bCs/>
          <w:spacing w:val="-2"/>
          <w:sz w:val="24"/>
          <w:szCs w:val="24"/>
        </w:rPr>
        <w:t xml:space="preserve">3.1  </w:t>
      </w:r>
      <w:r>
        <w:rPr>
          <w:rFonts w:ascii="宋体" w:hAnsi="宋体" w:eastAsia="宋体" w:cs="宋体"/>
          <w:b/>
          <w:bCs/>
          <w:spacing w:val="-2"/>
          <w:sz w:val="24"/>
          <w:szCs w:val="24"/>
        </w:rPr>
        <w:t>企业基本信息</w:t>
      </w:r>
    </w:p>
    <w:p w14:paraId="6969BBD2">
      <w:pPr>
        <w:spacing w:before="215" w:line="219" w:lineRule="auto"/>
        <w:ind w:left="18"/>
        <w:outlineLvl w:val="2"/>
        <w:rPr>
          <w:rFonts w:ascii="宋体" w:hAnsi="宋体" w:eastAsia="宋体" w:cs="宋体"/>
          <w:sz w:val="24"/>
          <w:szCs w:val="24"/>
        </w:rPr>
      </w:pPr>
      <w:bookmarkStart w:id="12" w:name="bookmark70"/>
      <w:bookmarkEnd w:id="12"/>
      <w:r>
        <w:rPr>
          <w:rFonts w:ascii="Times New Roman" w:hAnsi="Times New Roman" w:eastAsia="Times New Roman" w:cs="Times New Roman"/>
          <w:b/>
          <w:bCs/>
          <w:spacing w:val="-3"/>
          <w:sz w:val="24"/>
          <w:szCs w:val="24"/>
        </w:rPr>
        <w:t>3.1.1</w:t>
      </w:r>
      <w:r>
        <w:rPr>
          <w:rFonts w:ascii="Times New Roman" w:hAnsi="Times New Roman" w:eastAsia="Times New Roman" w:cs="Times New Roman"/>
          <w:b/>
          <w:bCs/>
          <w:spacing w:val="14"/>
          <w:sz w:val="24"/>
          <w:szCs w:val="24"/>
        </w:rPr>
        <w:t xml:space="preserve"> </w:t>
      </w:r>
      <w:r>
        <w:rPr>
          <w:rFonts w:ascii="宋体" w:hAnsi="宋体" w:eastAsia="宋体" w:cs="宋体"/>
          <w:b/>
          <w:bCs/>
          <w:spacing w:val="-3"/>
          <w:sz w:val="24"/>
          <w:szCs w:val="24"/>
        </w:rPr>
        <w:t>企业概况</w:t>
      </w:r>
    </w:p>
    <w:p w14:paraId="53743448">
      <w:pPr>
        <w:spacing w:before="216" w:line="347" w:lineRule="auto"/>
        <w:ind w:left="25" w:firstLine="478"/>
        <w:jc w:val="both"/>
        <w:rPr>
          <w:rFonts w:ascii="宋体" w:hAnsi="宋体" w:eastAsia="宋体" w:cs="宋体"/>
          <w:sz w:val="24"/>
          <w:szCs w:val="24"/>
        </w:rPr>
      </w:pPr>
      <w:r>
        <w:rPr>
          <w:rFonts w:ascii="宋体" w:hAnsi="宋体" w:eastAsia="宋体" w:cs="宋体"/>
          <w:spacing w:val="1"/>
          <w:sz w:val="24"/>
          <w:szCs w:val="24"/>
        </w:rPr>
        <w:t>江苏微能伏安电力科技有限公司（以下简称“江</w:t>
      </w:r>
      <w:r>
        <w:rPr>
          <w:rFonts w:ascii="宋体" w:hAnsi="宋体" w:eastAsia="宋体" w:cs="宋体"/>
          <w:sz w:val="24"/>
          <w:szCs w:val="24"/>
        </w:rPr>
        <w:t>苏微能伏安</w:t>
      </w:r>
      <w:r>
        <w:rPr>
          <w:rFonts w:ascii="宋体" w:hAnsi="宋体" w:eastAsia="宋体" w:cs="宋体"/>
          <w:spacing w:val="-86"/>
          <w:sz w:val="24"/>
          <w:szCs w:val="24"/>
        </w:rPr>
        <w:t xml:space="preserve"> </w:t>
      </w:r>
      <w:r>
        <w:rPr>
          <w:rFonts w:ascii="宋体" w:hAnsi="宋体" w:eastAsia="宋体" w:cs="宋体"/>
          <w:sz w:val="24"/>
          <w:szCs w:val="24"/>
        </w:rPr>
        <w:t>”）成立于</w:t>
      </w:r>
      <w:r>
        <w:rPr>
          <w:rFonts w:ascii="宋体" w:hAnsi="宋体" w:eastAsia="宋体" w:cs="宋体"/>
          <w:spacing w:val="-53"/>
          <w:sz w:val="24"/>
          <w:szCs w:val="24"/>
        </w:rPr>
        <w:t xml:space="preserve"> </w:t>
      </w:r>
      <w:r>
        <w:rPr>
          <w:rFonts w:ascii="Times New Roman" w:hAnsi="Times New Roman" w:eastAsia="Times New Roman" w:cs="Times New Roman"/>
          <w:sz w:val="24"/>
          <w:szCs w:val="24"/>
        </w:rPr>
        <w:t xml:space="preserve">2021 </w:t>
      </w:r>
      <w:r>
        <w:rPr>
          <w:rFonts w:ascii="宋体" w:hAnsi="宋体" w:eastAsia="宋体" w:cs="宋体"/>
          <w:sz w:val="24"/>
          <w:szCs w:val="24"/>
        </w:rPr>
        <w:t>年</w:t>
      </w:r>
      <w:r>
        <w:rPr>
          <w:rFonts w:ascii="宋体" w:hAnsi="宋体" w:eastAsia="宋体" w:cs="宋体"/>
          <w:spacing w:val="-47"/>
          <w:sz w:val="24"/>
          <w:szCs w:val="24"/>
        </w:rPr>
        <w:t xml:space="preserve"> </w:t>
      </w:r>
      <w:r>
        <w:rPr>
          <w:rFonts w:ascii="Times New Roman" w:hAnsi="Times New Roman" w:eastAsia="Times New Roman" w:cs="Times New Roman"/>
          <w:sz w:val="24"/>
          <w:szCs w:val="24"/>
        </w:rPr>
        <w:t>3</w:t>
      </w:r>
      <w:r>
        <w:rPr>
          <w:rFonts w:ascii="宋体" w:hAnsi="宋体" w:eastAsia="宋体" w:cs="宋体"/>
          <w:spacing w:val="-2"/>
          <w:sz w:val="24"/>
          <w:szCs w:val="24"/>
        </w:rPr>
        <w:t>月</w:t>
      </w:r>
      <w:r>
        <w:rPr>
          <w:rFonts w:ascii="宋体" w:hAnsi="宋体" w:eastAsia="宋体" w:cs="宋体"/>
          <w:spacing w:val="-49"/>
          <w:sz w:val="24"/>
          <w:szCs w:val="24"/>
        </w:rPr>
        <w:t xml:space="preserve"> </w:t>
      </w:r>
      <w:r>
        <w:rPr>
          <w:rFonts w:ascii="Times New Roman" w:hAnsi="Times New Roman" w:eastAsia="Times New Roman" w:cs="Times New Roman"/>
          <w:spacing w:val="-2"/>
          <w:sz w:val="24"/>
          <w:szCs w:val="24"/>
        </w:rPr>
        <w:t>24</w:t>
      </w:r>
      <w:r>
        <w:rPr>
          <w:rFonts w:ascii="Times New Roman" w:hAnsi="Times New Roman" w:eastAsia="Times New Roman" w:cs="Times New Roman"/>
          <w:spacing w:val="50"/>
          <w:w w:val="101"/>
          <w:sz w:val="24"/>
          <w:szCs w:val="24"/>
        </w:rPr>
        <w:t xml:space="preserve"> </w:t>
      </w:r>
      <w:r>
        <w:rPr>
          <w:rFonts w:ascii="宋体" w:hAnsi="宋体" w:eastAsia="宋体" w:cs="宋体"/>
          <w:spacing w:val="-2"/>
          <w:sz w:val="24"/>
          <w:szCs w:val="24"/>
        </w:rPr>
        <w:t>日，位于海安市大公镇安海中路</w:t>
      </w:r>
      <w:r>
        <w:rPr>
          <w:rFonts w:ascii="宋体" w:hAnsi="宋体" w:eastAsia="宋体" w:cs="宋体"/>
          <w:spacing w:val="-47"/>
          <w:sz w:val="24"/>
          <w:szCs w:val="24"/>
        </w:rPr>
        <w:t xml:space="preserve"> </w:t>
      </w:r>
      <w:r>
        <w:rPr>
          <w:rFonts w:ascii="Times New Roman" w:hAnsi="Times New Roman" w:eastAsia="Times New Roman" w:cs="Times New Roman"/>
          <w:spacing w:val="-2"/>
          <w:sz w:val="24"/>
          <w:szCs w:val="24"/>
        </w:rPr>
        <w:t>6</w:t>
      </w:r>
      <w:r>
        <w:rPr>
          <w:rFonts w:ascii="Times New Roman" w:hAnsi="Times New Roman" w:eastAsia="Times New Roman" w:cs="Times New Roman"/>
          <w:spacing w:val="15"/>
          <w:sz w:val="24"/>
          <w:szCs w:val="24"/>
        </w:rPr>
        <w:t xml:space="preserve"> </w:t>
      </w:r>
      <w:r>
        <w:rPr>
          <w:rFonts w:ascii="宋体" w:hAnsi="宋体" w:eastAsia="宋体" w:cs="宋体"/>
          <w:spacing w:val="-2"/>
          <w:sz w:val="24"/>
          <w:szCs w:val="24"/>
        </w:rPr>
        <w:t>号，本项目租赁上海二互电器（南通）有限公</w:t>
      </w:r>
      <w:r>
        <w:rPr>
          <w:rFonts w:ascii="宋体" w:hAnsi="宋体" w:eastAsia="宋体" w:cs="宋体"/>
          <w:spacing w:val="-1"/>
          <w:sz w:val="24"/>
          <w:szCs w:val="24"/>
        </w:rPr>
        <w:t>司闲置厂房生产变压器、整流器和电感器。公司占地面积</w:t>
      </w:r>
      <w:r>
        <w:rPr>
          <w:rFonts w:ascii="宋体" w:hAnsi="宋体" w:eastAsia="宋体" w:cs="宋体"/>
          <w:spacing w:val="-33"/>
          <w:sz w:val="24"/>
          <w:szCs w:val="24"/>
        </w:rPr>
        <w:t xml:space="preserve"> </w:t>
      </w:r>
      <w:r>
        <w:rPr>
          <w:rFonts w:ascii="Times New Roman" w:hAnsi="Times New Roman" w:eastAsia="Times New Roman" w:cs="Times New Roman"/>
          <w:spacing w:val="-1"/>
          <w:sz w:val="24"/>
          <w:szCs w:val="24"/>
        </w:rPr>
        <w:t xml:space="preserve">5703 </w:t>
      </w:r>
      <w:r>
        <w:rPr>
          <w:rFonts w:ascii="宋体" w:hAnsi="宋体" w:eastAsia="宋体" w:cs="宋体"/>
          <w:spacing w:val="-1"/>
          <w:sz w:val="24"/>
          <w:szCs w:val="24"/>
        </w:rPr>
        <w:t>平方米，生产车间占地</w:t>
      </w:r>
      <w:r>
        <w:rPr>
          <w:rFonts w:ascii="Times New Roman" w:hAnsi="Times New Roman" w:eastAsia="Times New Roman" w:cs="Times New Roman"/>
          <w:spacing w:val="-6"/>
          <w:sz w:val="24"/>
          <w:szCs w:val="24"/>
        </w:rPr>
        <w:t xml:space="preserve">5567 </w:t>
      </w:r>
      <w:r>
        <w:rPr>
          <w:rFonts w:ascii="宋体" w:hAnsi="宋体" w:eastAsia="宋体" w:cs="宋体"/>
          <w:spacing w:val="-6"/>
          <w:sz w:val="24"/>
          <w:szCs w:val="24"/>
        </w:rPr>
        <w:t>平方米，职工</w:t>
      </w:r>
      <w:r>
        <w:rPr>
          <w:rFonts w:ascii="宋体" w:hAnsi="宋体" w:eastAsia="宋体" w:cs="宋体"/>
          <w:spacing w:val="-53"/>
          <w:sz w:val="24"/>
          <w:szCs w:val="24"/>
        </w:rPr>
        <w:t xml:space="preserve"> </w:t>
      </w:r>
      <w:r>
        <w:rPr>
          <w:rFonts w:ascii="Times New Roman" w:hAnsi="Times New Roman" w:eastAsia="Times New Roman" w:cs="Times New Roman"/>
          <w:spacing w:val="-6"/>
          <w:sz w:val="24"/>
          <w:szCs w:val="24"/>
        </w:rPr>
        <w:t xml:space="preserve">40 </w:t>
      </w:r>
      <w:r>
        <w:rPr>
          <w:rFonts w:ascii="宋体" w:hAnsi="宋体" w:eastAsia="宋体" w:cs="宋体"/>
          <w:spacing w:val="-6"/>
          <w:sz w:val="24"/>
          <w:szCs w:val="24"/>
        </w:rPr>
        <w:t>人，一班</w:t>
      </w:r>
      <w:r>
        <w:rPr>
          <w:rFonts w:ascii="宋体" w:hAnsi="宋体" w:eastAsia="宋体" w:cs="宋体"/>
          <w:spacing w:val="-45"/>
          <w:sz w:val="24"/>
          <w:szCs w:val="24"/>
        </w:rPr>
        <w:t xml:space="preserve"> </w:t>
      </w:r>
      <w:r>
        <w:rPr>
          <w:rFonts w:ascii="Times New Roman" w:hAnsi="Times New Roman" w:eastAsia="Times New Roman" w:cs="Times New Roman"/>
          <w:spacing w:val="-6"/>
          <w:sz w:val="24"/>
          <w:szCs w:val="24"/>
        </w:rPr>
        <w:t xml:space="preserve">8h </w:t>
      </w:r>
      <w:r>
        <w:rPr>
          <w:rFonts w:ascii="宋体" w:hAnsi="宋体" w:eastAsia="宋体" w:cs="宋体"/>
          <w:spacing w:val="-6"/>
          <w:sz w:val="24"/>
          <w:szCs w:val="24"/>
        </w:rPr>
        <w:t>工作制，年工作</w:t>
      </w:r>
      <w:r>
        <w:rPr>
          <w:rFonts w:ascii="宋体" w:hAnsi="宋体" w:eastAsia="宋体" w:cs="宋体"/>
          <w:spacing w:val="-50"/>
          <w:sz w:val="24"/>
          <w:szCs w:val="24"/>
        </w:rPr>
        <w:t xml:space="preserve"> </w:t>
      </w:r>
      <w:r>
        <w:rPr>
          <w:rFonts w:ascii="Times New Roman" w:hAnsi="Times New Roman" w:eastAsia="Times New Roman" w:cs="Times New Roman"/>
          <w:spacing w:val="-6"/>
          <w:sz w:val="24"/>
          <w:szCs w:val="24"/>
        </w:rPr>
        <w:t>300</w:t>
      </w:r>
      <w:r>
        <w:rPr>
          <w:rFonts w:ascii="Times New Roman" w:hAnsi="Times New Roman" w:eastAsia="Times New Roman" w:cs="Times New Roman"/>
          <w:spacing w:val="14"/>
          <w:sz w:val="24"/>
          <w:szCs w:val="24"/>
        </w:rPr>
        <w:t xml:space="preserve"> </w:t>
      </w:r>
      <w:r>
        <w:rPr>
          <w:rFonts w:ascii="宋体" w:hAnsi="宋体" w:eastAsia="宋体" w:cs="宋体"/>
          <w:spacing w:val="-6"/>
          <w:sz w:val="24"/>
          <w:szCs w:val="24"/>
        </w:rPr>
        <w:t>天。公司基本情况汇总见表</w:t>
      </w:r>
      <w:r>
        <w:rPr>
          <w:rFonts w:ascii="宋体" w:hAnsi="宋体" w:eastAsia="宋体" w:cs="宋体"/>
          <w:spacing w:val="-50"/>
          <w:sz w:val="24"/>
          <w:szCs w:val="24"/>
        </w:rPr>
        <w:t xml:space="preserve"> </w:t>
      </w:r>
      <w:r>
        <w:rPr>
          <w:rFonts w:ascii="Times New Roman" w:hAnsi="Times New Roman" w:eastAsia="Times New Roman" w:cs="Times New Roman"/>
          <w:spacing w:val="-6"/>
          <w:sz w:val="24"/>
          <w:szCs w:val="24"/>
        </w:rPr>
        <w:t>3-1</w:t>
      </w:r>
      <w:r>
        <w:rPr>
          <w:rFonts w:ascii="宋体" w:hAnsi="宋体" w:eastAsia="宋体" w:cs="宋体"/>
          <w:spacing w:val="-6"/>
          <w:sz w:val="24"/>
          <w:szCs w:val="24"/>
        </w:rPr>
        <w:t>。</w:t>
      </w:r>
    </w:p>
    <w:tbl>
      <w:tblPr>
        <w:tblStyle w:val="5"/>
        <w:tblW w:w="879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0"/>
        <w:gridCol w:w="3444"/>
        <w:gridCol w:w="2048"/>
        <w:gridCol w:w="2008"/>
      </w:tblGrid>
      <w:tr w14:paraId="4D118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290" w:type="dxa"/>
            <w:tcBorders>
              <w:top w:val="single" w:color="000000" w:sz="10" w:space="0"/>
              <w:left w:val="single" w:color="000000" w:sz="10" w:space="0"/>
            </w:tcBorders>
            <w:vAlign w:val="top"/>
          </w:tcPr>
          <w:p w14:paraId="07F61F75">
            <w:pPr>
              <w:pStyle w:val="6"/>
              <w:spacing w:before="69" w:line="228" w:lineRule="auto"/>
              <w:ind w:left="222"/>
            </w:pPr>
            <w:r>
              <w:rPr>
                <w:spacing w:val="6"/>
              </w:rPr>
              <w:t>单位名称</w:t>
            </w:r>
          </w:p>
        </w:tc>
        <w:tc>
          <w:tcPr>
            <w:tcW w:w="7500" w:type="dxa"/>
            <w:gridSpan w:val="3"/>
            <w:tcBorders>
              <w:top w:val="single" w:color="000000" w:sz="10" w:space="0"/>
              <w:right w:val="single" w:color="000000" w:sz="10" w:space="0"/>
            </w:tcBorders>
            <w:vAlign w:val="top"/>
          </w:tcPr>
          <w:p w14:paraId="55B26BB2">
            <w:pPr>
              <w:pStyle w:val="6"/>
              <w:spacing w:before="69" w:line="227" w:lineRule="auto"/>
              <w:ind w:left="2275"/>
            </w:pPr>
            <w:r>
              <w:rPr>
                <w:spacing w:val="9"/>
              </w:rPr>
              <w:t>江苏微能伏安电力科技有限公司</w:t>
            </w:r>
          </w:p>
        </w:tc>
      </w:tr>
      <w:tr w14:paraId="75C97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290" w:type="dxa"/>
            <w:tcBorders>
              <w:left w:val="single" w:color="000000" w:sz="10" w:space="0"/>
            </w:tcBorders>
            <w:vAlign w:val="top"/>
          </w:tcPr>
          <w:p w14:paraId="13D4E2C1">
            <w:pPr>
              <w:pStyle w:val="6"/>
              <w:spacing w:before="68" w:line="228" w:lineRule="auto"/>
              <w:ind w:left="222"/>
            </w:pPr>
            <w:r>
              <w:rPr>
                <w:spacing w:val="6"/>
              </w:rPr>
              <w:t>单位地址</w:t>
            </w:r>
          </w:p>
        </w:tc>
        <w:tc>
          <w:tcPr>
            <w:tcW w:w="3444" w:type="dxa"/>
            <w:vAlign w:val="top"/>
          </w:tcPr>
          <w:p w14:paraId="745889E9">
            <w:pPr>
              <w:pStyle w:val="6"/>
              <w:spacing w:before="67" w:line="228" w:lineRule="auto"/>
              <w:ind w:left="514"/>
            </w:pPr>
            <w:r>
              <w:rPr>
                <w:spacing w:val="8"/>
              </w:rPr>
              <w:t>海安市大公镇安海中路</w:t>
            </w:r>
            <w:r>
              <w:rPr>
                <w:rFonts w:ascii="Times New Roman" w:hAnsi="Times New Roman" w:eastAsia="Times New Roman" w:cs="Times New Roman"/>
                <w:spacing w:val="8"/>
              </w:rPr>
              <w:t>6</w:t>
            </w:r>
            <w:r>
              <w:rPr>
                <w:spacing w:val="8"/>
              </w:rPr>
              <w:t>号</w:t>
            </w:r>
          </w:p>
        </w:tc>
        <w:tc>
          <w:tcPr>
            <w:tcW w:w="2048" w:type="dxa"/>
            <w:vAlign w:val="top"/>
          </w:tcPr>
          <w:p w14:paraId="3725E0D0">
            <w:pPr>
              <w:pStyle w:val="6"/>
              <w:spacing w:before="68" w:line="228" w:lineRule="auto"/>
              <w:ind w:left="719"/>
            </w:pPr>
            <w:r>
              <w:rPr>
                <w:spacing w:val="6"/>
              </w:rPr>
              <w:t>所在区</w:t>
            </w:r>
          </w:p>
        </w:tc>
        <w:tc>
          <w:tcPr>
            <w:tcW w:w="2008" w:type="dxa"/>
            <w:tcBorders>
              <w:right w:val="single" w:color="000000" w:sz="10" w:space="0"/>
            </w:tcBorders>
            <w:vAlign w:val="top"/>
          </w:tcPr>
          <w:p w14:paraId="2F0B1309">
            <w:pPr>
              <w:pStyle w:val="6"/>
              <w:spacing w:before="67" w:line="228" w:lineRule="auto"/>
              <w:ind w:left="694"/>
            </w:pPr>
            <w:r>
              <w:rPr>
                <w:spacing w:val="6"/>
              </w:rPr>
              <w:t>大公镇</w:t>
            </w:r>
          </w:p>
        </w:tc>
      </w:tr>
      <w:tr w14:paraId="6856E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290" w:type="dxa"/>
            <w:tcBorders>
              <w:left w:val="single" w:color="000000" w:sz="10" w:space="0"/>
            </w:tcBorders>
            <w:vAlign w:val="top"/>
          </w:tcPr>
          <w:p w14:paraId="0B234476">
            <w:pPr>
              <w:pStyle w:val="6"/>
              <w:spacing w:before="70" w:line="228" w:lineRule="auto"/>
              <w:ind w:left="224"/>
            </w:pPr>
            <w:r>
              <w:rPr>
                <w:spacing w:val="6"/>
              </w:rPr>
              <w:t>企业性质</w:t>
            </w:r>
          </w:p>
        </w:tc>
        <w:tc>
          <w:tcPr>
            <w:tcW w:w="3444" w:type="dxa"/>
            <w:vAlign w:val="top"/>
          </w:tcPr>
          <w:p w14:paraId="2B462D56">
            <w:pPr>
              <w:pStyle w:val="6"/>
              <w:spacing w:before="70" w:line="228" w:lineRule="auto"/>
              <w:ind w:left="1303"/>
            </w:pPr>
            <w:r>
              <w:rPr>
                <w:spacing w:val="7"/>
              </w:rPr>
              <w:t>有限公司</w:t>
            </w:r>
          </w:p>
        </w:tc>
        <w:tc>
          <w:tcPr>
            <w:tcW w:w="2048" w:type="dxa"/>
            <w:vAlign w:val="top"/>
          </w:tcPr>
          <w:p w14:paraId="56AEFDE7">
            <w:pPr>
              <w:pStyle w:val="6"/>
              <w:spacing w:before="69" w:line="228" w:lineRule="auto"/>
              <w:ind w:left="299"/>
            </w:pPr>
            <w:r>
              <w:rPr>
                <w:spacing w:val="7"/>
              </w:rPr>
              <w:t>所在街道（镇）</w:t>
            </w:r>
          </w:p>
        </w:tc>
        <w:tc>
          <w:tcPr>
            <w:tcW w:w="2008" w:type="dxa"/>
            <w:tcBorders>
              <w:right w:val="single" w:color="000000" w:sz="10" w:space="0"/>
            </w:tcBorders>
            <w:vAlign w:val="top"/>
          </w:tcPr>
          <w:p w14:paraId="2EC1539F">
            <w:pPr>
              <w:pStyle w:val="6"/>
              <w:spacing w:before="69" w:line="228" w:lineRule="auto"/>
              <w:ind w:left="694"/>
            </w:pPr>
            <w:r>
              <w:rPr>
                <w:spacing w:val="6"/>
              </w:rPr>
              <w:t>大公镇</w:t>
            </w:r>
          </w:p>
        </w:tc>
      </w:tr>
      <w:tr w14:paraId="0DA16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290" w:type="dxa"/>
            <w:tcBorders>
              <w:left w:val="single" w:color="000000" w:sz="10" w:space="0"/>
            </w:tcBorders>
            <w:vAlign w:val="top"/>
          </w:tcPr>
          <w:p w14:paraId="493FDD90">
            <w:pPr>
              <w:pStyle w:val="6"/>
              <w:spacing w:before="72" w:line="228" w:lineRule="auto"/>
              <w:ind w:left="221"/>
            </w:pPr>
            <w:r>
              <w:rPr>
                <w:spacing w:val="7"/>
              </w:rPr>
              <w:t>法人代表</w:t>
            </w:r>
          </w:p>
        </w:tc>
        <w:tc>
          <w:tcPr>
            <w:tcW w:w="3444" w:type="dxa"/>
            <w:vAlign w:val="top"/>
          </w:tcPr>
          <w:p w14:paraId="6168A501">
            <w:pPr>
              <w:pStyle w:val="6"/>
              <w:spacing w:before="72" w:line="228" w:lineRule="auto"/>
              <w:ind w:left="1513"/>
            </w:pPr>
            <w:r>
              <w:rPr>
                <w:spacing w:val="4"/>
              </w:rPr>
              <w:t>黎明</w:t>
            </w:r>
          </w:p>
        </w:tc>
        <w:tc>
          <w:tcPr>
            <w:tcW w:w="2048" w:type="dxa"/>
            <w:vAlign w:val="top"/>
          </w:tcPr>
          <w:p w14:paraId="4897E2B2">
            <w:pPr>
              <w:pStyle w:val="6"/>
              <w:spacing w:before="72" w:line="227" w:lineRule="auto"/>
              <w:ind w:left="299"/>
            </w:pPr>
            <w:r>
              <w:rPr>
                <w:spacing w:val="7"/>
              </w:rPr>
              <w:t>所在社区（村）</w:t>
            </w:r>
          </w:p>
        </w:tc>
        <w:tc>
          <w:tcPr>
            <w:tcW w:w="2008" w:type="dxa"/>
            <w:tcBorders>
              <w:right w:val="single" w:color="000000" w:sz="10" w:space="0"/>
            </w:tcBorders>
            <w:vAlign w:val="top"/>
          </w:tcPr>
          <w:p w14:paraId="3DFA374C">
            <w:pPr>
              <w:spacing w:before="104" w:line="199" w:lineRule="auto"/>
              <w:ind w:left="96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2D9435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290" w:type="dxa"/>
            <w:tcBorders>
              <w:left w:val="single" w:color="000000" w:sz="10" w:space="0"/>
            </w:tcBorders>
            <w:vAlign w:val="top"/>
          </w:tcPr>
          <w:p w14:paraId="491FE959">
            <w:pPr>
              <w:pStyle w:val="6"/>
              <w:spacing w:before="72" w:line="228" w:lineRule="auto"/>
              <w:ind w:left="221"/>
            </w:pPr>
            <w:r>
              <w:rPr>
                <w:spacing w:val="7"/>
              </w:rPr>
              <w:t>法人代码</w:t>
            </w:r>
          </w:p>
        </w:tc>
        <w:tc>
          <w:tcPr>
            <w:tcW w:w="3444" w:type="dxa"/>
            <w:vAlign w:val="top"/>
          </w:tcPr>
          <w:p w14:paraId="083C9E2B">
            <w:pPr>
              <w:spacing w:before="110" w:line="195" w:lineRule="auto"/>
              <w:ind w:left="644"/>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91320621</w:t>
            </w:r>
            <w:r>
              <w:rPr>
                <w:rFonts w:ascii="Times New Roman" w:hAnsi="Times New Roman" w:eastAsia="Times New Roman" w:cs="Times New Roman"/>
                <w:sz w:val="20"/>
                <w:szCs w:val="20"/>
              </w:rPr>
              <w:t>MA</w:t>
            </w:r>
            <w:r>
              <w:rPr>
                <w:rFonts w:ascii="Times New Roman" w:hAnsi="Times New Roman" w:eastAsia="Times New Roman" w:cs="Times New Roman"/>
                <w:spacing w:val="5"/>
                <w:sz w:val="20"/>
                <w:szCs w:val="20"/>
              </w:rPr>
              <w:t>25H84X5A</w:t>
            </w:r>
          </w:p>
        </w:tc>
        <w:tc>
          <w:tcPr>
            <w:tcW w:w="2048" w:type="dxa"/>
            <w:vAlign w:val="top"/>
          </w:tcPr>
          <w:p w14:paraId="665CE743">
            <w:pPr>
              <w:pStyle w:val="6"/>
              <w:spacing w:before="72" w:line="228" w:lineRule="auto"/>
              <w:ind w:left="629"/>
            </w:pPr>
            <w:r>
              <w:rPr>
                <w:spacing w:val="3"/>
              </w:rPr>
              <w:t>邮政编码</w:t>
            </w:r>
          </w:p>
        </w:tc>
        <w:tc>
          <w:tcPr>
            <w:tcW w:w="2008" w:type="dxa"/>
            <w:tcBorders>
              <w:right w:val="single" w:color="000000" w:sz="10" w:space="0"/>
            </w:tcBorders>
            <w:vAlign w:val="top"/>
          </w:tcPr>
          <w:p w14:paraId="011D8C56">
            <w:pPr>
              <w:spacing w:before="110" w:line="195" w:lineRule="auto"/>
              <w:ind w:left="68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226600</w:t>
            </w:r>
          </w:p>
        </w:tc>
      </w:tr>
      <w:tr w14:paraId="0B0FF7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290" w:type="dxa"/>
            <w:tcBorders>
              <w:left w:val="single" w:color="000000" w:sz="10" w:space="0"/>
            </w:tcBorders>
            <w:vAlign w:val="top"/>
          </w:tcPr>
          <w:p w14:paraId="5B76ABFC">
            <w:pPr>
              <w:pStyle w:val="6"/>
              <w:spacing w:before="74" w:line="230" w:lineRule="auto"/>
              <w:ind w:left="221"/>
            </w:pPr>
            <w:r>
              <w:rPr>
                <w:spacing w:val="7"/>
              </w:rPr>
              <w:t>联系电话</w:t>
            </w:r>
          </w:p>
        </w:tc>
        <w:tc>
          <w:tcPr>
            <w:tcW w:w="3444" w:type="dxa"/>
            <w:vAlign w:val="top"/>
          </w:tcPr>
          <w:p w14:paraId="4E5635C2">
            <w:pPr>
              <w:spacing w:before="113" w:line="195" w:lineRule="auto"/>
              <w:ind w:left="11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18618427086</w:t>
            </w:r>
          </w:p>
        </w:tc>
        <w:tc>
          <w:tcPr>
            <w:tcW w:w="2048" w:type="dxa"/>
            <w:vAlign w:val="top"/>
          </w:tcPr>
          <w:p w14:paraId="63D54FA8">
            <w:pPr>
              <w:pStyle w:val="6"/>
              <w:spacing w:before="74" w:line="228" w:lineRule="auto"/>
              <w:ind w:left="614"/>
            </w:pPr>
            <w:r>
              <w:rPr>
                <w:spacing w:val="7"/>
              </w:rPr>
              <w:t>职工人数</w:t>
            </w:r>
          </w:p>
        </w:tc>
        <w:tc>
          <w:tcPr>
            <w:tcW w:w="2008" w:type="dxa"/>
            <w:tcBorders>
              <w:right w:val="single" w:color="000000" w:sz="10" w:space="0"/>
            </w:tcBorders>
            <w:vAlign w:val="top"/>
          </w:tcPr>
          <w:p w14:paraId="559BA14B">
            <w:pPr>
              <w:pStyle w:val="6"/>
              <w:spacing w:before="74" w:line="231" w:lineRule="auto"/>
              <w:ind w:left="792"/>
            </w:pPr>
            <w:r>
              <w:rPr>
                <w:rFonts w:ascii="Times New Roman" w:hAnsi="Times New Roman" w:eastAsia="Times New Roman" w:cs="Times New Roman"/>
                <w:spacing w:val="4"/>
              </w:rPr>
              <w:t>40</w:t>
            </w:r>
            <w:r>
              <w:rPr>
                <w:spacing w:val="4"/>
              </w:rPr>
              <w:t>人</w:t>
            </w:r>
          </w:p>
        </w:tc>
      </w:tr>
      <w:tr w14:paraId="56B38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290" w:type="dxa"/>
            <w:tcBorders>
              <w:left w:val="single" w:color="000000" w:sz="10" w:space="0"/>
            </w:tcBorders>
            <w:vAlign w:val="top"/>
          </w:tcPr>
          <w:p w14:paraId="7D63065E">
            <w:pPr>
              <w:pStyle w:val="6"/>
              <w:spacing w:before="76" w:line="228" w:lineRule="auto"/>
              <w:ind w:left="224"/>
            </w:pPr>
            <w:r>
              <w:rPr>
                <w:spacing w:val="6"/>
              </w:rPr>
              <w:t>企业规模</w:t>
            </w:r>
          </w:p>
        </w:tc>
        <w:tc>
          <w:tcPr>
            <w:tcW w:w="3444" w:type="dxa"/>
            <w:vAlign w:val="top"/>
          </w:tcPr>
          <w:p w14:paraId="3AB939EB">
            <w:pPr>
              <w:pStyle w:val="6"/>
              <w:spacing w:before="77" w:line="230" w:lineRule="auto"/>
              <w:ind w:left="1519"/>
            </w:pPr>
            <w:r>
              <w:rPr>
                <w:spacing w:val="2"/>
              </w:rPr>
              <w:t>小型</w:t>
            </w:r>
          </w:p>
        </w:tc>
        <w:tc>
          <w:tcPr>
            <w:tcW w:w="2048" w:type="dxa"/>
            <w:vAlign w:val="top"/>
          </w:tcPr>
          <w:p w14:paraId="20D1168C">
            <w:pPr>
              <w:pStyle w:val="6"/>
              <w:spacing w:before="77" w:line="228" w:lineRule="auto"/>
              <w:ind w:left="647"/>
            </w:pPr>
            <w:r>
              <w:rPr>
                <w:spacing w:val="-2"/>
              </w:rPr>
              <w:t>占地面积</w:t>
            </w:r>
          </w:p>
        </w:tc>
        <w:tc>
          <w:tcPr>
            <w:tcW w:w="2008" w:type="dxa"/>
            <w:tcBorders>
              <w:right w:val="single" w:color="000000" w:sz="10" w:space="0"/>
            </w:tcBorders>
            <w:vAlign w:val="top"/>
          </w:tcPr>
          <w:p w14:paraId="4D74D687">
            <w:pPr>
              <w:spacing w:before="95" w:line="213" w:lineRule="auto"/>
              <w:ind w:left="684"/>
              <w:rPr>
                <w:rFonts w:ascii="Times New Roman" w:hAnsi="Times New Roman" w:eastAsia="Times New Roman" w:cs="Times New Roman"/>
                <w:sz w:val="13"/>
                <w:szCs w:val="13"/>
              </w:rPr>
            </w:pPr>
            <w:r>
              <w:rPr>
                <w:rFonts w:ascii="Times New Roman" w:hAnsi="Times New Roman" w:eastAsia="Times New Roman" w:cs="Times New Roman"/>
                <w:spacing w:val="3"/>
                <w:sz w:val="20"/>
                <w:szCs w:val="20"/>
              </w:rPr>
              <w:t>5703m</w:t>
            </w:r>
            <w:r>
              <w:rPr>
                <w:rFonts w:ascii="Times New Roman" w:hAnsi="Times New Roman" w:eastAsia="Times New Roman" w:cs="Times New Roman"/>
                <w:spacing w:val="3"/>
                <w:position w:val="6"/>
                <w:sz w:val="13"/>
                <w:szCs w:val="13"/>
              </w:rPr>
              <w:t>2</w:t>
            </w:r>
          </w:p>
        </w:tc>
      </w:tr>
      <w:tr w14:paraId="3D077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290" w:type="dxa"/>
            <w:tcBorders>
              <w:left w:val="single" w:color="000000" w:sz="10" w:space="0"/>
            </w:tcBorders>
            <w:vAlign w:val="top"/>
          </w:tcPr>
          <w:p w14:paraId="79789AA3">
            <w:pPr>
              <w:pStyle w:val="6"/>
              <w:spacing w:before="180" w:line="228" w:lineRule="auto"/>
              <w:ind w:left="222"/>
            </w:pPr>
            <w:r>
              <w:rPr>
                <w:spacing w:val="6"/>
              </w:rPr>
              <w:t>主要原料</w:t>
            </w:r>
          </w:p>
        </w:tc>
        <w:tc>
          <w:tcPr>
            <w:tcW w:w="3444" w:type="dxa"/>
            <w:vAlign w:val="top"/>
          </w:tcPr>
          <w:p w14:paraId="4C395011">
            <w:pPr>
              <w:pStyle w:val="6"/>
              <w:spacing w:before="46" w:line="226" w:lineRule="auto"/>
              <w:ind w:left="252" w:right="47" w:hanging="210"/>
            </w:pPr>
            <w:r>
              <w:rPr>
                <w:spacing w:val="9"/>
              </w:rPr>
              <w:t>漆包线、铁芯、塑壳、固化剂、硅橡胶、环氧树脂、绝缘脂、乙炔等</w:t>
            </w:r>
          </w:p>
        </w:tc>
        <w:tc>
          <w:tcPr>
            <w:tcW w:w="2048" w:type="dxa"/>
            <w:vAlign w:val="top"/>
          </w:tcPr>
          <w:p w14:paraId="775C06C8">
            <w:pPr>
              <w:pStyle w:val="6"/>
              <w:spacing w:before="180" w:line="228" w:lineRule="auto"/>
              <w:ind w:left="613"/>
            </w:pPr>
            <w:r>
              <w:rPr>
                <w:spacing w:val="7"/>
              </w:rPr>
              <w:t>所属行业</w:t>
            </w:r>
          </w:p>
        </w:tc>
        <w:tc>
          <w:tcPr>
            <w:tcW w:w="2008" w:type="dxa"/>
            <w:tcBorders>
              <w:right w:val="single" w:color="000000" w:sz="10" w:space="0"/>
            </w:tcBorders>
            <w:vAlign w:val="top"/>
          </w:tcPr>
          <w:p w14:paraId="0DAA7166">
            <w:pPr>
              <w:pStyle w:val="6"/>
              <w:spacing w:before="46" w:line="226" w:lineRule="auto"/>
              <w:ind w:left="377" w:right="5" w:hanging="361"/>
            </w:pPr>
            <w:r>
              <w:rPr>
                <w:rFonts w:ascii="Times New Roman" w:hAnsi="Times New Roman" w:eastAsia="Times New Roman" w:cs="Times New Roman"/>
                <w:spacing w:val="3"/>
              </w:rPr>
              <w:t>C3821</w:t>
            </w:r>
            <w:r>
              <w:rPr>
                <w:spacing w:val="3"/>
              </w:rPr>
              <w:t>变压器、整流器</w:t>
            </w:r>
            <w:r>
              <w:rPr>
                <w:spacing w:val="8"/>
              </w:rPr>
              <w:t>和电感器制造</w:t>
            </w:r>
          </w:p>
        </w:tc>
      </w:tr>
      <w:tr w14:paraId="64DA5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290" w:type="dxa"/>
            <w:tcBorders>
              <w:left w:val="single" w:color="000000" w:sz="10" w:space="0"/>
            </w:tcBorders>
            <w:vAlign w:val="top"/>
          </w:tcPr>
          <w:p w14:paraId="7785FFE3">
            <w:pPr>
              <w:pStyle w:val="6"/>
              <w:spacing w:before="82" w:line="228" w:lineRule="auto"/>
              <w:ind w:left="222"/>
            </w:pPr>
            <w:r>
              <w:rPr>
                <w:spacing w:val="6"/>
              </w:rPr>
              <w:t>主要产品</w:t>
            </w:r>
          </w:p>
        </w:tc>
        <w:tc>
          <w:tcPr>
            <w:tcW w:w="3444" w:type="dxa"/>
            <w:vAlign w:val="top"/>
          </w:tcPr>
          <w:p w14:paraId="526DCAE1">
            <w:pPr>
              <w:pStyle w:val="6"/>
              <w:spacing w:before="82" w:line="231" w:lineRule="auto"/>
              <w:ind w:left="592"/>
            </w:pPr>
            <w:r>
              <w:rPr>
                <w:spacing w:val="6"/>
              </w:rPr>
              <w:t>电流互感器、电压互感器</w:t>
            </w:r>
          </w:p>
        </w:tc>
        <w:tc>
          <w:tcPr>
            <w:tcW w:w="2048" w:type="dxa"/>
            <w:vAlign w:val="top"/>
          </w:tcPr>
          <w:p w14:paraId="1D3BC797">
            <w:pPr>
              <w:pStyle w:val="6"/>
              <w:spacing w:before="83" w:line="228" w:lineRule="auto"/>
              <w:ind w:left="615"/>
            </w:pPr>
            <w:r>
              <w:rPr>
                <w:spacing w:val="6"/>
              </w:rPr>
              <w:t>经度坐标</w:t>
            </w:r>
          </w:p>
        </w:tc>
        <w:tc>
          <w:tcPr>
            <w:tcW w:w="2008" w:type="dxa"/>
            <w:tcBorders>
              <w:right w:val="single" w:color="000000" w:sz="10" w:space="0"/>
            </w:tcBorders>
            <w:vAlign w:val="top"/>
          </w:tcPr>
          <w:p w14:paraId="5911B957">
            <w:pPr>
              <w:spacing w:before="118" w:line="195" w:lineRule="auto"/>
              <w:ind w:left="52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120.529012</w:t>
            </w:r>
          </w:p>
        </w:tc>
      </w:tr>
      <w:tr w14:paraId="27AE6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290" w:type="dxa"/>
            <w:tcBorders>
              <w:left w:val="single" w:color="000000" w:sz="10" w:space="0"/>
            </w:tcBorders>
            <w:vAlign w:val="top"/>
          </w:tcPr>
          <w:p w14:paraId="3F63BBAB">
            <w:pPr>
              <w:pStyle w:val="6"/>
              <w:spacing w:before="85" w:line="228" w:lineRule="auto"/>
              <w:ind w:left="327"/>
            </w:pPr>
            <w:r>
              <w:rPr>
                <w:spacing w:val="6"/>
              </w:rPr>
              <w:t>联系人</w:t>
            </w:r>
          </w:p>
        </w:tc>
        <w:tc>
          <w:tcPr>
            <w:tcW w:w="3444" w:type="dxa"/>
            <w:vAlign w:val="top"/>
          </w:tcPr>
          <w:p w14:paraId="151E1516">
            <w:pPr>
              <w:pStyle w:val="6"/>
              <w:spacing w:before="85" w:line="228" w:lineRule="auto"/>
              <w:ind w:left="1513"/>
            </w:pPr>
            <w:r>
              <w:rPr>
                <w:spacing w:val="4"/>
              </w:rPr>
              <w:t>黎明</w:t>
            </w:r>
          </w:p>
        </w:tc>
        <w:tc>
          <w:tcPr>
            <w:tcW w:w="2048" w:type="dxa"/>
            <w:vAlign w:val="top"/>
          </w:tcPr>
          <w:p w14:paraId="330D0F3D">
            <w:pPr>
              <w:pStyle w:val="6"/>
              <w:spacing w:before="85" w:line="228" w:lineRule="auto"/>
              <w:ind w:left="614"/>
            </w:pPr>
            <w:r>
              <w:rPr>
                <w:spacing w:val="7"/>
              </w:rPr>
              <w:t>纬度坐标</w:t>
            </w:r>
          </w:p>
        </w:tc>
        <w:tc>
          <w:tcPr>
            <w:tcW w:w="2008" w:type="dxa"/>
            <w:tcBorders>
              <w:right w:val="single" w:color="000000" w:sz="10" w:space="0"/>
            </w:tcBorders>
            <w:vAlign w:val="top"/>
          </w:tcPr>
          <w:p w14:paraId="04BBD32A">
            <w:pPr>
              <w:spacing w:before="121" w:line="195" w:lineRule="auto"/>
              <w:ind w:left="56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32.603632</w:t>
            </w:r>
          </w:p>
        </w:tc>
      </w:tr>
      <w:tr w14:paraId="36B06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1290" w:type="dxa"/>
            <w:tcBorders>
              <w:left w:val="single" w:color="000000" w:sz="10" w:space="0"/>
              <w:bottom w:val="single" w:color="000000" w:sz="10" w:space="0"/>
            </w:tcBorders>
            <w:vAlign w:val="top"/>
          </w:tcPr>
          <w:p w14:paraId="52017B34">
            <w:pPr>
              <w:pStyle w:val="6"/>
              <w:spacing w:before="85" w:line="230" w:lineRule="auto"/>
              <w:ind w:left="221"/>
            </w:pPr>
            <w:r>
              <w:rPr>
                <w:spacing w:val="7"/>
              </w:rPr>
              <w:t>联系电话</w:t>
            </w:r>
          </w:p>
        </w:tc>
        <w:tc>
          <w:tcPr>
            <w:tcW w:w="3444" w:type="dxa"/>
            <w:tcBorders>
              <w:bottom w:val="single" w:color="000000" w:sz="10" w:space="0"/>
            </w:tcBorders>
            <w:vAlign w:val="top"/>
          </w:tcPr>
          <w:p w14:paraId="69CB2912">
            <w:pPr>
              <w:spacing w:before="123" w:line="195" w:lineRule="auto"/>
              <w:ind w:left="11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18618427086</w:t>
            </w:r>
          </w:p>
        </w:tc>
        <w:tc>
          <w:tcPr>
            <w:tcW w:w="2048" w:type="dxa"/>
            <w:tcBorders>
              <w:bottom w:val="single" w:color="000000" w:sz="10" w:space="0"/>
            </w:tcBorders>
            <w:vAlign w:val="top"/>
          </w:tcPr>
          <w:p w14:paraId="77B37137">
            <w:pPr>
              <w:pStyle w:val="6"/>
              <w:spacing w:before="85" w:line="228" w:lineRule="auto"/>
              <w:ind w:left="616"/>
            </w:pPr>
            <w:r>
              <w:rPr>
                <w:spacing w:val="6"/>
              </w:rPr>
              <w:t>历史事故</w:t>
            </w:r>
          </w:p>
        </w:tc>
        <w:tc>
          <w:tcPr>
            <w:tcW w:w="2008" w:type="dxa"/>
            <w:tcBorders>
              <w:bottom w:val="single" w:color="000000" w:sz="10" w:space="0"/>
              <w:right w:val="single" w:color="000000" w:sz="10" w:space="0"/>
            </w:tcBorders>
            <w:vAlign w:val="top"/>
          </w:tcPr>
          <w:p w14:paraId="40784CCC">
            <w:pPr>
              <w:pStyle w:val="6"/>
              <w:spacing w:before="85" w:line="228" w:lineRule="auto"/>
              <w:ind w:left="904"/>
            </w:pPr>
            <w:r>
              <w:t>无</w:t>
            </w:r>
          </w:p>
        </w:tc>
      </w:tr>
    </w:tbl>
    <w:p w14:paraId="23845136">
      <w:pPr>
        <w:spacing w:before="195" w:line="220" w:lineRule="auto"/>
        <w:ind w:left="18"/>
        <w:outlineLvl w:val="2"/>
        <w:rPr>
          <w:rFonts w:ascii="宋体" w:hAnsi="宋体" w:eastAsia="宋体" w:cs="宋体"/>
          <w:sz w:val="24"/>
          <w:szCs w:val="24"/>
        </w:rPr>
      </w:pPr>
      <w:bookmarkStart w:id="13" w:name="bookmark13"/>
      <w:bookmarkEnd w:id="13"/>
      <w:r>
        <w:rPr>
          <w:rFonts w:ascii="Times New Roman" w:hAnsi="Times New Roman" w:eastAsia="Times New Roman" w:cs="Times New Roman"/>
          <w:b/>
          <w:bCs/>
          <w:spacing w:val="-7"/>
          <w:sz w:val="24"/>
          <w:szCs w:val="24"/>
        </w:rPr>
        <w:t>3.1.2</w:t>
      </w:r>
      <w:r>
        <w:rPr>
          <w:rFonts w:ascii="Times New Roman" w:hAnsi="Times New Roman" w:eastAsia="Times New Roman" w:cs="Times New Roman"/>
          <w:b/>
          <w:bCs/>
          <w:spacing w:val="50"/>
          <w:sz w:val="24"/>
          <w:szCs w:val="24"/>
        </w:rPr>
        <w:t xml:space="preserve"> </w:t>
      </w:r>
      <w:r>
        <w:rPr>
          <w:rFonts w:ascii="宋体" w:hAnsi="宋体" w:eastAsia="宋体" w:cs="宋体"/>
          <w:b/>
          <w:bCs/>
          <w:spacing w:val="-7"/>
          <w:sz w:val="24"/>
          <w:szCs w:val="24"/>
        </w:rPr>
        <w:t>自然环境</w:t>
      </w:r>
    </w:p>
    <w:p w14:paraId="39078899">
      <w:pPr>
        <w:spacing w:before="212" w:line="219" w:lineRule="auto"/>
        <w:ind w:left="507"/>
        <w:rPr>
          <w:rFonts w:ascii="宋体" w:hAnsi="宋体" w:eastAsia="宋体" w:cs="宋体"/>
          <w:sz w:val="24"/>
          <w:szCs w:val="24"/>
        </w:rPr>
      </w:pPr>
      <w:r>
        <w:rPr>
          <w:rFonts w:ascii="宋体" w:hAnsi="宋体" w:eastAsia="宋体" w:cs="宋体"/>
          <w:spacing w:val="-2"/>
          <w:sz w:val="24"/>
          <w:szCs w:val="24"/>
        </w:rPr>
        <w:t>企业位于海安市大公镇安海中路</w:t>
      </w:r>
      <w:r>
        <w:rPr>
          <w:rFonts w:ascii="宋体" w:hAnsi="宋体" w:eastAsia="宋体" w:cs="宋体"/>
          <w:spacing w:val="-40"/>
          <w:sz w:val="24"/>
          <w:szCs w:val="24"/>
        </w:rPr>
        <w:t xml:space="preserve"> </w:t>
      </w:r>
      <w:r>
        <w:rPr>
          <w:rFonts w:ascii="Times New Roman" w:hAnsi="Times New Roman" w:eastAsia="Times New Roman" w:cs="Times New Roman"/>
          <w:spacing w:val="-2"/>
          <w:sz w:val="24"/>
          <w:szCs w:val="24"/>
        </w:rPr>
        <w:t>6</w:t>
      </w:r>
      <w:r>
        <w:rPr>
          <w:rFonts w:ascii="Times New Roman" w:hAnsi="Times New Roman" w:eastAsia="Times New Roman" w:cs="Times New Roman"/>
          <w:spacing w:val="15"/>
          <w:w w:val="101"/>
          <w:sz w:val="24"/>
          <w:szCs w:val="24"/>
        </w:rPr>
        <w:t xml:space="preserve"> </w:t>
      </w:r>
      <w:r>
        <w:rPr>
          <w:rFonts w:ascii="宋体" w:hAnsi="宋体" w:eastAsia="宋体" w:cs="宋体"/>
          <w:spacing w:val="-2"/>
          <w:sz w:val="24"/>
          <w:szCs w:val="24"/>
        </w:rPr>
        <w:t>号，具体位置见附图。</w:t>
      </w:r>
    </w:p>
    <w:p w14:paraId="14EF103F">
      <w:pPr>
        <w:spacing w:before="218" w:line="361" w:lineRule="auto"/>
        <w:ind w:left="23" w:right="45" w:firstLine="498"/>
        <w:rPr>
          <w:rFonts w:ascii="宋体" w:hAnsi="宋体" w:eastAsia="宋体" w:cs="宋体"/>
          <w:sz w:val="24"/>
          <w:szCs w:val="24"/>
        </w:rPr>
      </w:pPr>
      <w:r>
        <w:rPr>
          <w:rFonts w:ascii="Times New Roman" w:hAnsi="Times New Roman" w:eastAsia="Times New Roman" w:cs="Times New Roman"/>
          <w:spacing w:val="-3"/>
          <w:sz w:val="24"/>
          <w:szCs w:val="24"/>
        </w:rPr>
        <w:t>1</w:t>
      </w:r>
      <w:r>
        <w:rPr>
          <w:rFonts w:ascii="宋体" w:hAnsi="宋体" w:eastAsia="宋体" w:cs="宋体"/>
          <w:spacing w:val="-3"/>
          <w:sz w:val="24"/>
          <w:szCs w:val="24"/>
        </w:rPr>
        <w:t>）地理位置：海安市地处江苏省中南部，地处北纬</w:t>
      </w:r>
      <w:r>
        <w:rPr>
          <w:rFonts w:ascii="宋体" w:hAnsi="宋体" w:eastAsia="宋体" w:cs="宋体"/>
          <w:spacing w:val="-50"/>
          <w:sz w:val="24"/>
          <w:szCs w:val="24"/>
        </w:rPr>
        <w:t xml:space="preserve"> </w:t>
      </w:r>
      <w:r>
        <w:rPr>
          <w:rFonts w:ascii="Times New Roman" w:hAnsi="Times New Roman" w:eastAsia="Times New Roman" w:cs="Times New Roman"/>
          <w:spacing w:val="-3"/>
          <w:sz w:val="24"/>
          <w:szCs w:val="24"/>
        </w:rPr>
        <w:t>32.683</w:t>
      </w:r>
      <w:r>
        <w:rPr>
          <w:rFonts w:ascii="Times New Roman" w:hAnsi="Times New Roman" w:eastAsia="Times New Roman" w:cs="Times New Roman"/>
          <w:spacing w:val="-4"/>
          <w:sz w:val="24"/>
          <w:szCs w:val="24"/>
        </w:rPr>
        <w:t>962</w:t>
      </w:r>
      <w:r>
        <w:rPr>
          <w:rFonts w:ascii="Times New Roman" w:hAnsi="Times New Roman" w:eastAsia="Times New Roman" w:cs="Times New Roman"/>
          <w:spacing w:val="-31"/>
          <w:sz w:val="24"/>
          <w:szCs w:val="24"/>
        </w:rPr>
        <w:t xml:space="preserve"> </w:t>
      </w:r>
      <w:r>
        <w:rPr>
          <w:rFonts w:ascii="宋体" w:hAnsi="宋体" w:eastAsia="宋体" w:cs="宋体"/>
          <w:spacing w:val="-4"/>
          <w:sz w:val="24"/>
          <w:szCs w:val="24"/>
        </w:rPr>
        <w:t>，东经</w:t>
      </w:r>
      <w:r>
        <w:rPr>
          <w:rFonts w:ascii="宋体" w:hAnsi="宋体" w:eastAsia="宋体" w:cs="宋体"/>
          <w:spacing w:val="-32"/>
          <w:sz w:val="24"/>
          <w:szCs w:val="24"/>
        </w:rPr>
        <w:t xml:space="preserve"> </w:t>
      </w:r>
      <w:r>
        <w:rPr>
          <w:rFonts w:ascii="Times New Roman" w:hAnsi="Times New Roman" w:eastAsia="Times New Roman" w:cs="Times New Roman"/>
          <w:spacing w:val="-4"/>
          <w:sz w:val="24"/>
          <w:szCs w:val="24"/>
        </w:rPr>
        <w:t>120.268468</w:t>
      </w:r>
      <w:r>
        <w:rPr>
          <w:rFonts w:ascii="宋体" w:hAnsi="宋体" w:eastAsia="宋体" w:cs="宋体"/>
          <w:spacing w:val="-4"/>
          <w:sz w:val="24"/>
          <w:szCs w:val="24"/>
        </w:rPr>
        <w:t>，</w:t>
      </w:r>
      <w:r>
        <w:rPr>
          <w:rFonts w:ascii="宋体" w:hAnsi="宋体" w:eastAsia="宋体" w:cs="宋体"/>
          <w:spacing w:val="-3"/>
          <w:sz w:val="24"/>
          <w:szCs w:val="24"/>
        </w:rPr>
        <w:t>坐落于长江三角洲东北翼，西接姜堰市，东临南黄海，北接东台市，南与泰兴市、如皋</w:t>
      </w:r>
      <w:r>
        <w:rPr>
          <w:rFonts w:ascii="宋体" w:hAnsi="宋体" w:eastAsia="宋体" w:cs="宋体"/>
          <w:spacing w:val="-1"/>
          <w:sz w:val="24"/>
          <w:szCs w:val="24"/>
        </w:rPr>
        <w:t>市、如东县毗连，地理位置优越。</w:t>
      </w:r>
      <w:r>
        <w:rPr>
          <w:rFonts w:ascii="Times New Roman" w:hAnsi="Times New Roman" w:eastAsia="Times New Roman" w:cs="Times New Roman"/>
          <w:spacing w:val="-1"/>
          <w:sz w:val="24"/>
          <w:szCs w:val="24"/>
        </w:rPr>
        <w:t>204</w:t>
      </w:r>
      <w:r>
        <w:rPr>
          <w:rFonts w:ascii="Times New Roman" w:hAnsi="Times New Roman" w:eastAsia="Times New Roman" w:cs="Times New Roman"/>
          <w:spacing w:val="33"/>
          <w:w w:val="101"/>
          <w:sz w:val="24"/>
          <w:szCs w:val="24"/>
        </w:rPr>
        <w:t xml:space="preserve"> </w:t>
      </w:r>
      <w:r>
        <w:rPr>
          <w:rFonts w:ascii="宋体" w:hAnsi="宋体" w:eastAsia="宋体" w:cs="宋体"/>
          <w:spacing w:val="-1"/>
          <w:sz w:val="24"/>
          <w:szCs w:val="24"/>
        </w:rPr>
        <w:t>国道、</w:t>
      </w:r>
      <w:r>
        <w:rPr>
          <w:rFonts w:ascii="Times New Roman" w:hAnsi="Times New Roman" w:eastAsia="Times New Roman" w:cs="Times New Roman"/>
          <w:spacing w:val="-1"/>
          <w:sz w:val="24"/>
          <w:szCs w:val="24"/>
        </w:rPr>
        <w:t>328</w:t>
      </w:r>
      <w:r>
        <w:rPr>
          <w:rFonts w:ascii="Times New Roman" w:hAnsi="Times New Roman" w:eastAsia="Times New Roman" w:cs="Times New Roman"/>
          <w:spacing w:val="32"/>
          <w:w w:val="101"/>
          <w:sz w:val="24"/>
          <w:szCs w:val="24"/>
        </w:rPr>
        <w:t xml:space="preserve"> </w:t>
      </w:r>
      <w:r>
        <w:rPr>
          <w:rFonts w:ascii="宋体" w:hAnsi="宋体" w:eastAsia="宋体" w:cs="宋体"/>
          <w:spacing w:val="-1"/>
          <w:sz w:val="24"/>
          <w:szCs w:val="24"/>
        </w:rPr>
        <w:t>国道</w:t>
      </w:r>
      <w:r>
        <w:rPr>
          <w:rFonts w:ascii="宋体" w:hAnsi="宋体" w:eastAsia="宋体" w:cs="宋体"/>
          <w:spacing w:val="-2"/>
          <w:sz w:val="24"/>
          <w:szCs w:val="24"/>
        </w:rPr>
        <w:t>和</w:t>
      </w:r>
      <w:r>
        <w:rPr>
          <w:rFonts w:ascii="宋体" w:hAnsi="宋体" w:eastAsia="宋体" w:cs="宋体"/>
          <w:spacing w:val="-55"/>
          <w:sz w:val="24"/>
          <w:szCs w:val="24"/>
        </w:rPr>
        <w:t xml:space="preserve"> </w:t>
      </w:r>
      <w:r>
        <w:rPr>
          <w:rFonts w:ascii="Times New Roman" w:hAnsi="Times New Roman" w:eastAsia="Times New Roman" w:cs="Times New Roman"/>
          <w:spacing w:val="-2"/>
          <w:sz w:val="24"/>
          <w:szCs w:val="24"/>
        </w:rPr>
        <w:t xml:space="preserve">202 </w:t>
      </w:r>
      <w:r>
        <w:rPr>
          <w:rFonts w:ascii="宋体" w:hAnsi="宋体" w:eastAsia="宋体" w:cs="宋体"/>
          <w:spacing w:val="-2"/>
          <w:sz w:val="24"/>
          <w:szCs w:val="24"/>
        </w:rPr>
        <w:t>省道贯穿全境，通扬运河</w:t>
      </w:r>
      <w:r>
        <w:rPr>
          <w:rFonts w:ascii="宋体" w:hAnsi="宋体" w:eastAsia="宋体" w:cs="宋体"/>
          <w:spacing w:val="-3"/>
          <w:sz w:val="24"/>
          <w:szCs w:val="24"/>
        </w:rPr>
        <w:t>和通榆运河畅流其间，新长铁路（江苏新沂至浙江长兴）和宁启铁路（南京至启东）在此交汇，建设中的通盐高速公路和规划中的扬州至海安高速公路在此连接。海安火车站集客运站、货运站、机务段、编组站为一体，是苏中地区最大的二级编组站。区内交通</w:t>
      </w:r>
      <w:r>
        <w:rPr>
          <w:rFonts w:ascii="宋体" w:hAnsi="宋体" w:eastAsia="宋体" w:cs="宋体"/>
          <w:spacing w:val="-1"/>
          <w:sz w:val="24"/>
          <w:szCs w:val="24"/>
        </w:rPr>
        <w:t>十分发达，是苏中东部地区重要的交通枢纽。</w:t>
      </w:r>
    </w:p>
    <w:p w14:paraId="6B4D428B">
      <w:pPr>
        <w:spacing w:before="213" w:line="219" w:lineRule="auto"/>
        <w:ind w:left="499"/>
        <w:rPr>
          <w:rFonts w:ascii="宋体" w:hAnsi="宋体" w:eastAsia="宋体" w:cs="宋体"/>
          <w:sz w:val="24"/>
          <w:szCs w:val="24"/>
        </w:rPr>
      </w:pPr>
      <w:r>
        <w:rPr>
          <w:rFonts w:ascii="Times New Roman" w:hAnsi="Times New Roman" w:eastAsia="Times New Roman" w:cs="Times New Roman"/>
          <w:spacing w:val="-1"/>
          <w:sz w:val="24"/>
          <w:szCs w:val="24"/>
        </w:rPr>
        <w:t>2</w:t>
      </w:r>
      <w:r>
        <w:rPr>
          <w:rFonts w:ascii="宋体" w:hAnsi="宋体" w:eastAsia="宋体" w:cs="宋体"/>
          <w:spacing w:val="-1"/>
          <w:sz w:val="24"/>
          <w:szCs w:val="24"/>
        </w:rPr>
        <w:t>）地形地貌</w:t>
      </w:r>
    </w:p>
    <w:p w14:paraId="1736E58A">
      <w:pPr>
        <w:spacing w:before="215" w:line="388" w:lineRule="auto"/>
        <w:ind w:left="22" w:right="80" w:firstLine="480"/>
        <w:rPr>
          <w:rFonts w:ascii="Times New Roman" w:hAnsi="Times New Roman" w:eastAsia="Times New Roman" w:cs="Times New Roman"/>
          <w:sz w:val="24"/>
          <w:szCs w:val="24"/>
        </w:rPr>
      </w:pPr>
      <w:r>
        <w:rPr>
          <w:rFonts w:ascii="宋体" w:hAnsi="宋体" w:eastAsia="宋体" w:cs="宋体"/>
          <w:spacing w:val="-3"/>
          <w:sz w:val="24"/>
          <w:szCs w:val="24"/>
        </w:rPr>
        <w:t>海安属长江三角洲海相、河相交互沉积的沙嘴沙洲冲积平原，地表全部由第四系松</w:t>
      </w:r>
      <w:r>
        <w:rPr>
          <w:rFonts w:ascii="宋体" w:hAnsi="宋体" w:eastAsia="宋体" w:cs="宋体"/>
          <w:spacing w:val="4"/>
          <w:sz w:val="24"/>
          <w:szCs w:val="24"/>
        </w:rPr>
        <w:t>散岩类覆盖，属扬子地层区。海安市形如匙</w:t>
      </w:r>
      <w:r>
        <w:rPr>
          <w:rFonts w:ascii="宋体" w:hAnsi="宋体" w:eastAsia="宋体" w:cs="宋体"/>
          <w:spacing w:val="3"/>
          <w:sz w:val="24"/>
          <w:szCs w:val="24"/>
        </w:rPr>
        <w:t>型，东西最长</w:t>
      </w:r>
      <w:r>
        <w:rPr>
          <w:rFonts w:ascii="宋体" w:hAnsi="宋体" w:eastAsia="宋体" w:cs="宋体"/>
          <w:spacing w:val="-44"/>
          <w:sz w:val="24"/>
          <w:szCs w:val="24"/>
        </w:rPr>
        <w:t xml:space="preserve"> </w:t>
      </w:r>
      <w:r>
        <w:rPr>
          <w:rFonts w:ascii="Times New Roman" w:hAnsi="Times New Roman" w:eastAsia="Times New Roman" w:cs="Times New Roman"/>
          <w:spacing w:val="3"/>
          <w:sz w:val="24"/>
          <w:szCs w:val="24"/>
        </w:rPr>
        <w:t>71.1</w:t>
      </w:r>
      <w:r>
        <w:rPr>
          <w:rFonts w:ascii="Times New Roman" w:hAnsi="Times New Roman" w:eastAsia="Times New Roman" w:cs="Times New Roman"/>
          <w:spacing w:val="21"/>
          <w:w w:val="101"/>
          <w:sz w:val="24"/>
          <w:szCs w:val="24"/>
        </w:rPr>
        <w:t xml:space="preserve"> </w:t>
      </w:r>
      <w:r>
        <w:rPr>
          <w:rFonts w:ascii="宋体" w:hAnsi="宋体" w:eastAsia="宋体" w:cs="宋体"/>
          <w:spacing w:val="3"/>
          <w:sz w:val="24"/>
          <w:szCs w:val="24"/>
        </w:rPr>
        <w:t>公里，南北最宽</w:t>
      </w:r>
      <w:r>
        <w:rPr>
          <w:rFonts w:ascii="宋体" w:hAnsi="宋体" w:eastAsia="宋体" w:cs="宋体"/>
          <w:spacing w:val="-45"/>
          <w:sz w:val="24"/>
          <w:szCs w:val="24"/>
        </w:rPr>
        <w:t xml:space="preserve"> </w:t>
      </w:r>
      <w:r>
        <w:rPr>
          <w:rFonts w:ascii="Times New Roman" w:hAnsi="Times New Roman" w:eastAsia="Times New Roman" w:cs="Times New Roman"/>
          <w:spacing w:val="3"/>
          <w:sz w:val="24"/>
          <w:szCs w:val="24"/>
        </w:rPr>
        <w:t>39.95</w:t>
      </w:r>
    </w:p>
    <w:p w14:paraId="01A5623E">
      <w:pPr>
        <w:spacing w:line="388" w:lineRule="auto"/>
        <w:rPr>
          <w:rFonts w:ascii="Times New Roman" w:hAnsi="Times New Roman" w:eastAsia="Times New Roman" w:cs="Times New Roman"/>
          <w:sz w:val="24"/>
          <w:szCs w:val="24"/>
        </w:rPr>
        <w:sectPr>
          <w:headerReference r:id="rId18" w:type="default"/>
          <w:footerReference r:id="rId19" w:type="default"/>
          <w:pgSz w:w="11906" w:h="16839"/>
          <w:pgMar w:top="1164" w:right="1359" w:bottom="1156" w:left="1425" w:header="831" w:footer="994" w:gutter="0"/>
          <w:cols w:space="720" w:num="1"/>
        </w:sectPr>
      </w:pPr>
    </w:p>
    <w:p w14:paraId="32FDE545">
      <w:pPr>
        <w:pStyle w:val="2"/>
        <w:spacing w:line="388" w:lineRule="auto"/>
      </w:pPr>
    </w:p>
    <w:p w14:paraId="4632395F">
      <w:pPr>
        <w:spacing w:before="78" w:line="385" w:lineRule="auto"/>
        <w:ind w:left="12" w:right="7" w:firstLine="4"/>
        <w:jc w:val="both"/>
        <w:rPr>
          <w:rFonts w:ascii="宋体" w:hAnsi="宋体" w:eastAsia="宋体" w:cs="宋体"/>
          <w:sz w:val="24"/>
          <w:szCs w:val="24"/>
        </w:rPr>
      </w:pPr>
      <w:r>
        <w:rPr>
          <w:rFonts w:ascii="宋体" w:hAnsi="宋体" w:eastAsia="宋体" w:cs="宋体"/>
          <w:spacing w:val="-1"/>
          <w:sz w:val="24"/>
          <w:szCs w:val="24"/>
        </w:rPr>
        <w:t>公里，境内地势平坦，地面高程</w:t>
      </w:r>
      <w:r>
        <w:rPr>
          <w:rFonts w:ascii="宋体" w:hAnsi="宋体" w:eastAsia="宋体" w:cs="宋体"/>
          <w:spacing w:val="-19"/>
          <w:sz w:val="24"/>
          <w:szCs w:val="24"/>
        </w:rPr>
        <w:t xml:space="preserve"> </w:t>
      </w:r>
      <w:r>
        <w:rPr>
          <w:rFonts w:ascii="Times New Roman" w:hAnsi="Times New Roman" w:eastAsia="Times New Roman" w:cs="Times New Roman"/>
          <w:spacing w:val="-1"/>
          <w:sz w:val="24"/>
          <w:szCs w:val="24"/>
        </w:rPr>
        <w:t xml:space="preserve">1.6~6 </w:t>
      </w:r>
      <w:r>
        <w:rPr>
          <w:rFonts w:ascii="宋体" w:hAnsi="宋体" w:eastAsia="宋体" w:cs="宋体"/>
          <w:spacing w:val="-1"/>
          <w:sz w:val="24"/>
          <w:szCs w:val="24"/>
        </w:rPr>
        <w:t>米，西北部圩田地带和东北沿海地带地势较低，</w:t>
      </w:r>
      <w:r>
        <w:rPr>
          <w:rFonts w:ascii="宋体" w:hAnsi="宋体" w:eastAsia="宋体" w:cs="宋体"/>
          <w:spacing w:val="-5"/>
          <w:sz w:val="24"/>
          <w:szCs w:val="24"/>
        </w:rPr>
        <w:t>中部和南部地势略高。地面高程自南向北由</w:t>
      </w:r>
      <w:r>
        <w:rPr>
          <w:rFonts w:ascii="宋体" w:hAnsi="宋体" w:eastAsia="宋体" w:cs="宋体"/>
          <w:spacing w:val="-39"/>
          <w:sz w:val="24"/>
          <w:szCs w:val="24"/>
        </w:rPr>
        <w:t xml:space="preserve"> </w:t>
      </w:r>
      <w:r>
        <w:rPr>
          <w:rFonts w:ascii="Times New Roman" w:hAnsi="Times New Roman" w:eastAsia="Times New Roman" w:cs="Times New Roman"/>
          <w:spacing w:val="-5"/>
          <w:sz w:val="24"/>
          <w:szCs w:val="24"/>
        </w:rPr>
        <w:t xml:space="preserve">6.0 </w:t>
      </w:r>
      <w:r>
        <w:rPr>
          <w:rFonts w:ascii="宋体" w:hAnsi="宋体" w:eastAsia="宋体" w:cs="宋体"/>
          <w:spacing w:val="-5"/>
          <w:sz w:val="24"/>
          <w:szCs w:val="24"/>
        </w:rPr>
        <w:t>米降至</w:t>
      </w:r>
      <w:r>
        <w:rPr>
          <w:rFonts w:ascii="宋体" w:hAnsi="宋体" w:eastAsia="宋体" w:cs="宋体"/>
          <w:spacing w:val="-32"/>
          <w:sz w:val="24"/>
          <w:szCs w:val="24"/>
        </w:rPr>
        <w:t xml:space="preserve"> </w:t>
      </w:r>
      <w:r>
        <w:rPr>
          <w:rFonts w:ascii="Times New Roman" w:hAnsi="Times New Roman" w:eastAsia="Times New Roman" w:cs="Times New Roman"/>
          <w:spacing w:val="-5"/>
          <w:sz w:val="24"/>
          <w:szCs w:val="24"/>
        </w:rPr>
        <w:t xml:space="preserve">1.6 </w:t>
      </w:r>
      <w:r>
        <w:rPr>
          <w:rFonts w:ascii="宋体" w:hAnsi="宋体" w:eastAsia="宋体" w:cs="宋体"/>
          <w:spacing w:val="-5"/>
          <w:sz w:val="24"/>
          <w:szCs w:val="24"/>
        </w:rPr>
        <w:t>米，全县由平原和圩洼构成，</w:t>
      </w:r>
      <w:r>
        <w:rPr>
          <w:rFonts w:ascii="宋体" w:hAnsi="宋体" w:eastAsia="宋体" w:cs="宋体"/>
          <w:spacing w:val="-2"/>
          <w:sz w:val="24"/>
          <w:szCs w:val="24"/>
        </w:rPr>
        <w:t>分别占总面积的</w:t>
      </w:r>
      <w:r>
        <w:rPr>
          <w:rFonts w:ascii="宋体" w:hAnsi="宋体" w:eastAsia="宋体" w:cs="宋体"/>
          <w:spacing w:val="-42"/>
          <w:sz w:val="24"/>
          <w:szCs w:val="24"/>
        </w:rPr>
        <w:t xml:space="preserve"> </w:t>
      </w:r>
      <w:r>
        <w:rPr>
          <w:rFonts w:ascii="Times New Roman" w:hAnsi="Times New Roman" w:eastAsia="Times New Roman" w:cs="Times New Roman"/>
          <w:spacing w:val="-2"/>
          <w:sz w:val="24"/>
          <w:szCs w:val="24"/>
        </w:rPr>
        <w:t>78.3%</w:t>
      </w:r>
      <w:r>
        <w:rPr>
          <w:rFonts w:ascii="宋体" w:hAnsi="宋体" w:eastAsia="宋体" w:cs="宋体"/>
          <w:spacing w:val="-2"/>
          <w:sz w:val="24"/>
          <w:szCs w:val="24"/>
        </w:rPr>
        <w:t>和</w:t>
      </w:r>
      <w:r>
        <w:rPr>
          <w:rFonts w:ascii="宋体" w:hAnsi="宋体" w:eastAsia="宋体" w:cs="宋体"/>
          <w:spacing w:val="-54"/>
          <w:sz w:val="24"/>
          <w:szCs w:val="24"/>
        </w:rPr>
        <w:t xml:space="preserve"> </w:t>
      </w:r>
      <w:r>
        <w:rPr>
          <w:rFonts w:ascii="Times New Roman" w:hAnsi="Times New Roman" w:eastAsia="Times New Roman" w:cs="Times New Roman"/>
          <w:spacing w:val="-2"/>
          <w:sz w:val="24"/>
          <w:szCs w:val="24"/>
        </w:rPr>
        <w:t>21.7%</w:t>
      </w:r>
      <w:r>
        <w:rPr>
          <w:rFonts w:ascii="宋体" w:hAnsi="宋体" w:eastAsia="宋体" w:cs="宋体"/>
          <w:spacing w:val="-2"/>
          <w:sz w:val="24"/>
          <w:szCs w:val="24"/>
        </w:rPr>
        <w:t>。</w:t>
      </w:r>
    </w:p>
    <w:p w14:paraId="725A0C9E">
      <w:pPr>
        <w:spacing w:line="220" w:lineRule="auto"/>
        <w:ind w:left="489"/>
        <w:rPr>
          <w:rFonts w:ascii="宋体" w:hAnsi="宋体" w:eastAsia="宋体" w:cs="宋体"/>
          <w:sz w:val="24"/>
          <w:szCs w:val="24"/>
        </w:rPr>
      </w:pPr>
      <w:r>
        <w:rPr>
          <w:rFonts w:ascii="Times New Roman" w:hAnsi="Times New Roman" w:eastAsia="Times New Roman" w:cs="Times New Roman"/>
          <w:spacing w:val="-3"/>
          <w:sz w:val="24"/>
          <w:szCs w:val="24"/>
        </w:rPr>
        <w:t>3</w:t>
      </w:r>
      <w:r>
        <w:rPr>
          <w:rFonts w:ascii="宋体" w:hAnsi="宋体" w:eastAsia="宋体" w:cs="宋体"/>
          <w:spacing w:val="-3"/>
          <w:sz w:val="24"/>
          <w:szCs w:val="24"/>
        </w:rPr>
        <w:t>）地质</w:t>
      </w:r>
    </w:p>
    <w:p w14:paraId="5C02DA51">
      <w:pPr>
        <w:spacing w:before="215" w:line="384" w:lineRule="auto"/>
        <w:ind w:left="8" w:right="68" w:firstLine="481"/>
        <w:rPr>
          <w:rFonts w:ascii="宋体" w:hAnsi="宋体" w:eastAsia="宋体" w:cs="宋体"/>
          <w:sz w:val="24"/>
          <w:szCs w:val="24"/>
        </w:rPr>
      </w:pPr>
      <w:r>
        <w:rPr>
          <w:rFonts w:ascii="宋体" w:hAnsi="宋体" w:eastAsia="宋体" w:cs="宋体"/>
          <w:spacing w:val="-3"/>
          <w:sz w:val="24"/>
          <w:szCs w:val="24"/>
        </w:rPr>
        <w:t>本地区地震频度低，强度弱，地震烈度在</w:t>
      </w:r>
      <w:r>
        <w:rPr>
          <w:rFonts w:ascii="宋体" w:hAnsi="宋体" w:eastAsia="宋体" w:cs="宋体"/>
          <w:spacing w:val="-47"/>
          <w:sz w:val="24"/>
          <w:szCs w:val="24"/>
        </w:rPr>
        <w:t xml:space="preserve"> </w:t>
      </w:r>
      <w:r>
        <w:rPr>
          <w:rFonts w:ascii="Times New Roman" w:hAnsi="Times New Roman" w:eastAsia="Times New Roman" w:cs="Times New Roman"/>
          <w:spacing w:val="-3"/>
          <w:sz w:val="24"/>
          <w:szCs w:val="24"/>
        </w:rPr>
        <w:t xml:space="preserve">6 </w:t>
      </w:r>
      <w:r>
        <w:rPr>
          <w:rFonts w:ascii="宋体" w:hAnsi="宋体" w:eastAsia="宋体" w:cs="宋体"/>
          <w:spacing w:val="-3"/>
          <w:sz w:val="24"/>
          <w:szCs w:val="24"/>
        </w:rPr>
        <w:t>度以下，为浅源构造地</w:t>
      </w:r>
      <w:r>
        <w:rPr>
          <w:rFonts w:ascii="宋体" w:hAnsi="宋体" w:eastAsia="宋体" w:cs="宋体"/>
          <w:spacing w:val="-4"/>
          <w:sz w:val="24"/>
          <w:szCs w:val="24"/>
        </w:rPr>
        <w:t>震，震源深度多</w:t>
      </w:r>
      <w:r>
        <w:rPr>
          <w:rFonts w:ascii="宋体" w:hAnsi="宋体" w:eastAsia="宋体" w:cs="宋体"/>
          <w:spacing w:val="1"/>
          <w:sz w:val="24"/>
          <w:szCs w:val="24"/>
        </w:rPr>
        <w:t>在</w:t>
      </w:r>
      <w:r>
        <w:rPr>
          <w:rFonts w:ascii="宋体" w:hAnsi="宋体" w:eastAsia="宋体" w:cs="宋体"/>
          <w:spacing w:val="-29"/>
          <w:sz w:val="24"/>
          <w:szCs w:val="24"/>
        </w:rPr>
        <w:t xml:space="preserve"> </w:t>
      </w:r>
      <w:r>
        <w:rPr>
          <w:rFonts w:ascii="Times New Roman" w:hAnsi="Times New Roman" w:eastAsia="Times New Roman" w:cs="Times New Roman"/>
          <w:spacing w:val="1"/>
          <w:sz w:val="24"/>
          <w:szCs w:val="24"/>
        </w:rPr>
        <w:t>10-20</w:t>
      </w:r>
      <w:r>
        <w:rPr>
          <w:rFonts w:ascii="Times New Roman" w:hAnsi="Times New Roman" w:eastAsia="Times New Roman" w:cs="Times New Roman"/>
          <w:spacing w:val="19"/>
          <w:sz w:val="24"/>
          <w:szCs w:val="24"/>
        </w:rPr>
        <w:t xml:space="preserve"> </w:t>
      </w:r>
      <w:r>
        <w:rPr>
          <w:rFonts w:ascii="宋体" w:hAnsi="宋体" w:eastAsia="宋体" w:cs="宋体"/>
          <w:spacing w:val="1"/>
          <w:sz w:val="24"/>
          <w:szCs w:val="24"/>
        </w:rPr>
        <w:t>公里，基本发生在花岗岩层中，</w:t>
      </w:r>
      <w:r>
        <w:rPr>
          <w:rFonts w:ascii="宋体" w:hAnsi="宋体" w:eastAsia="宋体" w:cs="宋体"/>
          <w:sz w:val="24"/>
          <w:szCs w:val="24"/>
        </w:rPr>
        <w:t>属弱震区。根据国家地震局、建设部</w:t>
      </w:r>
      <w:r>
        <w:rPr>
          <w:rFonts w:ascii="Times New Roman" w:hAnsi="Times New Roman" w:eastAsia="Times New Roman" w:cs="Times New Roman"/>
          <w:sz w:val="24"/>
          <w:szCs w:val="24"/>
        </w:rPr>
        <w:t>“</w:t>
      </w:r>
      <w:r>
        <w:rPr>
          <w:rFonts w:ascii="宋体" w:hAnsi="宋体" w:eastAsia="宋体" w:cs="宋体"/>
          <w:sz w:val="24"/>
          <w:szCs w:val="24"/>
        </w:rPr>
        <w:t>关于发</w:t>
      </w:r>
      <w:r>
        <w:rPr>
          <w:rFonts w:ascii="宋体" w:hAnsi="宋体" w:eastAsia="宋体" w:cs="宋体"/>
          <w:spacing w:val="-2"/>
          <w:sz w:val="24"/>
          <w:szCs w:val="24"/>
        </w:rPr>
        <w:t>布《中国地震烈度区划图（</w:t>
      </w:r>
      <w:r>
        <w:rPr>
          <w:rFonts w:ascii="Times New Roman" w:hAnsi="Times New Roman" w:eastAsia="Times New Roman" w:cs="Times New Roman"/>
          <w:spacing w:val="-2"/>
          <w:sz w:val="24"/>
          <w:szCs w:val="24"/>
        </w:rPr>
        <w:t>1990</w:t>
      </w:r>
      <w:r>
        <w:rPr>
          <w:rFonts w:ascii="宋体" w:hAnsi="宋体" w:eastAsia="宋体" w:cs="宋体"/>
          <w:spacing w:val="-2"/>
          <w:sz w:val="24"/>
          <w:szCs w:val="24"/>
        </w:rPr>
        <w:t>）》及《中国</w:t>
      </w:r>
      <w:r>
        <w:rPr>
          <w:rFonts w:ascii="宋体" w:hAnsi="宋体" w:eastAsia="宋体" w:cs="宋体"/>
          <w:spacing w:val="-3"/>
          <w:sz w:val="24"/>
          <w:szCs w:val="24"/>
        </w:rPr>
        <w:t>地震烈度区划图（</w:t>
      </w:r>
      <w:r>
        <w:rPr>
          <w:rFonts w:ascii="Times New Roman" w:hAnsi="Times New Roman" w:eastAsia="Times New Roman" w:cs="Times New Roman"/>
          <w:spacing w:val="-3"/>
          <w:sz w:val="24"/>
          <w:szCs w:val="24"/>
        </w:rPr>
        <w:t>1990</w:t>
      </w:r>
      <w:r>
        <w:rPr>
          <w:rFonts w:ascii="宋体" w:hAnsi="宋体" w:eastAsia="宋体" w:cs="宋体"/>
          <w:spacing w:val="-3"/>
          <w:sz w:val="24"/>
          <w:szCs w:val="24"/>
        </w:rPr>
        <w:t>）使用规定》的通</w:t>
      </w:r>
      <w:r>
        <w:rPr>
          <w:rFonts w:ascii="宋体" w:hAnsi="宋体" w:eastAsia="宋体" w:cs="宋体"/>
          <w:spacing w:val="-4"/>
          <w:sz w:val="24"/>
          <w:szCs w:val="24"/>
        </w:rPr>
        <w:t>知（震发办［</w:t>
      </w:r>
      <w:r>
        <w:rPr>
          <w:rFonts w:ascii="Times New Roman" w:hAnsi="Times New Roman" w:eastAsia="Times New Roman" w:cs="Times New Roman"/>
          <w:spacing w:val="-4"/>
          <w:sz w:val="24"/>
          <w:szCs w:val="24"/>
        </w:rPr>
        <w:t>1992</w:t>
      </w:r>
      <w:r>
        <w:rPr>
          <w:rFonts w:ascii="宋体" w:hAnsi="宋体" w:eastAsia="宋体" w:cs="宋体"/>
          <w:spacing w:val="-4"/>
          <w:sz w:val="24"/>
          <w:szCs w:val="24"/>
        </w:rPr>
        <w:t>］</w:t>
      </w:r>
      <w:r>
        <w:rPr>
          <w:rFonts w:ascii="Times New Roman" w:hAnsi="Times New Roman" w:eastAsia="Times New Roman" w:cs="Times New Roman"/>
          <w:spacing w:val="-4"/>
          <w:sz w:val="24"/>
          <w:szCs w:val="24"/>
        </w:rPr>
        <w:t>160</w:t>
      </w:r>
      <w:r>
        <w:rPr>
          <w:rFonts w:ascii="Times New Roman" w:hAnsi="Times New Roman" w:eastAsia="Times New Roman" w:cs="Times New Roman"/>
          <w:spacing w:val="33"/>
          <w:sz w:val="24"/>
          <w:szCs w:val="24"/>
        </w:rPr>
        <w:t xml:space="preserve"> </w:t>
      </w:r>
      <w:r>
        <w:rPr>
          <w:rFonts w:ascii="宋体" w:hAnsi="宋体" w:eastAsia="宋体" w:cs="宋体"/>
          <w:spacing w:val="-4"/>
          <w:sz w:val="24"/>
          <w:szCs w:val="24"/>
        </w:rPr>
        <w:t>号）</w:t>
      </w:r>
      <w:r>
        <w:rPr>
          <w:rFonts w:ascii="Times New Roman" w:hAnsi="Times New Roman" w:eastAsia="Times New Roman" w:cs="Times New Roman"/>
          <w:spacing w:val="-4"/>
          <w:sz w:val="24"/>
          <w:szCs w:val="24"/>
        </w:rPr>
        <w:t>”</w:t>
      </w:r>
      <w:r>
        <w:rPr>
          <w:rFonts w:ascii="Times New Roman" w:hAnsi="Times New Roman" w:eastAsia="Times New Roman" w:cs="Times New Roman"/>
          <w:spacing w:val="-38"/>
          <w:sz w:val="24"/>
          <w:szCs w:val="24"/>
        </w:rPr>
        <w:t xml:space="preserve"> </w:t>
      </w:r>
      <w:r>
        <w:rPr>
          <w:rFonts w:ascii="宋体" w:hAnsi="宋体" w:eastAsia="宋体" w:cs="宋体"/>
          <w:spacing w:val="-4"/>
          <w:sz w:val="24"/>
          <w:szCs w:val="24"/>
        </w:rPr>
        <w:t>,</w:t>
      </w:r>
      <w:r>
        <w:rPr>
          <w:rFonts w:ascii="宋体" w:hAnsi="宋体" w:eastAsia="宋体" w:cs="宋体"/>
          <w:spacing w:val="62"/>
          <w:sz w:val="24"/>
          <w:szCs w:val="24"/>
        </w:rPr>
        <w:t xml:space="preserve"> </w:t>
      </w:r>
      <w:r>
        <w:rPr>
          <w:rFonts w:ascii="宋体" w:hAnsi="宋体" w:eastAsia="宋体" w:cs="宋体"/>
          <w:spacing w:val="-4"/>
          <w:sz w:val="24"/>
          <w:szCs w:val="24"/>
        </w:rPr>
        <w:t>确定海安市</w:t>
      </w:r>
      <w:r>
        <w:rPr>
          <w:rFonts w:ascii="宋体" w:hAnsi="宋体" w:eastAsia="宋体" w:cs="宋体"/>
          <w:spacing w:val="-48"/>
          <w:sz w:val="24"/>
          <w:szCs w:val="24"/>
        </w:rPr>
        <w:t xml:space="preserve"> </w:t>
      </w:r>
      <w:r>
        <w:rPr>
          <w:rFonts w:ascii="Times New Roman" w:hAnsi="Times New Roman" w:eastAsia="Times New Roman" w:cs="Times New Roman"/>
          <w:spacing w:val="-4"/>
          <w:sz w:val="24"/>
          <w:szCs w:val="24"/>
        </w:rPr>
        <w:t xml:space="preserve">50 </w:t>
      </w:r>
      <w:r>
        <w:rPr>
          <w:rFonts w:ascii="宋体" w:hAnsi="宋体" w:eastAsia="宋体" w:cs="宋体"/>
          <w:spacing w:val="-4"/>
          <w:sz w:val="24"/>
          <w:szCs w:val="24"/>
        </w:rPr>
        <w:t>年超过概率</w:t>
      </w:r>
      <w:r>
        <w:rPr>
          <w:rFonts w:ascii="宋体" w:hAnsi="宋体" w:eastAsia="宋体" w:cs="宋体"/>
          <w:spacing w:val="-32"/>
          <w:sz w:val="24"/>
          <w:szCs w:val="24"/>
        </w:rPr>
        <w:t xml:space="preserve"> </w:t>
      </w:r>
      <w:r>
        <w:rPr>
          <w:rFonts w:ascii="Times New Roman" w:hAnsi="Times New Roman" w:eastAsia="Times New Roman" w:cs="Times New Roman"/>
          <w:spacing w:val="-4"/>
          <w:sz w:val="24"/>
          <w:szCs w:val="24"/>
        </w:rPr>
        <w:t>10%</w:t>
      </w:r>
      <w:r>
        <w:rPr>
          <w:rFonts w:ascii="宋体" w:hAnsi="宋体" w:eastAsia="宋体" w:cs="宋体"/>
          <w:spacing w:val="-4"/>
          <w:sz w:val="24"/>
          <w:szCs w:val="24"/>
        </w:rPr>
        <w:t>的烈度值为</w:t>
      </w:r>
      <w:r>
        <w:rPr>
          <w:rFonts w:ascii="Times New Roman" w:hAnsi="Times New Roman" w:eastAsia="Times New Roman" w:cs="Times New Roman"/>
          <w:spacing w:val="-4"/>
          <w:sz w:val="24"/>
          <w:szCs w:val="24"/>
        </w:rPr>
        <w:t>Ⅵ</w:t>
      </w:r>
      <w:r>
        <w:rPr>
          <w:rFonts w:ascii="宋体" w:hAnsi="宋体" w:eastAsia="宋体" w:cs="宋体"/>
          <w:spacing w:val="-4"/>
          <w:sz w:val="24"/>
          <w:szCs w:val="24"/>
        </w:rPr>
        <w:t>度。</w:t>
      </w:r>
    </w:p>
    <w:p w14:paraId="5771860C">
      <w:pPr>
        <w:spacing w:before="1" w:line="220" w:lineRule="auto"/>
        <w:ind w:left="483"/>
        <w:rPr>
          <w:rFonts w:ascii="宋体" w:hAnsi="宋体" w:eastAsia="宋体" w:cs="宋体"/>
          <w:sz w:val="24"/>
          <w:szCs w:val="24"/>
        </w:rPr>
      </w:pPr>
      <w:r>
        <w:rPr>
          <w:rFonts w:ascii="Times New Roman" w:hAnsi="Times New Roman" w:eastAsia="Times New Roman" w:cs="Times New Roman"/>
          <w:spacing w:val="-1"/>
          <w:sz w:val="24"/>
          <w:szCs w:val="24"/>
        </w:rPr>
        <w:t>4</w:t>
      </w:r>
      <w:r>
        <w:rPr>
          <w:rFonts w:ascii="宋体" w:hAnsi="宋体" w:eastAsia="宋体" w:cs="宋体"/>
          <w:spacing w:val="-1"/>
          <w:sz w:val="24"/>
          <w:szCs w:val="24"/>
        </w:rPr>
        <w:t>）土壤</w:t>
      </w:r>
    </w:p>
    <w:p w14:paraId="193EE8CC">
      <w:pPr>
        <w:spacing w:before="217" w:line="384" w:lineRule="auto"/>
        <w:ind w:left="8" w:firstLine="484"/>
        <w:rPr>
          <w:rFonts w:ascii="宋体" w:hAnsi="宋体" w:eastAsia="宋体" w:cs="宋体"/>
          <w:sz w:val="24"/>
          <w:szCs w:val="24"/>
        </w:rPr>
      </w:pPr>
      <w:r>
        <w:rPr>
          <w:rFonts w:ascii="宋体" w:hAnsi="宋体" w:eastAsia="宋体" w:cs="宋体"/>
          <w:spacing w:val="-3"/>
          <w:sz w:val="24"/>
          <w:szCs w:val="24"/>
        </w:rPr>
        <w:t>项目所在地土壤为潮土类，灰潮土亚类的夹沙土属。属扬泰古沙咀，系江淮水流夹</w:t>
      </w:r>
      <w:r>
        <w:rPr>
          <w:rFonts w:ascii="宋体" w:hAnsi="宋体" w:eastAsia="宋体" w:cs="宋体"/>
          <w:spacing w:val="-1"/>
          <w:sz w:val="24"/>
          <w:szCs w:val="24"/>
        </w:rPr>
        <w:t>带泥沙，在海水顶托下沉积而成。河南沙性土成土年龄较长，质地偏沙，以轻壤为主，</w:t>
      </w:r>
      <w:r>
        <w:rPr>
          <w:rFonts w:ascii="宋体" w:hAnsi="宋体" w:eastAsia="宋体" w:cs="宋体"/>
          <w:spacing w:val="-12"/>
          <w:sz w:val="24"/>
          <w:szCs w:val="24"/>
        </w:rPr>
        <w:t>部分沙壤，有机质含量偏低，磷钾极缺。粗粉砂含量在</w:t>
      </w:r>
      <w:r>
        <w:rPr>
          <w:rFonts w:ascii="宋体" w:hAnsi="宋体" w:eastAsia="宋体" w:cs="宋体"/>
          <w:spacing w:val="-45"/>
          <w:sz w:val="24"/>
          <w:szCs w:val="24"/>
        </w:rPr>
        <w:t xml:space="preserve"> </w:t>
      </w:r>
      <w:r>
        <w:rPr>
          <w:rFonts w:ascii="Times New Roman" w:hAnsi="Times New Roman" w:eastAsia="Times New Roman" w:cs="Times New Roman"/>
          <w:spacing w:val="-12"/>
          <w:sz w:val="24"/>
          <w:szCs w:val="24"/>
        </w:rPr>
        <w:t>50%~60%</w:t>
      </w:r>
      <w:r>
        <w:rPr>
          <w:rFonts w:ascii="宋体" w:hAnsi="宋体" w:eastAsia="宋体" w:cs="宋体"/>
          <w:spacing w:val="-12"/>
          <w:sz w:val="24"/>
          <w:szCs w:val="24"/>
        </w:rPr>
        <w:t>，粘粒含量占</w:t>
      </w:r>
      <w:r>
        <w:rPr>
          <w:rFonts w:ascii="宋体" w:hAnsi="宋体" w:eastAsia="宋体" w:cs="宋体"/>
          <w:spacing w:val="-29"/>
          <w:sz w:val="24"/>
          <w:szCs w:val="24"/>
        </w:rPr>
        <w:t xml:space="preserve"> </w:t>
      </w:r>
      <w:r>
        <w:rPr>
          <w:rFonts w:ascii="Times New Roman" w:hAnsi="Times New Roman" w:eastAsia="Times New Roman" w:cs="Times New Roman"/>
          <w:spacing w:val="-12"/>
          <w:sz w:val="24"/>
          <w:szCs w:val="24"/>
        </w:rPr>
        <w:t>15%~20%</w:t>
      </w:r>
      <w:r>
        <w:rPr>
          <w:rFonts w:ascii="宋体" w:hAnsi="宋体" w:eastAsia="宋体" w:cs="宋体"/>
          <w:spacing w:val="-12"/>
          <w:sz w:val="24"/>
          <w:szCs w:val="24"/>
        </w:rPr>
        <w:t>，</w:t>
      </w:r>
      <w:r>
        <w:rPr>
          <w:rFonts w:ascii="宋体" w:hAnsi="宋体" w:eastAsia="宋体" w:cs="宋体"/>
          <w:spacing w:val="-4"/>
          <w:sz w:val="24"/>
          <w:szCs w:val="24"/>
        </w:rPr>
        <w:t>表层中有机质含量</w:t>
      </w:r>
      <w:r>
        <w:rPr>
          <w:rFonts w:ascii="宋体" w:hAnsi="宋体" w:eastAsia="宋体" w:cs="宋体"/>
          <w:spacing w:val="-32"/>
          <w:sz w:val="24"/>
          <w:szCs w:val="24"/>
        </w:rPr>
        <w:t xml:space="preserve"> </w:t>
      </w:r>
      <w:r>
        <w:rPr>
          <w:rFonts w:ascii="Times New Roman" w:hAnsi="Times New Roman" w:eastAsia="Times New Roman" w:cs="Times New Roman"/>
          <w:spacing w:val="-4"/>
          <w:sz w:val="24"/>
          <w:szCs w:val="24"/>
        </w:rPr>
        <w:t>1.66%</w:t>
      </w:r>
      <w:r>
        <w:rPr>
          <w:rFonts w:ascii="Times New Roman" w:hAnsi="Times New Roman" w:eastAsia="Times New Roman" w:cs="Times New Roman"/>
          <w:spacing w:val="-34"/>
          <w:sz w:val="24"/>
          <w:szCs w:val="24"/>
        </w:rPr>
        <w:t xml:space="preserve"> </w:t>
      </w:r>
      <w:r>
        <w:rPr>
          <w:rFonts w:ascii="宋体" w:hAnsi="宋体" w:eastAsia="宋体" w:cs="宋体"/>
          <w:spacing w:val="-4"/>
          <w:sz w:val="24"/>
          <w:szCs w:val="24"/>
        </w:rPr>
        <w:t>、全氮含量</w:t>
      </w:r>
      <w:r>
        <w:rPr>
          <w:rFonts w:ascii="宋体" w:hAnsi="宋体" w:eastAsia="宋体" w:cs="宋体"/>
          <w:spacing w:val="-52"/>
          <w:sz w:val="24"/>
          <w:szCs w:val="24"/>
        </w:rPr>
        <w:t xml:space="preserve"> </w:t>
      </w:r>
      <w:r>
        <w:rPr>
          <w:rFonts w:ascii="Times New Roman" w:hAnsi="Times New Roman" w:eastAsia="Times New Roman" w:cs="Times New Roman"/>
          <w:spacing w:val="-4"/>
          <w:sz w:val="24"/>
          <w:szCs w:val="24"/>
        </w:rPr>
        <w:t>0.</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4"/>
          <w:sz w:val="24"/>
          <w:szCs w:val="24"/>
        </w:rPr>
        <w:t>123%</w:t>
      </w:r>
      <w:r>
        <w:rPr>
          <w:rFonts w:ascii="Times New Roman" w:hAnsi="Times New Roman" w:eastAsia="Times New Roman" w:cs="Times New Roman"/>
          <w:spacing w:val="-34"/>
          <w:sz w:val="24"/>
          <w:szCs w:val="24"/>
        </w:rPr>
        <w:t xml:space="preserve"> </w:t>
      </w:r>
      <w:r>
        <w:rPr>
          <w:rFonts w:ascii="宋体" w:hAnsi="宋体" w:eastAsia="宋体" w:cs="宋体"/>
          <w:spacing w:val="-4"/>
          <w:sz w:val="24"/>
          <w:szCs w:val="24"/>
        </w:rPr>
        <w:t>、全磷含量</w:t>
      </w:r>
      <w:r>
        <w:rPr>
          <w:rFonts w:ascii="宋体" w:hAnsi="宋体" w:eastAsia="宋体" w:cs="宋体"/>
          <w:spacing w:val="-51"/>
          <w:sz w:val="24"/>
          <w:szCs w:val="24"/>
        </w:rPr>
        <w:t xml:space="preserve"> </w:t>
      </w:r>
      <w:r>
        <w:rPr>
          <w:rFonts w:ascii="Times New Roman" w:hAnsi="Times New Roman" w:eastAsia="Times New Roman" w:cs="Times New Roman"/>
          <w:spacing w:val="-4"/>
          <w:sz w:val="24"/>
          <w:szCs w:val="24"/>
        </w:rPr>
        <w:t>0</w:t>
      </w:r>
      <w:r>
        <w:rPr>
          <w:rFonts w:ascii="Times New Roman" w:hAnsi="Times New Roman" w:eastAsia="Times New Roman" w:cs="Times New Roman"/>
          <w:spacing w:val="-5"/>
          <w:sz w:val="24"/>
          <w:szCs w:val="24"/>
        </w:rPr>
        <w:t>.</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5"/>
          <w:sz w:val="24"/>
          <w:szCs w:val="24"/>
        </w:rPr>
        <w:t>141%</w:t>
      </w:r>
      <w:r>
        <w:rPr>
          <w:rFonts w:ascii="Times New Roman" w:hAnsi="Times New Roman" w:eastAsia="Times New Roman" w:cs="Times New Roman"/>
          <w:spacing w:val="-33"/>
          <w:sz w:val="24"/>
          <w:szCs w:val="24"/>
        </w:rPr>
        <w:t xml:space="preserve"> </w:t>
      </w:r>
      <w:r>
        <w:rPr>
          <w:rFonts w:ascii="宋体" w:hAnsi="宋体" w:eastAsia="宋体" w:cs="宋体"/>
          <w:spacing w:val="-5"/>
          <w:sz w:val="24"/>
          <w:szCs w:val="24"/>
        </w:rPr>
        <w:t>、全钾含量</w:t>
      </w:r>
      <w:r>
        <w:rPr>
          <w:rFonts w:ascii="宋体" w:hAnsi="宋体" w:eastAsia="宋体" w:cs="宋体"/>
          <w:spacing w:val="-50"/>
          <w:sz w:val="24"/>
          <w:szCs w:val="24"/>
        </w:rPr>
        <w:t xml:space="preserve"> </w:t>
      </w:r>
      <w:r>
        <w:rPr>
          <w:rFonts w:ascii="Times New Roman" w:hAnsi="Times New Roman" w:eastAsia="Times New Roman" w:cs="Times New Roman"/>
          <w:spacing w:val="-5"/>
          <w:sz w:val="24"/>
          <w:szCs w:val="24"/>
        </w:rPr>
        <w:t>3.23%</w:t>
      </w:r>
      <w:r>
        <w:rPr>
          <w:rFonts w:ascii="宋体" w:hAnsi="宋体" w:eastAsia="宋体" w:cs="宋体"/>
          <w:spacing w:val="-5"/>
          <w:sz w:val="24"/>
          <w:szCs w:val="24"/>
        </w:rPr>
        <w:t>。</w:t>
      </w:r>
    </w:p>
    <w:p w14:paraId="1844895D">
      <w:pPr>
        <w:spacing w:line="219" w:lineRule="auto"/>
        <w:ind w:left="491"/>
        <w:rPr>
          <w:rFonts w:ascii="宋体" w:hAnsi="宋体" w:eastAsia="宋体" w:cs="宋体"/>
          <w:sz w:val="24"/>
          <w:szCs w:val="24"/>
        </w:rPr>
      </w:pPr>
      <w:r>
        <w:rPr>
          <w:rFonts w:ascii="Times New Roman" w:hAnsi="Times New Roman" w:eastAsia="Times New Roman" w:cs="Times New Roman"/>
          <w:spacing w:val="-3"/>
          <w:sz w:val="24"/>
          <w:szCs w:val="24"/>
        </w:rPr>
        <w:t>5</w:t>
      </w:r>
      <w:r>
        <w:rPr>
          <w:rFonts w:ascii="宋体" w:hAnsi="宋体" w:eastAsia="宋体" w:cs="宋体"/>
          <w:spacing w:val="-3"/>
          <w:sz w:val="24"/>
          <w:szCs w:val="24"/>
        </w:rPr>
        <w:t>）气象</w:t>
      </w:r>
    </w:p>
    <w:p w14:paraId="4CB95182">
      <w:pPr>
        <w:spacing w:before="212" w:line="385" w:lineRule="auto"/>
        <w:ind w:left="10" w:right="4" w:firstLine="478"/>
        <w:rPr>
          <w:rFonts w:ascii="宋体" w:hAnsi="宋体" w:eastAsia="宋体" w:cs="宋体"/>
          <w:sz w:val="24"/>
          <w:szCs w:val="24"/>
        </w:rPr>
      </w:pPr>
      <w:r>
        <w:rPr>
          <w:rFonts w:ascii="宋体" w:hAnsi="宋体" w:eastAsia="宋体" w:cs="宋体"/>
          <w:spacing w:val="-7"/>
          <w:sz w:val="24"/>
          <w:szCs w:val="24"/>
        </w:rPr>
        <w:t>海安市位于北亚热带湿润季风气候区，四季分明。多年平均气温</w:t>
      </w:r>
      <w:r>
        <w:rPr>
          <w:rFonts w:ascii="宋体" w:hAnsi="宋体" w:eastAsia="宋体" w:cs="宋体"/>
          <w:spacing w:val="-27"/>
          <w:sz w:val="24"/>
          <w:szCs w:val="24"/>
        </w:rPr>
        <w:t xml:space="preserve"> </w:t>
      </w:r>
      <w:r>
        <w:rPr>
          <w:rFonts w:ascii="Times New Roman" w:hAnsi="Times New Roman" w:eastAsia="Times New Roman" w:cs="Times New Roman"/>
          <w:spacing w:val="-7"/>
          <w:sz w:val="24"/>
          <w:szCs w:val="24"/>
        </w:rPr>
        <w:t>14.6℃</w:t>
      </w:r>
      <w:r>
        <w:rPr>
          <w:rFonts w:ascii="宋体" w:hAnsi="宋体" w:eastAsia="宋体" w:cs="宋体"/>
          <w:spacing w:val="-7"/>
          <w:sz w:val="24"/>
          <w:szCs w:val="24"/>
        </w:rPr>
        <w:t>。</w:t>
      </w:r>
      <w:r>
        <w:rPr>
          <w:rFonts w:ascii="Times New Roman" w:hAnsi="Times New Roman" w:eastAsia="Times New Roman" w:cs="Times New Roman"/>
          <w:spacing w:val="-7"/>
          <w:sz w:val="24"/>
          <w:szCs w:val="24"/>
        </w:rPr>
        <w:t>1</w:t>
      </w:r>
      <w:r>
        <w:rPr>
          <w:rFonts w:ascii="Times New Roman" w:hAnsi="Times New Roman" w:eastAsia="Times New Roman" w:cs="Times New Roman"/>
          <w:spacing w:val="15"/>
          <w:sz w:val="24"/>
          <w:szCs w:val="24"/>
        </w:rPr>
        <w:t xml:space="preserve"> </w:t>
      </w:r>
      <w:r>
        <w:rPr>
          <w:rFonts w:ascii="宋体" w:hAnsi="宋体" w:eastAsia="宋体" w:cs="宋体"/>
          <w:spacing w:val="-7"/>
          <w:sz w:val="24"/>
          <w:szCs w:val="24"/>
        </w:rPr>
        <w:t>月最冷，月平均</w:t>
      </w:r>
      <w:r>
        <w:rPr>
          <w:rFonts w:ascii="宋体" w:hAnsi="宋体" w:eastAsia="宋体" w:cs="宋体"/>
          <w:spacing w:val="-14"/>
          <w:sz w:val="24"/>
          <w:szCs w:val="24"/>
        </w:rPr>
        <w:t xml:space="preserve"> </w:t>
      </w:r>
      <w:r>
        <w:rPr>
          <w:rFonts w:ascii="Times New Roman" w:hAnsi="Times New Roman" w:eastAsia="Times New Roman" w:cs="Times New Roman"/>
          <w:spacing w:val="-7"/>
          <w:sz w:val="24"/>
          <w:szCs w:val="24"/>
        </w:rPr>
        <w:t>1.5℃</w:t>
      </w:r>
      <w:r>
        <w:rPr>
          <w:rFonts w:ascii="Times New Roman" w:hAnsi="Times New Roman" w:eastAsia="Times New Roman" w:cs="Times New Roman"/>
          <w:spacing w:val="-28"/>
          <w:sz w:val="24"/>
          <w:szCs w:val="24"/>
        </w:rPr>
        <w:t xml:space="preserve"> </w:t>
      </w:r>
      <w:r>
        <w:rPr>
          <w:rFonts w:ascii="宋体" w:hAnsi="宋体" w:eastAsia="宋体" w:cs="宋体"/>
          <w:spacing w:val="-7"/>
          <w:sz w:val="24"/>
          <w:szCs w:val="24"/>
        </w:rPr>
        <w:t>。</w:t>
      </w:r>
      <w:r>
        <w:rPr>
          <w:rFonts w:ascii="Times New Roman" w:hAnsi="Times New Roman" w:eastAsia="Times New Roman" w:cs="Times New Roman"/>
          <w:spacing w:val="-7"/>
          <w:sz w:val="24"/>
          <w:szCs w:val="24"/>
        </w:rPr>
        <w:t>7</w:t>
      </w:r>
      <w:r>
        <w:rPr>
          <w:rFonts w:ascii="Times New Roman" w:hAnsi="Times New Roman" w:eastAsia="Times New Roman" w:cs="Times New Roman"/>
          <w:spacing w:val="-33"/>
          <w:sz w:val="24"/>
          <w:szCs w:val="24"/>
        </w:rPr>
        <w:t xml:space="preserve"> </w:t>
      </w:r>
      <w:r>
        <w:rPr>
          <w:rFonts w:ascii="宋体" w:hAnsi="宋体" w:eastAsia="宋体" w:cs="宋体"/>
          <w:spacing w:val="-7"/>
          <w:sz w:val="24"/>
          <w:szCs w:val="24"/>
        </w:rPr>
        <w:t>、</w:t>
      </w:r>
      <w:r>
        <w:rPr>
          <w:rFonts w:ascii="Times New Roman" w:hAnsi="Times New Roman" w:eastAsia="Times New Roman" w:cs="Times New Roman"/>
          <w:spacing w:val="-7"/>
          <w:sz w:val="24"/>
          <w:szCs w:val="24"/>
        </w:rPr>
        <w:t xml:space="preserve">8 </w:t>
      </w:r>
      <w:r>
        <w:rPr>
          <w:rFonts w:ascii="宋体" w:hAnsi="宋体" w:eastAsia="宋体" w:cs="宋体"/>
          <w:spacing w:val="-7"/>
          <w:sz w:val="24"/>
          <w:szCs w:val="24"/>
        </w:rPr>
        <w:t>两月最热，平均气温</w:t>
      </w:r>
      <w:r>
        <w:rPr>
          <w:rFonts w:ascii="宋体" w:hAnsi="宋体" w:eastAsia="宋体" w:cs="宋体"/>
          <w:spacing w:val="-53"/>
          <w:sz w:val="24"/>
          <w:szCs w:val="24"/>
        </w:rPr>
        <w:t xml:space="preserve"> </w:t>
      </w:r>
      <w:r>
        <w:rPr>
          <w:rFonts w:ascii="Times New Roman" w:hAnsi="Times New Roman" w:eastAsia="Times New Roman" w:cs="Times New Roman"/>
          <w:spacing w:val="-7"/>
          <w:sz w:val="24"/>
          <w:szCs w:val="24"/>
        </w:rPr>
        <w:t>27.2℃</w:t>
      </w:r>
      <w:r>
        <w:rPr>
          <w:rFonts w:ascii="Times New Roman" w:hAnsi="Times New Roman" w:eastAsia="Times New Roman" w:cs="Times New Roman"/>
          <w:spacing w:val="-28"/>
          <w:sz w:val="24"/>
          <w:szCs w:val="24"/>
        </w:rPr>
        <w:t xml:space="preserve"> </w:t>
      </w:r>
      <w:r>
        <w:rPr>
          <w:rFonts w:ascii="宋体" w:hAnsi="宋体" w:eastAsia="宋体" w:cs="宋体"/>
          <w:spacing w:val="-7"/>
          <w:sz w:val="24"/>
          <w:szCs w:val="24"/>
        </w:rPr>
        <w:t>。年最高平均气温</w:t>
      </w:r>
      <w:r>
        <w:rPr>
          <w:rFonts w:ascii="宋体" w:hAnsi="宋体" w:eastAsia="宋体" w:cs="宋体"/>
          <w:spacing w:val="-29"/>
          <w:sz w:val="24"/>
          <w:szCs w:val="24"/>
        </w:rPr>
        <w:t xml:space="preserve"> </w:t>
      </w:r>
      <w:r>
        <w:rPr>
          <w:rFonts w:ascii="Times New Roman" w:hAnsi="Times New Roman" w:eastAsia="Times New Roman" w:cs="Times New Roman"/>
          <w:spacing w:val="-7"/>
          <w:sz w:val="24"/>
          <w:szCs w:val="24"/>
        </w:rPr>
        <w:t>19.5℃</w:t>
      </w:r>
      <w:r>
        <w:rPr>
          <w:rFonts w:ascii="Times New Roman" w:hAnsi="Times New Roman" w:eastAsia="Times New Roman" w:cs="Times New Roman"/>
          <w:spacing w:val="-32"/>
          <w:sz w:val="24"/>
          <w:szCs w:val="24"/>
        </w:rPr>
        <w:t xml:space="preserve"> </w:t>
      </w:r>
      <w:r>
        <w:rPr>
          <w:rFonts w:ascii="宋体" w:hAnsi="宋体" w:eastAsia="宋体" w:cs="宋体"/>
          <w:spacing w:val="-7"/>
          <w:sz w:val="24"/>
          <w:szCs w:val="24"/>
        </w:rPr>
        <w:t>,</w:t>
      </w:r>
      <w:r>
        <w:rPr>
          <w:rFonts w:ascii="宋体" w:hAnsi="宋体" w:eastAsia="宋体" w:cs="宋体"/>
          <w:spacing w:val="54"/>
          <w:sz w:val="24"/>
          <w:szCs w:val="24"/>
        </w:rPr>
        <w:t xml:space="preserve"> </w:t>
      </w:r>
      <w:r>
        <w:rPr>
          <w:rFonts w:ascii="宋体" w:hAnsi="宋体" w:eastAsia="宋体" w:cs="宋体"/>
          <w:spacing w:val="-7"/>
          <w:sz w:val="24"/>
          <w:szCs w:val="24"/>
        </w:rPr>
        <w:t>年最低平均</w:t>
      </w:r>
      <w:r>
        <w:rPr>
          <w:rFonts w:ascii="宋体" w:hAnsi="宋体" w:eastAsia="宋体" w:cs="宋体"/>
          <w:spacing w:val="-2"/>
          <w:sz w:val="24"/>
          <w:szCs w:val="24"/>
        </w:rPr>
        <w:t>气温</w:t>
      </w:r>
      <w:r>
        <w:rPr>
          <w:rFonts w:ascii="宋体" w:hAnsi="宋体" w:eastAsia="宋体" w:cs="宋体"/>
          <w:spacing w:val="-31"/>
          <w:sz w:val="24"/>
          <w:szCs w:val="24"/>
        </w:rPr>
        <w:t xml:space="preserve"> </w:t>
      </w:r>
      <w:r>
        <w:rPr>
          <w:rFonts w:ascii="Times New Roman" w:hAnsi="Times New Roman" w:eastAsia="Times New Roman" w:cs="Times New Roman"/>
          <w:spacing w:val="-2"/>
          <w:sz w:val="24"/>
          <w:szCs w:val="24"/>
        </w:rPr>
        <w:t>10.6℃</w:t>
      </w:r>
      <w:r>
        <w:rPr>
          <w:rFonts w:ascii="Times New Roman" w:hAnsi="Times New Roman" w:eastAsia="Times New Roman" w:cs="Times New Roman"/>
          <w:spacing w:val="-27"/>
          <w:sz w:val="24"/>
          <w:szCs w:val="24"/>
        </w:rPr>
        <w:t xml:space="preserve"> </w:t>
      </w:r>
      <w:r>
        <w:rPr>
          <w:rFonts w:ascii="宋体" w:hAnsi="宋体" w:eastAsia="宋体" w:cs="宋体"/>
          <w:spacing w:val="-2"/>
          <w:sz w:val="24"/>
          <w:szCs w:val="24"/>
        </w:rPr>
        <w:t>,</w:t>
      </w:r>
      <w:r>
        <w:rPr>
          <w:rFonts w:ascii="宋体" w:hAnsi="宋体" w:eastAsia="宋体" w:cs="宋体"/>
          <w:spacing w:val="66"/>
          <w:sz w:val="24"/>
          <w:szCs w:val="24"/>
        </w:rPr>
        <w:t xml:space="preserve"> </w:t>
      </w:r>
      <w:r>
        <w:rPr>
          <w:rFonts w:ascii="宋体" w:hAnsi="宋体" w:eastAsia="宋体" w:cs="宋体"/>
          <w:spacing w:val="-2"/>
          <w:sz w:val="24"/>
          <w:szCs w:val="24"/>
        </w:rPr>
        <w:t>年极端最低气温</w:t>
      </w:r>
      <w:r>
        <w:rPr>
          <w:rFonts w:ascii="Times New Roman" w:hAnsi="Times New Roman" w:eastAsia="Times New Roman" w:cs="Times New Roman"/>
          <w:spacing w:val="-2"/>
          <w:sz w:val="24"/>
          <w:szCs w:val="24"/>
        </w:rPr>
        <w:t>-12℃</w:t>
      </w:r>
      <w:r>
        <w:rPr>
          <w:rFonts w:ascii="宋体" w:hAnsi="宋体" w:eastAsia="宋体" w:cs="宋体"/>
          <w:spacing w:val="-2"/>
          <w:sz w:val="24"/>
          <w:szCs w:val="24"/>
        </w:rPr>
        <w:t>（</w:t>
      </w:r>
      <w:r>
        <w:rPr>
          <w:rFonts w:ascii="Times New Roman" w:hAnsi="Times New Roman" w:eastAsia="Times New Roman" w:cs="Times New Roman"/>
          <w:spacing w:val="-3"/>
          <w:sz w:val="24"/>
          <w:szCs w:val="24"/>
        </w:rPr>
        <w:t>1969</w:t>
      </w:r>
      <w:r>
        <w:rPr>
          <w:rFonts w:ascii="宋体" w:hAnsi="宋体" w:eastAsia="宋体" w:cs="宋体"/>
          <w:spacing w:val="7"/>
          <w:sz w:val="24"/>
          <w:szCs w:val="24"/>
        </w:rPr>
        <w:t>），</w:t>
      </w:r>
      <w:r>
        <w:rPr>
          <w:rFonts w:ascii="宋体" w:hAnsi="宋体" w:eastAsia="宋体" w:cs="宋体"/>
          <w:spacing w:val="-3"/>
          <w:sz w:val="24"/>
          <w:szCs w:val="24"/>
        </w:rPr>
        <w:t>年极端最高气温</w:t>
      </w:r>
      <w:r>
        <w:rPr>
          <w:rFonts w:ascii="宋体" w:hAnsi="宋体" w:eastAsia="宋体" w:cs="宋体"/>
          <w:spacing w:val="-47"/>
          <w:sz w:val="24"/>
          <w:szCs w:val="24"/>
        </w:rPr>
        <w:t xml:space="preserve"> </w:t>
      </w:r>
      <w:r>
        <w:rPr>
          <w:rFonts w:ascii="Times New Roman" w:hAnsi="Times New Roman" w:eastAsia="Times New Roman" w:cs="Times New Roman"/>
          <w:spacing w:val="-3"/>
          <w:sz w:val="24"/>
          <w:szCs w:val="24"/>
        </w:rPr>
        <w:t>39.4℃</w:t>
      </w:r>
      <w:r>
        <w:rPr>
          <w:rFonts w:ascii="宋体" w:hAnsi="宋体" w:eastAsia="宋体" w:cs="宋体"/>
          <w:spacing w:val="-3"/>
          <w:sz w:val="24"/>
          <w:szCs w:val="24"/>
        </w:rPr>
        <w:t>（</w:t>
      </w:r>
      <w:r>
        <w:rPr>
          <w:rFonts w:ascii="Times New Roman" w:hAnsi="Times New Roman" w:eastAsia="Times New Roman" w:cs="Times New Roman"/>
          <w:spacing w:val="-3"/>
          <w:sz w:val="24"/>
          <w:szCs w:val="24"/>
        </w:rPr>
        <w:t>1959</w:t>
      </w:r>
      <w:r>
        <w:rPr>
          <w:rFonts w:ascii="宋体" w:hAnsi="宋体" w:eastAsia="宋体" w:cs="宋体"/>
          <w:spacing w:val="-3"/>
          <w:sz w:val="24"/>
          <w:szCs w:val="24"/>
        </w:rPr>
        <w:t>）。年平</w:t>
      </w:r>
      <w:r>
        <w:rPr>
          <w:rFonts w:ascii="宋体" w:hAnsi="宋体" w:eastAsia="宋体" w:cs="宋体"/>
          <w:spacing w:val="-1"/>
          <w:sz w:val="24"/>
          <w:szCs w:val="24"/>
        </w:rPr>
        <w:t>均蒸发量为</w:t>
      </w:r>
      <w:r>
        <w:rPr>
          <w:rFonts w:ascii="宋体" w:hAnsi="宋体" w:eastAsia="宋体" w:cs="宋体"/>
          <w:spacing w:val="-27"/>
          <w:sz w:val="24"/>
          <w:szCs w:val="24"/>
        </w:rPr>
        <w:t xml:space="preserve"> </w:t>
      </w:r>
      <w:r>
        <w:rPr>
          <w:rFonts w:ascii="Times New Roman" w:hAnsi="Times New Roman" w:eastAsia="Times New Roman" w:cs="Times New Roman"/>
          <w:spacing w:val="-1"/>
          <w:sz w:val="24"/>
          <w:szCs w:val="24"/>
        </w:rPr>
        <w:t>1360mm</w:t>
      </w:r>
      <w:r>
        <w:rPr>
          <w:rFonts w:ascii="Times New Roman" w:hAnsi="Times New Roman" w:eastAsia="Times New Roman" w:cs="Times New Roman"/>
          <w:spacing w:val="-24"/>
          <w:sz w:val="24"/>
          <w:szCs w:val="24"/>
        </w:rPr>
        <w:t xml:space="preserve"> </w:t>
      </w:r>
      <w:r>
        <w:rPr>
          <w:rFonts w:ascii="宋体" w:hAnsi="宋体" w:eastAsia="宋体" w:cs="宋体"/>
          <w:spacing w:val="-1"/>
          <w:sz w:val="24"/>
          <w:szCs w:val="24"/>
        </w:rPr>
        <w:t>。无霜期一般为</w:t>
      </w:r>
      <w:r>
        <w:rPr>
          <w:rFonts w:ascii="宋体" w:hAnsi="宋体" w:eastAsia="宋体" w:cs="宋体"/>
          <w:spacing w:val="-50"/>
          <w:sz w:val="24"/>
          <w:szCs w:val="24"/>
        </w:rPr>
        <w:t xml:space="preserve"> </w:t>
      </w:r>
      <w:r>
        <w:rPr>
          <w:rFonts w:ascii="Times New Roman" w:hAnsi="Times New Roman" w:eastAsia="Times New Roman" w:cs="Times New Roman"/>
          <w:spacing w:val="-1"/>
          <w:sz w:val="24"/>
          <w:szCs w:val="24"/>
        </w:rPr>
        <w:t>222.6</w:t>
      </w:r>
      <w:r>
        <w:rPr>
          <w:rFonts w:ascii="Times New Roman" w:hAnsi="Times New Roman" w:eastAsia="Times New Roman" w:cs="Times New Roman"/>
          <w:spacing w:val="19"/>
          <w:sz w:val="24"/>
          <w:szCs w:val="24"/>
        </w:rPr>
        <w:t xml:space="preserve"> </w:t>
      </w:r>
      <w:r>
        <w:rPr>
          <w:rFonts w:ascii="宋体" w:hAnsi="宋体" w:eastAsia="宋体" w:cs="宋体"/>
          <w:spacing w:val="-1"/>
          <w:sz w:val="24"/>
          <w:szCs w:val="24"/>
        </w:rPr>
        <w:t>天，年降水量平均</w:t>
      </w:r>
      <w:r>
        <w:rPr>
          <w:rFonts w:ascii="宋体" w:hAnsi="宋体" w:eastAsia="宋体" w:cs="宋体"/>
          <w:spacing w:val="-30"/>
          <w:sz w:val="24"/>
          <w:szCs w:val="24"/>
        </w:rPr>
        <w:t xml:space="preserve"> </w:t>
      </w:r>
      <w:r>
        <w:rPr>
          <w:rFonts w:ascii="Times New Roman" w:hAnsi="Times New Roman" w:eastAsia="Times New Roman" w:cs="Times New Roman"/>
          <w:spacing w:val="-1"/>
          <w:sz w:val="24"/>
          <w:szCs w:val="24"/>
        </w:rPr>
        <w:t>1021.9mm</w:t>
      </w:r>
      <w:r>
        <w:rPr>
          <w:rFonts w:ascii="Times New Roman" w:hAnsi="Times New Roman" w:eastAsia="Times New Roman" w:cs="Times New Roman"/>
          <w:spacing w:val="-28"/>
          <w:sz w:val="24"/>
          <w:szCs w:val="24"/>
        </w:rPr>
        <w:t xml:space="preserve"> </w:t>
      </w:r>
      <w:r>
        <w:rPr>
          <w:rFonts w:ascii="宋体" w:hAnsi="宋体" w:eastAsia="宋体" w:cs="宋体"/>
          <w:spacing w:val="-1"/>
          <w:sz w:val="24"/>
          <w:szCs w:val="24"/>
        </w:rPr>
        <w:t>，</w:t>
      </w:r>
      <w:r>
        <w:rPr>
          <w:rFonts w:ascii="宋体" w:hAnsi="宋体" w:eastAsia="宋体" w:cs="宋体"/>
          <w:spacing w:val="-2"/>
          <w:sz w:val="24"/>
          <w:szCs w:val="24"/>
        </w:rPr>
        <w:t>年雨日平均</w:t>
      </w:r>
      <w:r>
        <w:rPr>
          <w:rFonts w:ascii="Times New Roman" w:hAnsi="Times New Roman" w:eastAsia="Times New Roman" w:cs="Times New Roman"/>
          <w:spacing w:val="1"/>
          <w:sz w:val="24"/>
          <w:szCs w:val="24"/>
        </w:rPr>
        <w:t xml:space="preserve">117 </w:t>
      </w:r>
      <w:r>
        <w:rPr>
          <w:rFonts w:ascii="宋体" w:hAnsi="宋体" w:eastAsia="宋体" w:cs="宋体"/>
          <w:spacing w:val="1"/>
          <w:sz w:val="24"/>
          <w:szCs w:val="24"/>
        </w:rPr>
        <w:t>天，年日照平均时数</w:t>
      </w:r>
      <w:r>
        <w:rPr>
          <w:rFonts w:ascii="宋体" w:hAnsi="宋体" w:eastAsia="宋体" w:cs="宋体"/>
          <w:spacing w:val="-55"/>
          <w:sz w:val="24"/>
          <w:szCs w:val="24"/>
        </w:rPr>
        <w:t xml:space="preserve"> </w:t>
      </w:r>
      <w:r>
        <w:rPr>
          <w:rFonts w:ascii="Times New Roman" w:hAnsi="Times New Roman" w:eastAsia="Times New Roman" w:cs="Times New Roman"/>
          <w:spacing w:val="1"/>
          <w:sz w:val="24"/>
          <w:szCs w:val="24"/>
        </w:rPr>
        <w:t>2176.4</w:t>
      </w:r>
      <w:r>
        <w:rPr>
          <w:rFonts w:ascii="Times New Roman" w:hAnsi="Times New Roman" w:eastAsia="Times New Roman" w:cs="Times New Roman"/>
          <w:spacing w:val="16"/>
          <w:w w:val="101"/>
          <w:sz w:val="24"/>
          <w:szCs w:val="24"/>
        </w:rPr>
        <w:t xml:space="preserve"> </w:t>
      </w:r>
      <w:r>
        <w:rPr>
          <w:rFonts w:ascii="宋体" w:hAnsi="宋体" w:eastAsia="宋体" w:cs="宋体"/>
          <w:spacing w:val="1"/>
          <w:sz w:val="24"/>
          <w:szCs w:val="24"/>
        </w:rPr>
        <w:t>小时，年平均日照</w:t>
      </w:r>
      <w:r>
        <w:rPr>
          <w:rFonts w:ascii="宋体" w:hAnsi="宋体" w:eastAsia="宋体" w:cs="宋体"/>
          <w:sz w:val="24"/>
          <w:szCs w:val="24"/>
        </w:rPr>
        <w:t>率为</w:t>
      </w:r>
      <w:r>
        <w:rPr>
          <w:rFonts w:ascii="Times New Roman" w:hAnsi="Times New Roman" w:eastAsia="Times New Roman" w:cs="Times New Roman"/>
          <w:sz w:val="24"/>
          <w:szCs w:val="24"/>
        </w:rPr>
        <w:t>49</w:t>
      </w:r>
      <w:r>
        <w:rPr>
          <w:rFonts w:ascii="宋体" w:hAnsi="宋体" w:eastAsia="宋体" w:cs="宋体"/>
          <w:sz w:val="24"/>
          <w:szCs w:val="24"/>
        </w:rPr>
        <w:t>％。</w:t>
      </w:r>
    </w:p>
    <w:p w14:paraId="06BEE003">
      <w:pPr>
        <w:spacing w:before="2" w:line="384" w:lineRule="auto"/>
        <w:ind w:left="8" w:right="68" w:firstLine="486"/>
        <w:jc w:val="both"/>
        <w:rPr>
          <w:rFonts w:ascii="宋体" w:hAnsi="宋体" w:eastAsia="宋体" w:cs="宋体"/>
          <w:sz w:val="24"/>
          <w:szCs w:val="24"/>
        </w:rPr>
      </w:pPr>
      <w:r>
        <w:rPr>
          <w:rFonts w:ascii="宋体" w:hAnsi="宋体" w:eastAsia="宋体" w:cs="宋体"/>
          <w:spacing w:val="2"/>
          <w:sz w:val="24"/>
          <w:szCs w:val="24"/>
        </w:rPr>
        <w:t>常年主导风向为东南风，风频</w:t>
      </w:r>
      <w:r>
        <w:rPr>
          <w:rFonts w:ascii="宋体" w:hAnsi="宋体" w:eastAsia="宋体" w:cs="宋体"/>
          <w:spacing w:val="-45"/>
          <w:sz w:val="24"/>
          <w:szCs w:val="24"/>
        </w:rPr>
        <w:t xml:space="preserve"> </w:t>
      </w:r>
      <w:r>
        <w:rPr>
          <w:rFonts w:ascii="Times New Roman" w:hAnsi="Times New Roman" w:eastAsia="Times New Roman" w:cs="Times New Roman"/>
          <w:spacing w:val="2"/>
          <w:sz w:val="24"/>
          <w:szCs w:val="24"/>
        </w:rPr>
        <w:t>9</w:t>
      </w: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宋体" w:hAnsi="宋体" w:eastAsia="宋体" w:cs="宋体"/>
          <w:spacing w:val="2"/>
          <w:sz w:val="24"/>
          <w:szCs w:val="24"/>
        </w:rPr>
        <w:t>～</w:t>
      </w:r>
      <w:r>
        <w:rPr>
          <w:rFonts w:ascii="Times New Roman" w:hAnsi="Times New Roman" w:eastAsia="Times New Roman" w:cs="Times New Roman"/>
          <w:spacing w:val="2"/>
          <w:sz w:val="24"/>
          <w:szCs w:val="24"/>
        </w:rPr>
        <w:t>8</w:t>
      </w:r>
      <w:r>
        <w:rPr>
          <w:rFonts w:ascii="Times New Roman" w:hAnsi="Times New Roman" w:eastAsia="Times New Roman" w:cs="Times New Roman"/>
          <w:spacing w:val="20"/>
          <w:sz w:val="24"/>
          <w:szCs w:val="24"/>
        </w:rPr>
        <w:t xml:space="preserve"> </w:t>
      </w:r>
      <w:r>
        <w:rPr>
          <w:rFonts w:ascii="宋体" w:hAnsi="宋体" w:eastAsia="宋体" w:cs="宋体"/>
          <w:spacing w:val="2"/>
          <w:sz w:val="24"/>
          <w:szCs w:val="24"/>
        </w:rPr>
        <w:t>月主导风向为</w:t>
      </w:r>
      <w:r>
        <w:rPr>
          <w:rFonts w:ascii="宋体" w:hAnsi="宋体" w:eastAsia="宋体" w:cs="宋体"/>
          <w:spacing w:val="1"/>
          <w:sz w:val="24"/>
          <w:szCs w:val="24"/>
        </w:rPr>
        <w:t>东南风，</w:t>
      </w:r>
      <w:r>
        <w:rPr>
          <w:rFonts w:ascii="Times New Roman" w:hAnsi="Times New Roman" w:eastAsia="Times New Roman" w:cs="Times New Roman"/>
          <w:spacing w:val="1"/>
          <w:sz w:val="24"/>
          <w:szCs w:val="24"/>
        </w:rPr>
        <w:t>2</w:t>
      </w: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Times New Roman" w:hAnsi="Times New Roman" w:eastAsia="Times New Roman" w:cs="Times New Roman"/>
          <w:spacing w:val="20"/>
          <w:sz w:val="24"/>
          <w:szCs w:val="24"/>
        </w:rPr>
        <w:t xml:space="preserve"> </w:t>
      </w:r>
      <w:r>
        <w:rPr>
          <w:rFonts w:ascii="宋体" w:hAnsi="宋体" w:eastAsia="宋体" w:cs="宋体"/>
          <w:spacing w:val="1"/>
          <w:sz w:val="24"/>
          <w:szCs w:val="24"/>
        </w:rPr>
        <w:t>月和</w:t>
      </w:r>
      <w:r>
        <w:rPr>
          <w:rFonts w:ascii="宋体" w:hAnsi="宋体" w:eastAsia="宋体" w:cs="宋体"/>
          <w:spacing w:val="-48"/>
          <w:sz w:val="24"/>
          <w:szCs w:val="24"/>
        </w:rPr>
        <w:t xml:space="preserve"> </w:t>
      </w:r>
      <w:r>
        <w:rPr>
          <w:rFonts w:ascii="Times New Roman" w:hAnsi="Times New Roman" w:eastAsia="Times New Roman" w:cs="Times New Roman"/>
          <w:spacing w:val="1"/>
          <w:sz w:val="24"/>
          <w:szCs w:val="24"/>
        </w:rPr>
        <w:t>9</w:t>
      </w:r>
      <w:r>
        <w:rPr>
          <w:rFonts w:ascii="宋体" w:hAnsi="宋体" w:eastAsia="宋体" w:cs="宋体"/>
          <w:spacing w:val="1"/>
          <w:sz w:val="24"/>
          <w:szCs w:val="24"/>
        </w:rPr>
        <w:t>～</w:t>
      </w:r>
      <w:r>
        <w:rPr>
          <w:rFonts w:ascii="Times New Roman" w:hAnsi="Times New Roman" w:eastAsia="Times New Roman" w:cs="Times New Roman"/>
          <w:spacing w:val="1"/>
          <w:sz w:val="24"/>
          <w:szCs w:val="24"/>
        </w:rPr>
        <w:t>10</w:t>
      </w:r>
      <w:r>
        <w:rPr>
          <w:rFonts w:ascii="宋体" w:hAnsi="宋体" w:eastAsia="宋体" w:cs="宋体"/>
          <w:sz w:val="24"/>
          <w:szCs w:val="24"/>
        </w:rPr>
        <w:t>月主导风向为东北风，</w:t>
      </w:r>
      <w:r>
        <w:rPr>
          <w:rFonts w:ascii="Times New Roman" w:hAnsi="Times New Roman" w:eastAsia="Times New Roman" w:cs="Times New Roman"/>
          <w:sz w:val="24"/>
          <w:szCs w:val="24"/>
        </w:rPr>
        <w:t>11</w:t>
      </w:r>
      <w:r>
        <w:rPr>
          <w:rFonts w:ascii="Times New Roman" w:hAnsi="Times New Roman" w:eastAsia="Times New Roman" w:cs="Times New Roman"/>
          <w:spacing w:val="17"/>
          <w:w w:val="101"/>
          <w:sz w:val="24"/>
          <w:szCs w:val="24"/>
        </w:rPr>
        <w:t xml:space="preserve"> </w:t>
      </w:r>
      <w:r>
        <w:rPr>
          <w:rFonts w:ascii="宋体" w:hAnsi="宋体" w:eastAsia="宋体" w:cs="宋体"/>
          <w:sz w:val="24"/>
          <w:szCs w:val="24"/>
        </w:rPr>
        <w:t>月至翌年</w:t>
      </w:r>
      <w:r>
        <w:rPr>
          <w:rFonts w:ascii="宋体" w:hAnsi="宋体" w:eastAsia="宋体" w:cs="宋体"/>
          <w:spacing w:val="-30"/>
          <w:sz w:val="24"/>
          <w:szCs w:val="24"/>
        </w:rPr>
        <w:t xml:space="preserve"> </w:t>
      </w:r>
      <w:r>
        <w:rPr>
          <w:rFonts w:ascii="Times New Roman" w:hAnsi="Times New Roman" w:eastAsia="Times New Roman" w:cs="Times New Roman"/>
          <w:sz w:val="24"/>
          <w:szCs w:val="24"/>
        </w:rPr>
        <w:t>1</w:t>
      </w:r>
      <w:r>
        <w:rPr>
          <w:rFonts w:ascii="Times New Roman" w:hAnsi="Times New Roman" w:eastAsia="Times New Roman" w:cs="Times New Roman"/>
          <w:spacing w:val="20"/>
          <w:w w:val="101"/>
          <w:sz w:val="24"/>
          <w:szCs w:val="24"/>
        </w:rPr>
        <w:t xml:space="preserve"> </w:t>
      </w:r>
      <w:r>
        <w:rPr>
          <w:rFonts w:ascii="宋体" w:hAnsi="宋体" w:eastAsia="宋体" w:cs="宋体"/>
          <w:sz w:val="24"/>
          <w:szCs w:val="24"/>
        </w:rPr>
        <w:t>月为北风和西北风，</w:t>
      </w:r>
      <w:r>
        <w:rPr>
          <w:rFonts w:ascii="宋体" w:hAnsi="宋体" w:eastAsia="宋体" w:cs="宋体"/>
          <w:spacing w:val="-1"/>
          <w:sz w:val="24"/>
          <w:szCs w:val="24"/>
        </w:rPr>
        <w:t>年平均风速</w:t>
      </w:r>
      <w:r>
        <w:rPr>
          <w:rFonts w:ascii="宋体" w:hAnsi="宋体" w:eastAsia="宋体" w:cs="宋体"/>
          <w:spacing w:val="-53"/>
          <w:sz w:val="24"/>
          <w:szCs w:val="24"/>
        </w:rPr>
        <w:t xml:space="preserve"> </w:t>
      </w:r>
      <w:r>
        <w:rPr>
          <w:rFonts w:ascii="Times New Roman" w:hAnsi="Times New Roman" w:eastAsia="Times New Roman" w:cs="Times New Roman"/>
          <w:spacing w:val="-1"/>
          <w:sz w:val="24"/>
          <w:szCs w:val="24"/>
        </w:rPr>
        <w:t>2.9m/s</w:t>
      </w:r>
      <w:r>
        <w:rPr>
          <w:rFonts w:ascii="Times New Roman" w:hAnsi="Times New Roman" w:eastAsia="Times New Roman" w:cs="Times New Roman"/>
          <w:spacing w:val="-30"/>
          <w:sz w:val="24"/>
          <w:szCs w:val="24"/>
        </w:rPr>
        <w:t xml:space="preserve"> </w:t>
      </w:r>
      <w:r>
        <w:rPr>
          <w:rFonts w:ascii="宋体" w:hAnsi="宋体" w:eastAsia="宋体" w:cs="宋体"/>
          <w:spacing w:val="-1"/>
          <w:sz w:val="24"/>
          <w:szCs w:val="24"/>
        </w:rPr>
        <w:t>，最大风</w:t>
      </w:r>
      <w:r>
        <w:rPr>
          <w:rFonts w:ascii="宋体" w:hAnsi="宋体" w:eastAsia="宋体" w:cs="宋体"/>
          <w:spacing w:val="-4"/>
          <w:sz w:val="24"/>
          <w:szCs w:val="24"/>
        </w:rPr>
        <w:t>速</w:t>
      </w:r>
      <w:r>
        <w:rPr>
          <w:rFonts w:ascii="宋体" w:hAnsi="宋体" w:eastAsia="宋体" w:cs="宋体"/>
          <w:spacing w:val="-32"/>
          <w:sz w:val="24"/>
          <w:szCs w:val="24"/>
        </w:rPr>
        <w:t xml:space="preserve"> </w:t>
      </w:r>
      <w:r>
        <w:rPr>
          <w:rFonts w:ascii="Times New Roman" w:hAnsi="Times New Roman" w:eastAsia="Times New Roman" w:cs="Times New Roman"/>
          <w:spacing w:val="-4"/>
          <w:sz w:val="24"/>
          <w:szCs w:val="24"/>
        </w:rPr>
        <w:t>13.4m/s</w:t>
      </w:r>
      <w:r>
        <w:rPr>
          <w:rFonts w:ascii="宋体" w:hAnsi="宋体" w:eastAsia="宋体" w:cs="宋体"/>
          <w:spacing w:val="-4"/>
          <w:sz w:val="24"/>
          <w:szCs w:val="24"/>
        </w:rPr>
        <w:t>。</w:t>
      </w:r>
    </w:p>
    <w:p w14:paraId="24CFB455">
      <w:pPr>
        <w:spacing w:before="1" w:line="219" w:lineRule="auto"/>
        <w:ind w:left="488"/>
        <w:rPr>
          <w:rFonts w:ascii="宋体" w:hAnsi="宋体" w:eastAsia="宋体" w:cs="宋体"/>
          <w:sz w:val="24"/>
          <w:szCs w:val="24"/>
        </w:rPr>
      </w:pPr>
      <w:r>
        <w:rPr>
          <w:rFonts w:ascii="宋体" w:hAnsi="宋体" w:eastAsia="宋体" w:cs="宋体"/>
          <w:spacing w:val="-2"/>
          <w:sz w:val="24"/>
          <w:szCs w:val="24"/>
        </w:rPr>
        <w:t>海安全年风玫瑰图，见图</w:t>
      </w:r>
      <w:r>
        <w:rPr>
          <w:rFonts w:ascii="宋体" w:hAnsi="宋体" w:eastAsia="宋体" w:cs="宋体"/>
          <w:spacing w:val="-41"/>
          <w:sz w:val="24"/>
          <w:szCs w:val="24"/>
        </w:rPr>
        <w:t xml:space="preserve"> </w:t>
      </w:r>
      <w:r>
        <w:rPr>
          <w:rFonts w:ascii="Times New Roman" w:hAnsi="Times New Roman" w:eastAsia="Times New Roman" w:cs="Times New Roman"/>
          <w:spacing w:val="-2"/>
          <w:sz w:val="24"/>
          <w:szCs w:val="24"/>
        </w:rPr>
        <w:t>3-1</w:t>
      </w:r>
      <w:r>
        <w:rPr>
          <w:rFonts w:ascii="宋体" w:hAnsi="宋体" w:eastAsia="宋体" w:cs="宋体"/>
          <w:spacing w:val="-2"/>
          <w:sz w:val="24"/>
          <w:szCs w:val="24"/>
        </w:rPr>
        <w:t>。</w:t>
      </w:r>
    </w:p>
    <w:p w14:paraId="12224CFA">
      <w:pPr>
        <w:spacing w:line="219" w:lineRule="auto"/>
        <w:rPr>
          <w:rFonts w:ascii="宋体" w:hAnsi="宋体" w:eastAsia="宋体" w:cs="宋体"/>
          <w:sz w:val="24"/>
          <w:szCs w:val="24"/>
        </w:rPr>
        <w:sectPr>
          <w:headerReference r:id="rId20" w:type="default"/>
          <w:footerReference r:id="rId21" w:type="default"/>
          <w:pgSz w:w="11906" w:h="16839"/>
          <w:pgMar w:top="1164" w:right="1370" w:bottom="1156" w:left="1440" w:header="831" w:footer="994" w:gutter="0"/>
          <w:cols w:space="720" w:num="1"/>
        </w:sectPr>
      </w:pPr>
    </w:p>
    <w:p w14:paraId="48A2AB4C">
      <w:pPr>
        <w:pStyle w:val="2"/>
        <w:spacing w:line="409" w:lineRule="auto"/>
      </w:pPr>
    </w:p>
    <w:p w14:paraId="0DED21AB">
      <w:pPr>
        <w:spacing w:line="6120" w:lineRule="exact"/>
        <w:ind w:firstLine="2498"/>
      </w:pPr>
      <w:r>
        <w:rPr>
          <w:position w:val="-122"/>
        </w:rPr>
        <w:drawing>
          <wp:inline distT="0" distB="0" distL="0" distR="0">
            <wp:extent cx="2828290" cy="388620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21"/>
                    <a:stretch>
                      <a:fillRect/>
                    </a:stretch>
                  </pic:blipFill>
                  <pic:spPr>
                    <a:xfrm>
                      <a:off x="0" y="0"/>
                      <a:ext cx="2828544" cy="3886200"/>
                    </a:xfrm>
                    <a:prstGeom prst="rect">
                      <a:avLst/>
                    </a:prstGeom>
                  </pic:spPr>
                </pic:pic>
              </a:graphicData>
            </a:graphic>
          </wp:inline>
        </w:drawing>
      </w:r>
    </w:p>
    <w:p w14:paraId="119507E0">
      <w:pPr>
        <w:pStyle w:val="2"/>
        <w:spacing w:line="263" w:lineRule="auto"/>
      </w:pPr>
    </w:p>
    <w:p w14:paraId="05112F91">
      <w:pPr>
        <w:pStyle w:val="2"/>
        <w:spacing w:line="264" w:lineRule="auto"/>
      </w:pPr>
    </w:p>
    <w:p w14:paraId="429607C5">
      <w:pPr>
        <w:spacing w:before="78" w:line="219" w:lineRule="auto"/>
        <w:ind w:left="3496"/>
        <w:rPr>
          <w:rFonts w:ascii="宋体" w:hAnsi="宋体" w:eastAsia="宋体" w:cs="宋体"/>
          <w:sz w:val="24"/>
          <w:szCs w:val="24"/>
        </w:rPr>
      </w:pPr>
      <w:r>
        <w:rPr>
          <w:rFonts w:ascii="宋体" w:hAnsi="宋体" w:eastAsia="宋体" w:cs="宋体"/>
          <w:b/>
          <w:bCs/>
          <w:spacing w:val="-4"/>
          <w:sz w:val="24"/>
          <w:szCs w:val="24"/>
        </w:rPr>
        <w:t>图</w:t>
      </w:r>
      <w:r>
        <w:rPr>
          <w:rFonts w:ascii="宋体" w:hAnsi="宋体" w:eastAsia="宋体" w:cs="宋体"/>
          <w:spacing w:val="-52"/>
          <w:sz w:val="24"/>
          <w:szCs w:val="24"/>
        </w:rPr>
        <w:t xml:space="preserve"> </w:t>
      </w:r>
      <w:r>
        <w:rPr>
          <w:rFonts w:ascii="Times New Roman" w:hAnsi="Times New Roman" w:eastAsia="Times New Roman" w:cs="Times New Roman"/>
          <w:b/>
          <w:bCs/>
          <w:spacing w:val="-4"/>
          <w:sz w:val="24"/>
          <w:szCs w:val="24"/>
        </w:rPr>
        <w:t xml:space="preserve">3-1  </w:t>
      </w:r>
      <w:r>
        <w:rPr>
          <w:rFonts w:ascii="宋体" w:hAnsi="宋体" w:eastAsia="宋体" w:cs="宋体"/>
          <w:b/>
          <w:bCs/>
          <w:spacing w:val="-4"/>
          <w:sz w:val="24"/>
          <w:szCs w:val="24"/>
        </w:rPr>
        <w:t>海安全年风玫瑰图</w:t>
      </w:r>
    </w:p>
    <w:p w14:paraId="7C67706D">
      <w:pPr>
        <w:spacing w:before="214" w:line="219" w:lineRule="auto"/>
        <w:ind w:left="490"/>
        <w:rPr>
          <w:rFonts w:ascii="宋体" w:hAnsi="宋体" w:eastAsia="宋体" w:cs="宋体"/>
          <w:sz w:val="24"/>
          <w:szCs w:val="24"/>
        </w:rPr>
      </w:pPr>
      <w:r>
        <w:rPr>
          <w:rFonts w:ascii="Times New Roman" w:hAnsi="Times New Roman" w:eastAsia="Times New Roman" w:cs="Times New Roman"/>
          <w:spacing w:val="-3"/>
          <w:sz w:val="24"/>
          <w:szCs w:val="24"/>
        </w:rPr>
        <w:t>6</w:t>
      </w:r>
      <w:r>
        <w:rPr>
          <w:rFonts w:ascii="宋体" w:hAnsi="宋体" w:eastAsia="宋体" w:cs="宋体"/>
          <w:spacing w:val="-3"/>
          <w:sz w:val="24"/>
          <w:szCs w:val="24"/>
        </w:rPr>
        <w:t>）水文</w:t>
      </w:r>
    </w:p>
    <w:p w14:paraId="174F0C5D">
      <w:pPr>
        <w:spacing w:before="214" w:line="219" w:lineRule="auto"/>
        <w:ind w:left="488"/>
        <w:rPr>
          <w:rFonts w:ascii="宋体" w:hAnsi="宋体" w:eastAsia="宋体" w:cs="宋体"/>
          <w:sz w:val="24"/>
          <w:szCs w:val="24"/>
        </w:rPr>
      </w:pPr>
      <w:r>
        <w:rPr>
          <w:rFonts w:ascii="宋体" w:hAnsi="宋体" w:eastAsia="宋体" w:cs="宋体"/>
          <w:sz w:val="24"/>
          <w:szCs w:val="24"/>
        </w:rPr>
        <w:t>海安市西向来水来自姜黄河各支流及新北凌河等，南</w:t>
      </w:r>
      <w:r>
        <w:rPr>
          <w:rFonts w:ascii="宋体" w:hAnsi="宋体" w:eastAsia="宋体" w:cs="宋体"/>
          <w:spacing w:val="-1"/>
          <w:sz w:val="24"/>
          <w:szCs w:val="24"/>
        </w:rPr>
        <w:t>向来水来自长江引水。</w:t>
      </w:r>
    </w:p>
    <w:p w14:paraId="2A7AFFB3">
      <w:pPr>
        <w:spacing w:before="218" w:line="384" w:lineRule="auto"/>
        <w:ind w:left="9" w:firstLine="479"/>
        <w:rPr>
          <w:rFonts w:ascii="宋体" w:hAnsi="宋体" w:eastAsia="宋体" w:cs="宋体"/>
          <w:sz w:val="24"/>
          <w:szCs w:val="24"/>
        </w:rPr>
      </w:pPr>
      <w:r>
        <w:rPr>
          <w:rFonts w:ascii="宋体" w:hAnsi="宋体" w:eastAsia="宋体" w:cs="宋体"/>
          <w:spacing w:val="-3"/>
          <w:sz w:val="24"/>
          <w:szCs w:val="24"/>
        </w:rPr>
        <w:t>海安市地处江淮平原、滨海平原和长江三角洲交汇之处。全县河道以通扬公路、通榆公路为界，划分为长江和淮河两大水系。因县境地势平坦，高差甚小，河道之间又相</w:t>
      </w:r>
      <w:r>
        <w:rPr>
          <w:rFonts w:ascii="宋体" w:hAnsi="宋体" w:eastAsia="宋体" w:cs="宋体"/>
          <w:spacing w:val="-7"/>
          <w:sz w:val="24"/>
          <w:szCs w:val="24"/>
        </w:rPr>
        <w:t>互贯通，两大水系之间并无截然分界，现为了保护江水北调输水通</w:t>
      </w:r>
      <w:r>
        <w:rPr>
          <w:rFonts w:ascii="宋体" w:hAnsi="宋体" w:eastAsia="宋体" w:cs="宋体"/>
          <w:spacing w:val="-8"/>
          <w:sz w:val="24"/>
          <w:szCs w:val="24"/>
        </w:rPr>
        <w:t>道通榆河和新北凌河，</w:t>
      </w:r>
      <w:r>
        <w:rPr>
          <w:rFonts w:ascii="宋体" w:hAnsi="宋体" w:eastAsia="宋体" w:cs="宋体"/>
          <w:spacing w:val="-2"/>
          <w:sz w:val="24"/>
          <w:szCs w:val="24"/>
        </w:rPr>
        <w:t>由涵闸控制，使新、老北凌河分开，域内河道正常流向均为自南向北，</w:t>
      </w:r>
      <w:r>
        <w:rPr>
          <w:rFonts w:ascii="宋体" w:hAnsi="宋体" w:eastAsia="宋体" w:cs="宋体"/>
          <w:spacing w:val="-59"/>
          <w:sz w:val="24"/>
          <w:szCs w:val="24"/>
        </w:rPr>
        <w:t xml:space="preserve"> </w:t>
      </w:r>
      <w:r>
        <w:rPr>
          <w:rFonts w:ascii="宋体" w:hAnsi="宋体" w:eastAsia="宋体" w:cs="宋体"/>
          <w:spacing w:val="-2"/>
          <w:sz w:val="24"/>
          <w:szCs w:val="24"/>
        </w:rPr>
        <w:t>自西向东。</w:t>
      </w:r>
    </w:p>
    <w:p w14:paraId="49167171">
      <w:pPr>
        <w:spacing w:before="1" w:line="219" w:lineRule="auto"/>
        <w:ind w:left="50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）长江水系</w:t>
      </w:r>
    </w:p>
    <w:p w14:paraId="1E012F45">
      <w:pPr>
        <w:spacing w:before="212" w:line="385" w:lineRule="auto"/>
        <w:ind w:left="8" w:right="56" w:firstLine="480"/>
        <w:rPr>
          <w:rFonts w:ascii="宋体" w:hAnsi="宋体" w:eastAsia="宋体" w:cs="宋体"/>
          <w:sz w:val="24"/>
          <w:szCs w:val="24"/>
        </w:rPr>
      </w:pPr>
      <w:r>
        <w:rPr>
          <w:rFonts w:ascii="宋体" w:hAnsi="宋体" w:eastAsia="宋体" w:cs="宋体"/>
          <w:spacing w:val="-3"/>
          <w:sz w:val="24"/>
          <w:szCs w:val="24"/>
        </w:rPr>
        <w:t>通扬公路以南、通榆公路以东属长江水系，总面积</w:t>
      </w:r>
      <w:r>
        <w:rPr>
          <w:rFonts w:ascii="宋体" w:hAnsi="宋体" w:eastAsia="宋体" w:cs="宋体"/>
          <w:spacing w:val="-39"/>
          <w:sz w:val="24"/>
          <w:szCs w:val="24"/>
        </w:rPr>
        <w:t xml:space="preserve"> </w:t>
      </w:r>
      <w:r>
        <w:rPr>
          <w:rFonts w:ascii="Times New Roman" w:hAnsi="Times New Roman" w:eastAsia="Times New Roman" w:cs="Times New Roman"/>
          <w:spacing w:val="-3"/>
          <w:sz w:val="24"/>
          <w:szCs w:val="24"/>
        </w:rPr>
        <w:t>703.8km</w:t>
      </w:r>
      <w:r>
        <w:rPr>
          <w:rFonts w:ascii="Times New Roman" w:hAnsi="Times New Roman" w:eastAsia="Times New Roman" w:cs="Times New Roman"/>
          <w:spacing w:val="-3"/>
          <w:position w:val="7"/>
          <w:sz w:val="15"/>
          <w:szCs w:val="15"/>
        </w:rPr>
        <w:t>2</w:t>
      </w:r>
      <w:r>
        <w:rPr>
          <w:rFonts w:ascii="宋体" w:hAnsi="宋体" w:eastAsia="宋体" w:cs="宋体"/>
          <w:spacing w:val="-3"/>
          <w:sz w:val="24"/>
          <w:szCs w:val="24"/>
        </w:rPr>
        <w:t>，平均水位</w:t>
      </w:r>
      <w:r>
        <w:rPr>
          <w:rFonts w:ascii="宋体" w:hAnsi="宋体" w:eastAsia="宋体" w:cs="宋体"/>
          <w:spacing w:val="-53"/>
          <w:sz w:val="24"/>
          <w:szCs w:val="24"/>
        </w:rPr>
        <w:t xml:space="preserve"> </w:t>
      </w:r>
      <w:r>
        <w:rPr>
          <w:rFonts w:ascii="Times New Roman" w:hAnsi="Times New Roman" w:eastAsia="Times New Roman" w:cs="Times New Roman"/>
          <w:spacing w:val="-3"/>
          <w:sz w:val="24"/>
          <w:szCs w:val="24"/>
        </w:rPr>
        <w:t>2.01m</w:t>
      </w:r>
      <w:r>
        <w:rPr>
          <w:rFonts w:ascii="Times New Roman" w:hAnsi="Times New Roman" w:eastAsia="Times New Roman" w:cs="Times New Roman"/>
          <w:spacing w:val="-30"/>
          <w:sz w:val="24"/>
          <w:szCs w:val="24"/>
        </w:rPr>
        <w:t xml:space="preserve"> </w:t>
      </w:r>
      <w:r>
        <w:rPr>
          <w:rFonts w:ascii="宋体" w:hAnsi="宋体" w:eastAsia="宋体" w:cs="宋体"/>
          <w:spacing w:val="-3"/>
          <w:sz w:val="24"/>
          <w:szCs w:val="24"/>
        </w:rPr>
        <w:t>，最</w:t>
      </w:r>
      <w:r>
        <w:rPr>
          <w:rFonts w:ascii="宋体" w:hAnsi="宋体" w:eastAsia="宋体" w:cs="宋体"/>
          <w:spacing w:val="-2"/>
          <w:sz w:val="24"/>
          <w:szCs w:val="24"/>
        </w:rPr>
        <w:t>高水位</w:t>
      </w:r>
      <w:r>
        <w:rPr>
          <w:rFonts w:ascii="宋体" w:hAnsi="宋体" w:eastAsia="宋体" w:cs="宋体"/>
          <w:spacing w:val="-45"/>
          <w:sz w:val="24"/>
          <w:szCs w:val="24"/>
        </w:rPr>
        <w:t xml:space="preserve"> </w:t>
      </w:r>
      <w:r>
        <w:rPr>
          <w:rFonts w:ascii="Times New Roman" w:hAnsi="Times New Roman" w:eastAsia="Times New Roman" w:cs="Times New Roman"/>
          <w:spacing w:val="-2"/>
          <w:sz w:val="24"/>
          <w:szCs w:val="24"/>
        </w:rPr>
        <w:t>4.49m</w:t>
      </w:r>
      <w:r>
        <w:rPr>
          <w:rFonts w:ascii="Times New Roman" w:hAnsi="Times New Roman" w:eastAsia="Times New Roman" w:cs="Times New Roman"/>
          <w:spacing w:val="-30"/>
          <w:sz w:val="24"/>
          <w:szCs w:val="24"/>
        </w:rPr>
        <w:t xml:space="preserve"> </w:t>
      </w:r>
      <w:r>
        <w:rPr>
          <w:rFonts w:ascii="宋体" w:hAnsi="宋体" w:eastAsia="宋体" w:cs="宋体"/>
          <w:spacing w:val="-2"/>
          <w:sz w:val="24"/>
          <w:szCs w:val="24"/>
        </w:rPr>
        <w:t>，最低水位</w:t>
      </w:r>
      <w:r>
        <w:rPr>
          <w:rFonts w:ascii="宋体" w:hAnsi="宋体" w:eastAsia="宋体" w:cs="宋体"/>
          <w:spacing w:val="-51"/>
          <w:sz w:val="24"/>
          <w:szCs w:val="24"/>
        </w:rPr>
        <w:t xml:space="preserve"> </w:t>
      </w:r>
      <w:r>
        <w:rPr>
          <w:rFonts w:ascii="Times New Roman" w:hAnsi="Times New Roman" w:eastAsia="Times New Roman" w:cs="Times New Roman"/>
          <w:spacing w:val="-2"/>
          <w:sz w:val="24"/>
          <w:szCs w:val="24"/>
        </w:rPr>
        <w:t>0.08m</w:t>
      </w:r>
      <w:r>
        <w:rPr>
          <w:rFonts w:ascii="Times New Roman" w:hAnsi="Times New Roman" w:eastAsia="Times New Roman" w:cs="Times New Roman"/>
          <w:spacing w:val="-27"/>
          <w:sz w:val="24"/>
          <w:szCs w:val="24"/>
        </w:rPr>
        <w:t xml:space="preserve"> </w:t>
      </w:r>
      <w:r>
        <w:rPr>
          <w:rFonts w:ascii="宋体" w:hAnsi="宋体" w:eastAsia="宋体" w:cs="宋体"/>
          <w:spacing w:val="-2"/>
          <w:sz w:val="24"/>
          <w:szCs w:val="24"/>
        </w:rPr>
        <w:t>。主要河流有北凌河、栟茶运河、如海河、立公河、丁</w:t>
      </w:r>
      <w:r>
        <w:rPr>
          <w:rFonts w:ascii="宋体" w:hAnsi="宋体" w:eastAsia="宋体" w:cs="宋体"/>
          <w:spacing w:val="-3"/>
          <w:sz w:val="24"/>
          <w:szCs w:val="24"/>
        </w:rPr>
        <w:t>堡河等。立公河、如海运河、丁堡河为引水骨干河道，南引长江水；栟茶运河、为排水骨干河道，东流至小洋口闸入海。栟茶运河贯通河南、河东两地区，横穿焦港、如海运</w:t>
      </w:r>
      <w:r>
        <w:rPr>
          <w:rFonts w:ascii="宋体" w:hAnsi="宋体" w:eastAsia="宋体" w:cs="宋体"/>
          <w:spacing w:val="-1"/>
          <w:sz w:val="24"/>
          <w:szCs w:val="24"/>
        </w:rPr>
        <w:t>河、北凌河、丁堡河等河道，兼起着调度引江水源的作用。</w:t>
      </w:r>
    </w:p>
    <w:p w14:paraId="10A04C06">
      <w:pPr>
        <w:spacing w:before="1" w:line="218" w:lineRule="auto"/>
        <w:jc w:val="right"/>
        <w:rPr>
          <w:rFonts w:ascii="宋体" w:hAnsi="宋体" w:eastAsia="宋体" w:cs="宋体"/>
          <w:sz w:val="24"/>
          <w:szCs w:val="24"/>
        </w:rPr>
      </w:pPr>
      <w:r>
        <w:rPr>
          <w:rFonts w:ascii="宋体" w:hAnsi="宋体" w:eastAsia="宋体" w:cs="宋体"/>
          <w:spacing w:val="-1"/>
          <w:sz w:val="24"/>
          <w:szCs w:val="24"/>
        </w:rPr>
        <w:t>栟茶运河由泰州市塔子里入境，由西往东，途径</w:t>
      </w:r>
      <w:r>
        <w:rPr>
          <w:rFonts w:ascii="宋体" w:hAnsi="宋体" w:eastAsia="宋体" w:cs="宋体"/>
          <w:spacing w:val="-2"/>
          <w:sz w:val="24"/>
          <w:szCs w:val="24"/>
        </w:rPr>
        <w:t>海安市雅周、营溪、仁桥、城东、</w:t>
      </w:r>
    </w:p>
    <w:p w14:paraId="2DB8EF9B">
      <w:pPr>
        <w:spacing w:line="218" w:lineRule="auto"/>
        <w:rPr>
          <w:rFonts w:ascii="宋体" w:hAnsi="宋体" w:eastAsia="宋体" w:cs="宋体"/>
          <w:sz w:val="24"/>
          <w:szCs w:val="24"/>
        </w:rPr>
        <w:sectPr>
          <w:headerReference r:id="rId22" w:type="default"/>
          <w:footerReference r:id="rId23" w:type="default"/>
          <w:pgSz w:w="11906" w:h="16839"/>
          <w:pgMar w:top="1164" w:right="1378" w:bottom="1156" w:left="1440" w:header="831" w:footer="994" w:gutter="0"/>
          <w:cols w:space="720" w:num="1"/>
        </w:sectPr>
      </w:pPr>
    </w:p>
    <w:p w14:paraId="09E9760A">
      <w:pPr>
        <w:pStyle w:val="2"/>
        <w:spacing w:line="392" w:lineRule="auto"/>
      </w:pPr>
    </w:p>
    <w:p w14:paraId="66BE553F">
      <w:pPr>
        <w:spacing w:before="78" w:line="384" w:lineRule="auto"/>
        <w:ind w:left="12" w:right="82"/>
        <w:jc w:val="both"/>
        <w:rPr>
          <w:rFonts w:ascii="宋体" w:hAnsi="宋体" w:eastAsia="宋体" w:cs="宋体"/>
          <w:sz w:val="24"/>
          <w:szCs w:val="24"/>
        </w:rPr>
      </w:pPr>
      <w:r>
        <w:rPr>
          <w:rFonts w:ascii="宋体" w:hAnsi="宋体" w:eastAsia="宋体" w:cs="宋体"/>
          <w:spacing w:val="-3"/>
          <w:sz w:val="24"/>
          <w:szCs w:val="24"/>
        </w:rPr>
        <w:t>洋蛮河、西场、李堡镇、白甸镇等</w:t>
      </w:r>
      <w:r>
        <w:rPr>
          <w:rFonts w:ascii="宋体" w:hAnsi="宋体" w:eastAsia="宋体" w:cs="宋体"/>
          <w:spacing w:val="-43"/>
          <w:sz w:val="24"/>
          <w:szCs w:val="24"/>
        </w:rPr>
        <w:t xml:space="preserve"> </w:t>
      </w:r>
      <w:r>
        <w:rPr>
          <w:rFonts w:ascii="Times New Roman" w:hAnsi="Times New Roman" w:eastAsia="Times New Roman" w:cs="Times New Roman"/>
          <w:spacing w:val="-3"/>
          <w:sz w:val="24"/>
          <w:szCs w:val="24"/>
        </w:rPr>
        <w:t xml:space="preserve">8 </w:t>
      </w:r>
      <w:r>
        <w:rPr>
          <w:rFonts w:ascii="宋体" w:hAnsi="宋体" w:eastAsia="宋体" w:cs="宋体"/>
          <w:spacing w:val="-3"/>
          <w:sz w:val="24"/>
          <w:szCs w:val="24"/>
        </w:rPr>
        <w:t>个乡镇。出境经如东小洋口入海。是海</w:t>
      </w:r>
      <w:r>
        <w:rPr>
          <w:rFonts w:ascii="宋体" w:hAnsi="宋体" w:eastAsia="宋体" w:cs="宋体"/>
          <w:spacing w:val="-4"/>
          <w:sz w:val="24"/>
          <w:szCs w:val="24"/>
        </w:rPr>
        <w:t>安市高沙土</w:t>
      </w:r>
      <w:r>
        <w:rPr>
          <w:rFonts w:ascii="宋体" w:hAnsi="宋体" w:eastAsia="宋体" w:cs="宋体"/>
          <w:spacing w:val="-2"/>
          <w:sz w:val="24"/>
          <w:szCs w:val="24"/>
        </w:rPr>
        <w:t>片和河东盐碱片东区的主要干河，境内总长度</w:t>
      </w:r>
      <w:r>
        <w:rPr>
          <w:rFonts w:ascii="宋体" w:hAnsi="宋体" w:eastAsia="宋体" w:cs="宋体"/>
          <w:spacing w:val="-43"/>
          <w:sz w:val="24"/>
          <w:szCs w:val="24"/>
        </w:rPr>
        <w:t xml:space="preserve"> </w:t>
      </w:r>
      <w:r>
        <w:rPr>
          <w:rFonts w:ascii="Times New Roman" w:hAnsi="Times New Roman" w:eastAsia="Times New Roman" w:cs="Times New Roman"/>
          <w:spacing w:val="-2"/>
          <w:sz w:val="24"/>
          <w:szCs w:val="24"/>
        </w:rPr>
        <w:t>53.64</w:t>
      </w:r>
      <w:r>
        <w:rPr>
          <w:rFonts w:ascii="Times New Roman" w:hAnsi="Times New Roman" w:eastAsia="Times New Roman" w:cs="Times New Roman"/>
          <w:spacing w:val="17"/>
          <w:sz w:val="24"/>
          <w:szCs w:val="24"/>
        </w:rPr>
        <w:t xml:space="preserve"> </w:t>
      </w:r>
      <w:r>
        <w:rPr>
          <w:rFonts w:ascii="宋体" w:hAnsi="宋体" w:eastAsia="宋体" w:cs="宋体"/>
          <w:spacing w:val="-2"/>
          <w:sz w:val="24"/>
          <w:szCs w:val="24"/>
        </w:rPr>
        <w:t>公里，沿河两岸有不少工业废水及</w:t>
      </w:r>
      <w:r>
        <w:rPr>
          <w:rFonts w:ascii="宋体" w:hAnsi="宋体" w:eastAsia="宋体" w:cs="宋体"/>
          <w:spacing w:val="-3"/>
          <w:sz w:val="24"/>
          <w:szCs w:val="24"/>
        </w:rPr>
        <w:t>生活废水排入，污染较重的通扬运河在城东镇出境时，与拼茶运河交汇，也对其水质产</w:t>
      </w:r>
      <w:r>
        <w:rPr>
          <w:rFonts w:ascii="宋体" w:hAnsi="宋体" w:eastAsia="宋体" w:cs="宋体"/>
          <w:spacing w:val="-2"/>
          <w:sz w:val="24"/>
          <w:szCs w:val="24"/>
        </w:rPr>
        <w:t>生一定影响。</w:t>
      </w:r>
    </w:p>
    <w:p w14:paraId="0BB8D126">
      <w:pPr>
        <w:spacing w:before="2" w:line="384" w:lineRule="auto"/>
        <w:ind w:left="10" w:right="82" w:firstLine="480"/>
        <w:rPr>
          <w:rFonts w:ascii="宋体" w:hAnsi="宋体" w:eastAsia="宋体" w:cs="宋体"/>
          <w:sz w:val="24"/>
          <w:szCs w:val="24"/>
        </w:rPr>
      </w:pPr>
      <w:r>
        <w:rPr>
          <w:rFonts w:ascii="宋体" w:hAnsi="宋体" w:eastAsia="宋体" w:cs="宋体"/>
          <w:spacing w:val="-3"/>
          <w:sz w:val="24"/>
          <w:szCs w:val="24"/>
        </w:rPr>
        <w:t>栟茶运河海安段河床比降小，水流缓慢，流向基本上是由西往东，但因受小洋口闸</w:t>
      </w:r>
      <w:r>
        <w:rPr>
          <w:rFonts w:ascii="宋体" w:hAnsi="宋体" w:eastAsia="宋体" w:cs="宋体"/>
          <w:sz w:val="24"/>
          <w:szCs w:val="24"/>
        </w:rPr>
        <w:t>坝控制，常会出现滞流或倒流的现象。栟茶运河主要功</w:t>
      </w:r>
      <w:r>
        <w:rPr>
          <w:rFonts w:ascii="宋体" w:hAnsi="宋体" w:eastAsia="宋体" w:cs="宋体"/>
          <w:spacing w:val="-1"/>
          <w:sz w:val="24"/>
          <w:szCs w:val="24"/>
        </w:rPr>
        <w:t>能为工业和农业用水。</w:t>
      </w:r>
    </w:p>
    <w:p w14:paraId="3BBDBD9D">
      <w:pPr>
        <w:spacing w:line="219" w:lineRule="auto"/>
        <w:ind w:left="50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）淮河水系</w:t>
      </w:r>
    </w:p>
    <w:p w14:paraId="55680384">
      <w:pPr>
        <w:spacing w:before="212" w:line="385" w:lineRule="auto"/>
        <w:ind w:left="10" w:right="80" w:firstLine="480"/>
        <w:rPr>
          <w:rFonts w:ascii="宋体" w:hAnsi="宋体" w:eastAsia="宋体" w:cs="宋体"/>
          <w:sz w:val="24"/>
          <w:szCs w:val="24"/>
        </w:rPr>
      </w:pPr>
      <w:r>
        <w:rPr>
          <w:rFonts w:ascii="宋体" w:hAnsi="宋体" w:eastAsia="宋体" w:cs="宋体"/>
          <w:spacing w:val="-3"/>
          <w:sz w:val="24"/>
          <w:szCs w:val="24"/>
        </w:rPr>
        <w:t>通扬公路以北、通榆公路以西为里下河地区，属淮河水系，总面积</w:t>
      </w:r>
      <w:r>
        <w:rPr>
          <w:rFonts w:ascii="宋体" w:hAnsi="宋体" w:eastAsia="宋体" w:cs="宋体"/>
          <w:spacing w:val="-56"/>
          <w:sz w:val="24"/>
          <w:szCs w:val="24"/>
        </w:rPr>
        <w:t xml:space="preserve"> </w:t>
      </w:r>
      <w:r>
        <w:rPr>
          <w:rFonts w:ascii="Times New Roman" w:hAnsi="Times New Roman" w:eastAsia="Times New Roman" w:cs="Times New Roman"/>
          <w:spacing w:val="-3"/>
          <w:sz w:val="24"/>
          <w:szCs w:val="24"/>
        </w:rPr>
        <w:t>422</w:t>
      </w:r>
      <w:r>
        <w:rPr>
          <w:rFonts w:ascii="Times New Roman" w:hAnsi="Times New Roman" w:eastAsia="Times New Roman" w:cs="Times New Roman"/>
          <w:spacing w:val="-4"/>
          <w:sz w:val="24"/>
          <w:szCs w:val="24"/>
        </w:rPr>
        <w:t>.4km</w:t>
      </w:r>
      <w:r>
        <w:rPr>
          <w:rFonts w:ascii="Times New Roman" w:hAnsi="Times New Roman" w:eastAsia="Times New Roman" w:cs="Times New Roman"/>
          <w:spacing w:val="-4"/>
          <w:position w:val="8"/>
          <w:sz w:val="15"/>
          <w:szCs w:val="15"/>
        </w:rPr>
        <w:t>2</w:t>
      </w:r>
      <w:r>
        <w:rPr>
          <w:rFonts w:ascii="宋体" w:hAnsi="宋体" w:eastAsia="宋体" w:cs="宋体"/>
          <w:spacing w:val="-4"/>
          <w:sz w:val="24"/>
          <w:szCs w:val="24"/>
        </w:rPr>
        <w:t>，平均</w:t>
      </w:r>
      <w:r>
        <w:rPr>
          <w:rFonts w:ascii="宋体" w:hAnsi="宋体" w:eastAsia="宋体" w:cs="宋体"/>
          <w:spacing w:val="-2"/>
          <w:sz w:val="24"/>
          <w:szCs w:val="24"/>
        </w:rPr>
        <w:t>水位</w:t>
      </w:r>
      <w:r>
        <w:rPr>
          <w:rFonts w:ascii="宋体" w:hAnsi="宋体" w:eastAsia="宋体" w:cs="宋体"/>
          <w:spacing w:val="-29"/>
          <w:sz w:val="24"/>
          <w:szCs w:val="24"/>
        </w:rPr>
        <w:t xml:space="preserve"> </w:t>
      </w:r>
      <w:r>
        <w:rPr>
          <w:rFonts w:ascii="Times New Roman" w:hAnsi="Times New Roman" w:eastAsia="Times New Roman" w:cs="Times New Roman"/>
          <w:spacing w:val="-2"/>
          <w:sz w:val="24"/>
          <w:szCs w:val="24"/>
        </w:rPr>
        <w:t>1.34m</w:t>
      </w:r>
      <w:r>
        <w:rPr>
          <w:rFonts w:ascii="Times New Roman" w:hAnsi="Times New Roman" w:eastAsia="Times New Roman" w:cs="Times New Roman"/>
          <w:spacing w:val="-30"/>
          <w:sz w:val="24"/>
          <w:szCs w:val="24"/>
        </w:rPr>
        <w:t xml:space="preserve"> </w:t>
      </w:r>
      <w:r>
        <w:rPr>
          <w:rFonts w:ascii="宋体" w:hAnsi="宋体" w:eastAsia="宋体" w:cs="宋体"/>
          <w:spacing w:val="-2"/>
          <w:sz w:val="24"/>
          <w:szCs w:val="24"/>
        </w:rPr>
        <w:t>，最高水位</w:t>
      </w:r>
      <w:r>
        <w:rPr>
          <w:rFonts w:ascii="宋体" w:hAnsi="宋体" w:eastAsia="宋体" w:cs="宋体"/>
          <w:spacing w:val="-48"/>
          <w:sz w:val="24"/>
          <w:szCs w:val="24"/>
        </w:rPr>
        <w:t xml:space="preserve"> </w:t>
      </w:r>
      <w:r>
        <w:rPr>
          <w:rFonts w:ascii="Times New Roman" w:hAnsi="Times New Roman" w:eastAsia="Times New Roman" w:cs="Times New Roman"/>
          <w:spacing w:val="-2"/>
          <w:sz w:val="24"/>
          <w:szCs w:val="24"/>
        </w:rPr>
        <w:t>3.57m</w:t>
      </w:r>
      <w:r>
        <w:rPr>
          <w:rFonts w:ascii="Times New Roman" w:hAnsi="Times New Roman" w:eastAsia="Times New Roman" w:cs="Times New Roman"/>
          <w:spacing w:val="-28"/>
          <w:sz w:val="24"/>
          <w:szCs w:val="24"/>
        </w:rPr>
        <w:t xml:space="preserve"> </w:t>
      </w:r>
      <w:r>
        <w:rPr>
          <w:rFonts w:ascii="宋体" w:hAnsi="宋体" w:eastAsia="宋体" w:cs="宋体"/>
          <w:spacing w:val="-2"/>
          <w:sz w:val="24"/>
          <w:szCs w:val="24"/>
        </w:rPr>
        <w:t>，最低水位</w:t>
      </w:r>
      <w:r>
        <w:rPr>
          <w:rFonts w:ascii="宋体" w:hAnsi="宋体" w:eastAsia="宋体" w:cs="宋体"/>
          <w:spacing w:val="-51"/>
          <w:sz w:val="24"/>
          <w:szCs w:val="24"/>
        </w:rPr>
        <w:t xml:space="preserve"> </w:t>
      </w:r>
      <w:r>
        <w:rPr>
          <w:rFonts w:ascii="Times New Roman" w:hAnsi="Times New Roman" w:eastAsia="Times New Roman" w:cs="Times New Roman"/>
          <w:spacing w:val="-2"/>
          <w:sz w:val="24"/>
          <w:szCs w:val="24"/>
        </w:rPr>
        <w:t>0.32m</w:t>
      </w:r>
      <w:r>
        <w:rPr>
          <w:rFonts w:ascii="Times New Roman" w:hAnsi="Times New Roman" w:eastAsia="Times New Roman" w:cs="Times New Roman"/>
          <w:spacing w:val="-24"/>
          <w:sz w:val="24"/>
          <w:szCs w:val="24"/>
        </w:rPr>
        <w:t xml:space="preserve"> </w:t>
      </w:r>
      <w:r>
        <w:rPr>
          <w:rFonts w:ascii="宋体" w:hAnsi="宋体" w:eastAsia="宋体" w:cs="宋体"/>
          <w:spacing w:val="-2"/>
          <w:sz w:val="24"/>
          <w:szCs w:val="24"/>
        </w:rPr>
        <w:t>。主要河流有新北凌河、通榆运</w:t>
      </w:r>
      <w:r>
        <w:rPr>
          <w:rFonts w:ascii="宋体" w:hAnsi="宋体" w:eastAsia="宋体" w:cs="宋体"/>
          <w:spacing w:val="-3"/>
          <w:sz w:val="24"/>
          <w:szCs w:val="24"/>
        </w:rPr>
        <w:t>河、串</w:t>
      </w:r>
      <w:r>
        <w:rPr>
          <w:rFonts w:ascii="宋体" w:hAnsi="宋体" w:eastAsia="宋体" w:cs="宋体"/>
          <w:sz w:val="24"/>
          <w:szCs w:val="24"/>
        </w:rPr>
        <w:t>场河等。新北凌河为江水北调引水骨干河道，通榆运河、串</w:t>
      </w:r>
      <w:r>
        <w:rPr>
          <w:rFonts w:ascii="宋体" w:hAnsi="宋体" w:eastAsia="宋体" w:cs="宋体"/>
          <w:spacing w:val="-1"/>
          <w:sz w:val="24"/>
          <w:szCs w:val="24"/>
        </w:rPr>
        <w:t>场河为输水骨干河道。</w:t>
      </w:r>
    </w:p>
    <w:p w14:paraId="71478898">
      <w:pPr>
        <w:spacing w:before="5" w:line="384" w:lineRule="auto"/>
        <w:ind w:right="28" w:firstLine="492"/>
        <w:jc w:val="both"/>
        <w:rPr>
          <w:rFonts w:ascii="宋体" w:hAnsi="宋体" w:eastAsia="宋体" w:cs="宋体"/>
          <w:sz w:val="24"/>
          <w:szCs w:val="24"/>
        </w:rPr>
      </w:pPr>
      <w:r>
        <w:rPr>
          <w:rFonts w:ascii="宋体" w:hAnsi="宋体" w:eastAsia="宋体" w:cs="宋体"/>
          <w:spacing w:val="-1"/>
          <w:sz w:val="24"/>
          <w:szCs w:val="24"/>
        </w:rPr>
        <w:t>新通扬运河</w:t>
      </w:r>
      <w:r>
        <w:rPr>
          <w:rFonts w:ascii="Times New Roman" w:hAnsi="Times New Roman" w:eastAsia="Times New Roman" w:cs="Times New Roman"/>
          <w:spacing w:val="-1"/>
          <w:sz w:val="24"/>
          <w:szCs w:val="24"/>
        </w:rPr>
        <w:t>——</w:t>
      </w:r>
      <w:r>
        <w:rPr>
          <w:rFonts w:ascii="宋体" w:hAnsi="宋体" w:eastAsia="宋体" w:cs="宋体"/>
          <w:spacing w:val="-1"/>
          <w:sz w:val="24"/>
          <w:szCs w:val="24"/>
        </w:rPr>
        <w:t>通榆运河，新通扬运河从泰州</w:t>
      </w:r>
      <w:r>
        <w:rPr>
          <w:rFonts w:ascii="宋体" w:hAnsi="宋体" w:eastAsia="宋体" w:cs="宋体"/>
          <w:spacing w:val="-2"/>
          <w:sz w:val="24"/>
          <w:szCs w:val="24"/>
        </w:rPr>
        <w:t>市经海安市章郭乡入境，途经双搂、</w:t>
      </w:r>
      <w:r>
        <w:rPr>
          <w:rFonts w:ascii="宋体" w:hAnsi="宋体" w:eastAsia="宋体" w:cs="宋体"/>
          <w:spacing w:val="1"/>
          <w:sz w:val="24"/>
          <w:szCs w:val="24"/>
        </w:rPr>
        <w:t>胡集至海安镇，与通榆运河相接，境内全长</w:t>
      </w:r>
      <w:r>
        <w:rPr>
          <w:rFonts w:ascii="宋体" w:hAnsi="宋体" w:eastAsia="宋体" w:cs="宋体"/>
          <w:spacing w:val="-34"/>
          <w:sz w:val="24"/>
          <w:szCs w:val="24"/>
        </w:rPr>
        <w:t xml:space="preserve"> </w:t>
      </w:r>
      <w:r>
        <w:rPr>
          <w:rFonts w:ascii="Times New Roman" w:hAnsi="Times New Roman" w:eastAsia="Times New Roman" w:cs="Times New Roman"/>
          <w:spacing w:val="1"/>
          <w:sz w:val="24"/>
          <w:szCs w:val="24"/>
        </w:rPr>
        <w:t>20.7</w:t>
      </w:r>
      <w:r>
        <w:rPr>
          <w:rFonts w:ascii="Times New Roman" w:hAnsi="Times New Roman" w:eastAsia="Times New Roman" w:cs="Times New Roman"/>
          <w:spacing w:val="19"/>
          <w:w w:val="101"/>
          <w:sz w:val="24"/>
          <w:szCs w:val="24"/>
        </w:rPr>
        <w:t xml:space="preserve"> </w:t>
      </w:r>
      <w:r>
        <w:rPr>
          <w:rFonts w:ascii="宋体" w:hAnsi="宋体" w:eastAsia="宋体" w:cs="宋体"/>
          <w:spacing w:val="1"/>
          <w:sz w:val="24"/>
          <w:szCs w:val="24"/>
        </w:rPr>
        <w:t>公里，水流常年流向由西往东；通榆</w:t>
      </w:r>
      <w:r>
        <w:rPr>
          <w:rFonts w:ascii="宋体" w:hAnsi="宋体" w:eastAsia="宋体" w:cs="宋体"/>
          <w:spacing w:val="-1"/>
          <w:sz w:val="24"/>
          <w:szCs w:val="24"/>
        </w:rPr>
        <w:t>运河由海安镇向北入盐城市，境内全长</w:t>
      </w:r>
      <w:r>
        <w:rPr>
          <w:rFonts w:ascii="宋体" w:hAnsi="宋体" w:eastAsia="宋体" w:cs="宋体"/>
          <w:spacing w:val="-51"/>
          <w:sz w:val="24"/>
          <w:szCs w:val="24"/>
        </w:rPr>
        <w:t xml:space="preserve"> </w:t>
      </w:r>
      <w:r>
        <w:rPr>
          <w:rFonts w:ascii="Times New Roman" w:hAnsi="Times New Roman" w:eastAsia="Times New Roman" w:cs="Times New Roman"/>
          <w:spacing w:val="-1"/>
          <w:sz w:val="24"/>
          <w:szCs w:val="24"/>
        </w:rPr>
        <w:t>7.</w:t>
      </w:r>
      <w:r>
        <w:rPr>
          <w:rFonts w:ascii="Times New Roman" w:hAnsi="Times New Roman" w:eastAsia="Times New Roman" w:cs="Times New Roman"/>
          <w:spacing w:val="-2"/>
          <w:sz w:val="24"/>
          <w:szCs w:val="24"/>
        </w:rPr>
        <w:t>8</w:t>
      </w:r>
      <w:r>
        <w:rPr>
          <w:rFonts w:ascii="Times New Roman" w:hAnsi="Times New Roman" w:eastAsia="Times New Roman" w:cs="Times New Roman"/>
          <w:spacing w:val="17"/>
          <w:sz w:val="24"/>
          <w:szCs w:val="24"/>
        </w:rPr>
        <w:t xml:space="preserve"> </w:t>
      </w:r>
      <w:r>
        <w:rPr>
          <w:rFonts w:ascii="宋体" w:hAnsi="宋体" w:eastAsia="宋体" w:cs="宋体"/>
          <w:spacing w:val="-2"/>
          <w:sz w:val="24"/>
          <w:szCs w:val="24"/>
        </w:rPr>
        <w:t>公里，水流常年流向由南往北，新通扬运河</w:t>
      </w:r>
      <w:r>
        <w:rPr>
          <w:rFonts w:ascii="Times New Roman" w:hAnsi="Times New Roman" w:eastAsia="Times New Roman" w:cs="Times New Roman"/>
          <w:spacing w:val="-2"/>
          <w:sz w:val="24"/>
          <w:szCs w:val="24"/>
        </w:rPr>
        <w:t>——</w:t>
      </w:r>
      <w:r>
        <w:rPr>
          <w:rFonts w:ascii="宋体" w:hAnsi="宋体" w:eastAsia="宋体" w:cs="宋体"/>
          <w:spacing w:val="-2"/>
          <w:sz w:val="24"/>
          <w:szCs w:val="24"/>
        </w:rPr>
        <w:t>通榆运河是海安境内主要水路交通通道，同</w:t>
      </w:r>
      <w:r>
        <w:rPr>
          <w:rFonts w:ascii="宋体" w:hAnsi="宋体" w:eastAsia="宋体" w:cs="宋体"/>
          <w:spacing w:val="-3"/>
          <w:sz w:val="24"/>
          <w:szCs w:val="24"/>
        </w:rPr>
        <w:t>时也是海安境内工业、农业、城镇饮用</w:t>
      </w:r>
      <w:r>
        <w:rPr>
          <w:rFonts w:ascii="宋体" w:hAnsi="宋体" w:eastAsia="宋体" w:cs="宋体"/>
          <w:sz w:val="24"/>
          <w:szCs w:val="24"/>
        </w:rPr>
        <w:t>水源。</w:t>
      </w:r>
    </w:p>
    <w:p w14:paraId="7DFB8D4A">
      <w:pPr>
        <w:spacing w:line="220" w:lineRule="auto"/>
        <w:ind w:left="490"/>
        <w:rPr>
          <w:rFonts w:ascii="宋体" w:hAnsi="宋体" w:eastAsia="宋体" w:cs="宋体"/>
          <w:sz w:val="24"/>
          <w:szCs w:val="24"/>
        </w:rPr>
      </w:pPr>
      <w:r>
        <w:rPr>
          <w:rFonts w:ascii="Times New Roman" w:hAnsi="Times New Roman" w:eastAsia="Times New Roman" w:cs="Times New Roman"/>
          <w:spacing w:val="-2"/>
          <w:sz w:val="24"/>
          <w:szCs w:val="24"/>
        </w:rPr>
        <w:t>7</w:t>
      </w:r>
      <w:r>
        <w:rPr>
          <w:rFonts w:ascii="宋体" w:hAnsi="宋体" w:eastAsia="宋体" w:cs="宋体"/>
          <w:spacing w:val="-2"/>
          <w:sz w:val="24"/>
          <w:szCs w:val="24"/>
        </w:rPr>
        <w:t>）生态环境</w:t>
      </w:r>
    </w:p>
    <w:p w14:paraId="2FF73FFF">
      <w:pPr>
        <w:spacing w:before="211" w:line="385" w:lineRule="auto"/>
        <w:ind w:left="11" w:firstLine="509"/>
        <w:rPr>
          <w:rFonts w:ascii="宋体" w:hAnsi="宋体" w:eastAsia="宋体" w:cs="宋体"/>
          <w:sz w:val="24"/>
          <w:szCs w:val="24"/>
        </w:rPr>
      </w:pPr>
      <w:r>
        <w:rPr>
          <w:rFonts w:ascii="宋体" w:hAnsi="宋体" w:eastAsia="宋体" w:cs="宋体"/>
          <w:spacing w:val="-4"/>
          <w:sz w:val="24"/>
          <w:szCs w:val="24"/>
        </w:rPr>
        <w:t>由于人类多年的开发活动，该区域的自然生态已为人工农业生态所取代，本地天然</w:t>
      </w:r>
      <w:r>
        <w:rPr>
          <w:rFonts w:ascii="宋体" w:hAnsi="宋体" w:eastAsia="宋体" w:cs="宋体"/>
          <w:spacing w:val="-7"/>
          <w:sz w:val="24"/>
          <w:szCs w:val="24"/>
        </w:rPr>
        <w:t>植被较少，除住宅、工业和道路用地外，主要是农业用地，种植稻、麦、油菜和蔬菜等。此外还有人工种植的水杉、杨树、柳树、广玉兰、女贞、银杏等木本植物和芦苇、芦竹、</w:t>
      </w:r>
      <w:r>
        <w:rPr>
          <w:rFonts w:ascii="宋体" w:hAnsi="宋体" w:eastAsia="宋体" w:cs="宋体"/>
          <w:spacing w:val="-3"/>
          <w:sz w:val="24"/>
          <w:szCs w:val="24"/>
        </w:rPr>
        <w:t>茅草、葎草、牛筋草、狗尾草、蒲公英等草本植物；野生动物有蛙、鸟、蛇、野兔、黄鼠狼等。</w:t>
      </w:r>
    </w:p>
    <w:p w14:paraId="00BA93D4">
      <w:pPr>
        <w:spacing w:line="220" w:lineRule="auto"/>
        <w:ind w:left="5"/>
        <w:outlineLvl w:val="2"/>
        <w:rPr>
          <w:rFonts w:ascii="宋体" w:hAnsi="宋体" w:eastAsia="宋体" w:cs="宋体"/>
          <w:sz w:val="24"/>
          <w:szCs w:val="24"/>
        </w:rPr>
      </w:pPr>
      <w:bookmarkStart w:id="14" w:name="bookmark14"/>
      <w:bookmarkEnd w:id="14"/>
      <w:r>
        <w:rPr>
          <w:rFonts w:ascii="Times New Roman" w:hAnsi="Times New Roman" w:eastAsia="Times New Roman" w:cs="Times New Roman"/>
          <w:b/>
          <w:bCs/>
          <w:spacing w:val="-2"/>
          <w:sz w:val="24"/>
          <w:szCs w:val="24"/>
        </w:rPr>
        <w:t xml:space="preserve">3.1.3 </w:t>
      </w:r>
      <w:r>
        <w:rPr>
          <w:rFonts w:ascii="宋体" w:hAnsi="宋体" w:eastAsia="宋体" w:cs="宋体"/>
          <w:b/>
          <w:bCs/>
          <w:spacing w:val="-2"/>
          <w:sz w:val="24"/>
          <w:szCs w:val="24"/>
        </w:rPr>
        <w:t>环境功能区划及环境质量</w:t>
      </w:r>
    </w:p>
    <w:p w14:paraId="4B6076C3">
      <w:pPr>
        <w:spacing w:before="213" w:line="220" w:lineRule="auto"/>
        <w:ind w:left="50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宋体" w:hAnsi="宋体" w:eastAsia="宋体" w:cs="宋体"/>
          <w:spacing w:val="-3"/>
          <w:sz w:val="24"/>
          <w:szCs w:val="24"/>
        </w:rPr>
        <w:t>）环境质量标准</w:t>
      </w:r>
    </w:p>
    <w:p w14:paraId="04FE6099">
      <w:pPr>
        <w:spacing w:before="213" w:line="219" w:lineRule="auto"/>
        <w:jc w:val="right"/>
        <w:rPr>
          <w:rFonts w:ascii="宋体" w:hAnsi="宋体" w:eastAsia="宋体" w:cs="宋体"/>
          <w:sz w:val="24"/>
          <w:szCs w:val="24"/>
        </w:rPr>
      </w:pPr>
      <w:r>
        <w:rPr>
          <w:rFonts w:ascii="宋体" w:hAnsi="宋体" w:eastAsia="宋体" w:cs="宋体"/>
          <w:spacing w:val="-5"/>
          <w:sz w:val="24"/>
          <w:szCs w:val="24"/>
        </w:rPr>
        <w:t>江苏微能伏安所在地区域大气、地表水、地下水、土壤环境功能类别划分见表</w:t>
      </w:r>
      <w:r>
        <w:rPr>
          <w:rFonts w:ascii="宋体" w:hAnsi="宋体" w:eastAsia="宋体" w:cs="宋体"/>
          <w:spacing w:val="-35"/>
          <w:sz w:val="24"/>
          <w:szCs w:val="24"/>
        </w:rPr>
        <w:t xml:space="preserve"> </w:t>
      </w:r>
      <w:r>
        <w:rPr>
          <w:rFonts w:ascii="Times New Roman" w:hAnsi="Times New Roman" w:eastAsia="Times New Roman" w:cs="Times New Roman"/>
          <w:spacing w:val="-5"/>
          <w:sz w:val="24"/>
          <w:szCs w:val="24"/>
        </w:rPr>
        <w:t>3-3</w:t>
      </w:r>
      <w:r>
        <w:rPr>
          <w:rFonts w:ascii="宋体" w:hAnsi="宋体" w:eastAsia="宋体" w:cs="宋体"/>
          <w:spacing w:val="-5"/>
          <w:sz w:val="24"/>
          <w:szCs w:val="24"/>
        </w:rPr>
        <w:t>。</w:t>
      </w:r>
    </w:p>
    <w:p w14:paraId="26596483">
      <w:pPr>
        <w:spacing w:before="217" w:line="219" w:lineRule="auto"/>
        <w:ind w:left="2352"/>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55"/>
          <w:sz w:val="24"/>
          <w:szCs w:val="24"/>
        </w:rPr>
        <w:t xml:space="preserve"> </w:t>
      </w:r>
      <w:r>
        <w:rPr>
          <w:rFonts w:ascii="Times New Roman" w:hAnsi="Times New Roman" w:eastAsia="Times New Roman" w:cs="Times New Roman"/>
          <w:b/>
          <w:bCs/>
          <w:spacing w:val="-2"/>
          <w:sz w:val="24"/>
          <w:szCs w:val="24"/>
        </w:rPr>
        <w:t xml:space="preserve">3-3  </w:t>
      </w:r>
      <w:r>
        <w:rPr>
          <w:rFonts w:ascii="宋体" w:hAnsi="宋体" w:eastAsia="宋体" w:cs="宋体"/>
          <w:b/>
          <w:bCs/>
          <w:spacing w:val="-2"/>
          <w:sz w:val="24"/>
          <w:szCs w:val="24"/>
        </w:rPr>
        <w:t>江苏微能伏安所在地环境功能区划</w:t>
      </w:r>
    </w:p>
    <w:p w14:paraId="4B04D340">
      <w:pPr>
        <w:spacing w:line="20" w:lineRule="exact"/>
      </w:pPr>
    </w:p>
    <w:tbl>
      <w:tblPr>
        <w:tblStyle w:val="5"/>
        <w:tblW w:w="8962"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0"/>
        <w:gridCol w:w="1600"/>
        <w:gridCol w:w="6092"/>
      </w:tblGrid>
      <w:tr w14:paraId="78C14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2870" w:type="dxa"/>
            <w:gridSpan w:val="2"/>
            <w:tcBorders>
              <w:top w:val="single" w:color="000000" w:sz="10" w:space="0"/>
              <w:left w:val="single" w:color="000000" w:sz="10" w:space="0"/>
            </w:tcBorders>
            <w:vAlign w:val="top"/>
          </w:tcPr>
          <w:p w14:paraId="0B6A3732">
            <w:pPr>
              <w:pStyle w:val="6"/>
              <w:spacing w:before="102" w:line="228" w:lineRule="auto"/>
              <w:ind w:left="1013"/>
            </w:pPr>
            <w:r>
              <w:rPr>
                <w:b/>
                <w:bCs/>
                <w:spacing w:val="6"/>
              </w:rPr>
              <w:t>环境要素</w:t>
            </w:r>
          </w:p>
        </w:tc>
        <w:tc>
          <w:tcPr>
            <w:tcW w:w="6092" w:type="dxa"/>
            <w:tcBorders>
              <w:top w:val="single" w:color="000000" w:sz="10" w:space="0"/>
              <w:right w:val="single" w:color="000000" w:sz="10" w:space="0"/>
            </w:tcBorders>
            <w:vAlign w:val="top"/>
          </w:tcPr>
          <w:p w14:paraId="33599FD3">
            <w:pPr>
              <w:pStyle w:val="6"/>
              <w:spacing w:before="103" w:line="228" w:lineRule="auto"/>
              <w:ind w:left="2413"/>
            </w:pPr>
            <w:r>
              <w:rPr>
                <w:b/>
                <w:bCs/>
                <w:spacing w:val="6"/>
              </w:rPr>
              <w:t>环境功能要求</w:t>
            </w:r>
          </w:p>
        </w:tc>
      </w:tr>
      <w:tr w14:paraId="14132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270" w:type="dxa"/>
            <w:tcBorders>
              <w:left w:val="single" w:color="000000" w:sz="10" w:space="0"/>
            </w:tcBorders>
            <w:vAlign w:val="top"/>
          </w:tcPr>
          <w:p w14:paraId="2FB82D03">
            <w:pPr>
              <w:pStyle w:val="6"/>
              <w:spacing w:before="105" w:line="228" w:lineRule="auto"/>
              <w:ind w:left="218"/>
            </w:pPr>
            <w:r>
              <w:rPr>
                <w:spacing w:val="5"/>
              </w:rPr>
              <w:t>空气环境</w:t>
            </w:r>
          </w:p>
        </w:tc>
        <w:tc>
          <w:tcPr>
            <w:tcW w:w="1600" w:type="dxa"/>
            <w:vAlign w:val="top"/>
          </w:tcPr>
          <w:p w14:paraId="7ADCFF63">
            <w:pPr>
              <w:pStyle w:val="6"/>
              <w:spacing w:before="105" w:line="228" w:lineRule="auto"/>
              <w:ind w:left="377"/>
            </w:pPr>
            <w:r>
              <w:rPr>
                <w:spacing w:val="7"/>
              </w:rPr>
              <w:t>所在区域</w:t>
            </w:r>
          </w:p>
        </w:tc>
        <w:tc>
          <w:tcPr>
            <w:tcW w:w="6092" w:type="dxa"/>
            <w:tcBorders>
              <w:right w:val="single" w:color="000000" w:sz="10" w:space="0"/>
            </w:tcBorders>
            <w:vAlign w:val="top"/>
          </w:tcPr>
          <w:p w14:paraId="43C6ACE0">
            <w:pPr>
              <w:pStyle w:val="6"/>
              <w:spacing w:before="105" w:line="228" w:lineRule="auto"/>
              <w:ind w:left="11"/>
            </w:pPr>
            <w:r>
              <w:rPr>
                <w:spacing w:val="8"/>
              </w:rPr>
              <w:t>《环境空气质量标准》（</w:t>
            </w:r>
            <w:r>
              <w:rPr>
                <w:rFonts w:ascii="Times New Roman" w:hAnsi="Times New Roman" w:eastAsia="Times New Roman" w:cs="Times New Roman"/>
              </w:rPr>
              <w:t>GB</w:t>
            </w:r>
            <w:r>
              <w:rPr>
                <w:rFonts w:ascii="Times New Roman" w:hAnsi="Times New Roman" w:eastAsia="Times New Roman" w:cs="Times New Roman"/>
                <w:spacing w:val="8"/>
              </w:rPr>
              <w:t xml:space="preserve"> 3095-2012</w:t>
            </w:r>
            <w:r>
              <w:rPr>
                <w:spacing w:val="8"/>
              </w:rPr>
              <w:t>）中</w:t>
            </w:r>
            <w:r>
              <w:rPr>
                <w:spacing w:val="7"/>
              </w:rPr>
              <w:t>二级标准</w:t>
            </w:r>
          </w:p>
        </w:tc>
      </w:tr>
      <w:tr w14:paraId="6C125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270" w:type="dxa"/>
            <w:tcBorders>
              <w:left w:val="single" w:color="000000" w:sz="10" w:space="0"/>
              <w:bottom w:val="single" w:color="000000" w:sz="10" w:space="0"/>
            </w:tcBorders>
            <w:vAlign w:val="top"/>
          </w:tcPr>
          <w:p w14:paraId="1B984D5A">
            <w:pPr>
              <w:pStyle w:val="6"/>
              <w:spacing w:before="182" w:line="228" w:lineRule="auto"/>
              <w:ind w:left="319"/>
            </w:pPr>
            <w:r>
              <w:rPr>
                <w:spacing w:val="6"/>
              </w:rPr>
              <w:t>水环境</w:t>
            </w:r>
          </w:p>
        </w:tc>
        <w:tc>
          <w:tcPr>
            <w:tcW w:w="1600" w:type="dxa"/>
            <w:tcBorders>
              <w:bottom w:val="single" w:color="000000" w:sz="10" w:space="0"/>
            </w:tcBorders>
            <w:vAlign w:val="top"/>
          </w:tcPr>
          <w:p w14:paraId="415573EE">
            <w:pPr>
              <w:pStyle w:val="6"/>
              <w:spacing w:before="49" w:line="232" w:lineRule="auto"/>
              <w:ind w:left="1" w:hanging="1"/>
            </w:pPr>
            <w:r>
              <w:rPr>
                <w:spacing w:val="-1"/>
              </w:rPr>
              <w:t>立公河、北凌河、</w:t>
            </w:r>
            <w:r>
              <w:rPr>
                <w:spacing w:val="-8"/>
              </w:rPr>
              <w:t>光明干渠、丰收河</w:t>
            </w:r>
          </w:p>
        </w:tc>
        <w:tc>
          <w:tcPr>
            <w:tcW w:w="6092" w:type="dxa"/>
            <w:tcBorders>
              <w:bottom w:val="single" w:color="000000" w:sz="10" w:space="0"/>
              <w:right w:val="single" w:color="000000" w:sz="10" w:space="0"/>
            </w:tcBorders>
            <w:vAlign w:val="top"/>
          </w:tcPr>
          <w:p w14:paraId="40086414">
            <w:pPr>
              <w:pStyle w:val="6"/>
              <w:spacing w:before="182" w:line="228" w:lineRule="auto"/>
              <w:ind w:left="11"/>
            </w:pPr>
            <w:r>
              <w:rPr>
                <w:spacing w:val="8"/>
              </w:rPr>
              <w:t>《地表水环境质量标准》（</w:t>
            </w:r>
            <w:r>
              <w:rPr>
                <w:rFonts w:ascii="Times New Roman" w:hAnsi="Times New Roman" w:eastAsia="Times New Roman" w:cs="Times New Roman"/>
              </w:rPr>
              <w:t>GB</w:t>
            </w:r>
            <w:r>
              <w:rPr>
                <w:rFonts w:ascii="Times New Roman" w:hAnsi="Times New Roman" w:eastAsia="Times New Roman" w:cs="Times New Roman"/>
                <w:spacing w:val="8"/>
              </w:rPr>
              <w:t xml:space="preserve"> 3838-2002</w:t>
            </w:r>
            <w:r>
              <w:rPr>
                <w:spacing w:val="8"/>
              </w:rPr>
              <w:t>）</w:t>
            </w:r>
            <w:r>
              <w:rPr>
                <w:rFonts w:ascii="Times New Roman" w:hAnsi="Times New Roman" w:eastAsia="Times New Roman" w:cs="Times New Roman"/>
                <w:spacing w:val="8"/>
              </w:rPr>
              <w:t>Ⅲ</w:t>
            </w:r>
            <w:r>
              <w:rPr>
                <w:spacing w:val="7"/>
              </w:rPr>
              <w:t>类标准</w:t>
            </w:r>
          </w:p>
        </w:tc>
      </w:tr>
    </w:tbl>
    <w:p w14:paraId="28499B6C">
      <w:pPr>
        <w:pStyle w:val="2"/>
      </w:pPr>
    </w:p>
    <w:p w14:paraId="6EA86F11">
      <w:pPr>
        <w:sectPr>
          <w:headerReference r:id="rId24" w:type="default"/>
          <w:footerReference r:id="rId25" w:type="default"/>
          <w:pgSz w:w="11906" w:h="16839"/>
          <w:pgMar w:top="1164" w:right="1356" w:bottom="1156" w:left="1438" w:header="831" w:footer="994" w:gutter="0"/>
          <w:cols w:space="720" w:num="1"/>
        </w:sectPr>
      </w:pPr>
    </w:p>
    <w:p w14:paraId="14418909">
      <w:pPr>
        <w:spacing w:before="33"/>
      </w:pPr>
    </w:p>
    <w:tbl>
      <w:tblPr>
        <w:tblStyle w:val="5"/>
        <w:tblW w:w="8962" w:type="dxa"/>
        <w:tblInd w:w="15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0"/>
        <w:gridCol w:w="1600"/>
        <w:gridCol w:w="6092"/>
      </w:tblGrid>
      <w:tr w14:paraId="705A7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270" w:type="dxa"/>
            <w:tcBorders>
              <w:top w:val="single" w:color="000000" w:sz="10" w:space="0"/>
              <w:left w:val="single" w:color="000000" w:sz="10" w:space="0"/>
            </w:tcBorders>
            <w:vAlign w:val="top"/>
          </w:tcPr>
          <w:p w14:paraId="59D3380A">
            <w:pPr>
              <w:rPr>
                <w:rFonts w:ascii="Arial"/>
                <w:sz w:val="21"/>
              </w:rPr>
            </w:pPr>
          </w:p>
        </w:tc>
        <w:tc>
          <w:tcPr>
            <w:tcW w:w="1600" w:type="dxa"/>
            <w:tcBorders>
              <w:top w:val="single" w:color="000000" w:sz="10" w:space="0"/>
            </w:tcBorders>
            <w:vAlign w:val="top"/>
          </w:tcPr>
          <w:p w14:paraId="3DF2E0F4">
            <w:pPr>
              <w:pStyle w:val="6"/>
              <w:spacing w:before="16" w:line="228" w:lineRule="auto"/>
              <w:ind w:left="695"/>
            </w:pPr>
            <w:r>
              <w:t>等</w:t>
            </w:r>
          </w:p>
        </w:tc>
        <w:tc>
          <w:tcPr>
            <w:tcW w:w="6092" w:type="dxa"/>
            <w:tcBorders>
              <w:top w:val="single" w:color="000000" w:sz="10" w:space="0"/>
              <w:right w:val="single" w:color="000000" w:sz="10" w:space="0"/>
            </w:tcBorders>
            <w:vAlign w:val="top"/>
          </w:tcPr>
          <w:p w14:paraId="4CB8F6BB">
            <w:pPr>
              <w:rPr>
                <w:rFonts w:ascii="Arial"/>
                <w:sz w:val="21"/>
              </w:rPr>
            </w:pPr>
          </w:p>
        </w:tc>
      </w:tr>
      <w:tr w14:paraId="08756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270" w:type="dxa"/>
            <w:tcBorders>
              <w:left w:val="single" w:color="000000" w:sz="10" w:space="0"/>
              <w:bottom w:val="single" w:color="000000" w:sz="10" w:space="0"/>
            </w:tcBorders>
            <w:vAlign w:val="top"/>
          </w:tcPr>
          <w:p w14:paraId="318FBD45">
            <w:pPr>
              <w:pStyle w:val="6"/>
              <w:spacing w:before="111" w:line="228" w:lineRule="auto"/>
              <w:ind w:left="321"/>
            </w:pPr>
            <w:r>
              <w:rPr>
                <w:spacing w:val="5"/>
              </w:rPr>
              <w:t>声环境</w:t>
            </w:r>
          </w:p>
        </w:tc>
        <w:tc>
          <w:tcPr>
            <w:tcW w:w="1600" w:type="dxa"/>
            <w:tcBorders>
              <w:bottom w:val="single" w:color="000000" w:sz="10" w:space="0"/>
            </w:tcBorders>
            <w:vAlign w:val="top"/>
          </w:tcPr>
          <w:p w14:paraId="45266046">
            <w:pPr>
              <w:pStyle w:val="6"/>
              <w:spacing w:before="111" w:line="228" w:lineRule="auto"/>
              <w:ind w:left="591"/>
            </w:pPr>
            <w:r>
              <w:rPr>
                <w:spacing w:val="3"/>
              </w:rPr>
              <w:t>厂界</w:t>
            </w:r>
          </w:p>
        </w:tc>
        <w:tc>
          <w:tcPr>
            <w:tcW w:w="6092" w:type="dxa"/>
            <w:tcBorders>
              <w:bottom w:val="single" w:color="000000" w:sz="10" w:space="0"/>
              <w:right w:val="single" w:color="000000" w:sz="10" w:space="0"/>
            </w:tcBorders>
            <w:vAlign w:val="top"/>
          </w:tcPr>
          <w:p w14:paraId="06927884">
            <w:pPr>
              <w:pStyle w:val="6"/>
              <w:spacing w:before="110" w:line="228" w:lineRule="auto"/>
              <w:ind w:left="11"/>
            </w:pPr>
            <w:r>
              <w:rPr>
                <w:spacing w:val="8"/>
              </w:rPr>
              <w:t>《声环境质量标准》（</w:t>
            </w:r>
            <w:r>
              <w:rPr>
                <w:rFonts w:ascii="Times New Roman" w:hAnsi="Times New Roman" w:eastAsia="Times New Roman" w:cs="Times New Roman"/>
              </w:rPr>
              <w:t>GB</w:t>
            </w:r>
            <w:r>
              <w:rPr>
                <w:rFonts w:ascii="Times New Roman" w:hAnsi="Times New Roman" w:eastAsia="Times New Roman" w:cs="Times New Roman"/>
                <w:spacing w:val="8"/>
              </w:rPr>
              <w:t>3096—2008</w:t>
            </w:r>
            <w:r>
              <w:rPr>
                <w:spacing w:val="8"/>
              </w:rPr>
              <w:t>）</w:t>
            </w:r>
            <w:r>
              <w:rPr>
                <w:rFonts w:ascii="Times New Roman" w:hAnsi="Times New Roman" w:eastAsia="Times New Roman" w:cs="Times New Roman"/>
                <w:spacing w:val="7"/>
              </w:rPr>
              <w:t xml:space="preserve">3 </w:t>
            </w:r>
            <w:r>
              <w:rPr>
                <w:spacing w:val="7"/>
              </w:rPr>
              <w:t>类标准</w:t>
            </w:r>
          </w:p>
        </w:tc>
      </w:tr>
    </w:tbl>
    <w:p w14:paraId="167D951E">
      <w:pPr>
        <w:spacing w:before="197" w:line="219" w:lineRule="auto"/>
        <w:ind w:left="62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2</w:t>
      </w:r>
      <w:r>
        <w:rPr>
          <w:rFonts w:ascii="宋体" w:hAnsi="宋体" w:eastAsia="宋体" w:cs="宋体"/>
          <w:spacing w:val="-3"/>
          <w:sz w:val="24"/>
          <w:szCs w:val="24"/>
        </w:rPr>
        <w:t>）环境质量现状</w:t>
      </w:r>
    </w:p>
    <w:p w14:paraId="39D9757E">
      <w:pPr>
        <w:spacing w:before="214" w:line="217" w:lineRule="auto"/>
        <w:ind w:left="607"/>
        <w:rPr>
          <w:rFonts w:ascii="宋体" w:hAnsi="宋体" w:eastAsia="宋体" w:cs="宋体"/>
          <w:sz w:val="24"/>
          <w:szCs w:val="24"/>
        </w:rPr>
      </w:pPr>
      <w:r>
        <w:rPr>
          <w:rFonts w:ascii="宋体" w:hAnsi="宋体" w:eastAsia="宋体" w:cs="宋体"/>
          <w:spacing w:val="-2"/>
          <w:sz w:val="24"/>
          <w:szCs w:val="24"/>
        </w:rPr>
        <w:t>①环境空气</w:t>
      </w:r>
    </w:p>
    <w:p w14:paraId="1A8F32DE">
      <w:pPr>
        <w:spacing w:before="215" w:line="385" w:lineRule="auto"/>
        <w:ind w:left="134" w:right="6" w:firstLine="474"/>
        <w:jc w:val="both"/>
        <w:rPr>
          <w:rFonts w:ascii="宋体" w:hAnsi="宋体" w:eastAsia="宋体" w:cs="宋体"/>
          <w:sz w:val="24"/>
          <w:szCs w:val="24"/>
        </w:rPr>
      </w:pPr>
      <w:r>
        <w:rPr>
          <w:rFonts w:ascii="宋体" w:hAnsi="宋体" w:eastAsia="宋体" w:cs="宋体"/>
          <w:sz w:val="24"/>
          <w:szCs w:val="24"/>
        </w:rPr>
        <w:t>根据《环境空气质量功能区划分》，企业建设地属于环境空气质量功能二类地区。</w:t>
      </w:r>
      <w:r>
        <w:rPr>
          <w:rFonts w:ascii="宋体" w:hAnsi="宋体" w:eastAsia="宋体" w:cs="宋体"/>
          <w:spacing w:val="7"/>
          <w:sz w:val="24"/>
          <w:szCs w:val="24"/>
        </w:rPr>
        <w:t xml:space="preserve"> </w:t>
      </w:r>
      <w:r>
        <w:rPr>
          <w:rFonts w:ascii="Times New Roman" w:hAnsi="Times New Roman" w:eastAsia="Times New Roman" w:cs="Times New Roman"/>
          <w:spacing w:val="-5"/>
          <w:sz w:val="24"/>
          <w:szCs w:val="24"/>
        </w:rPr>
        <w:t>SO2</w:t>
      </w:r>
      <w:r>
        <w:rPr>
          <w:rFonts w:ascii="宋体" w:hAnsi="宋体" w:eastAsia="宋体" w:cs="宋体"/>
          <w:spacing w:val="-5"/>
          <w:sz w:val="24"/>
          <w:szCs w:val="24"/>
        </w:rPr>
        <w:t>、</w:t>
      </w:r>
      <w:r>
        <w:rPr>
          <w:rFonts w:ascii="Times New Roman" w:hAnsi="Times New Roman" w:eastAsia="Times New Roman" w:cs="Times New Roman"/>
          <w:spacing w:val="-5"/>
          <w:sz w:val="24"/>
          <w:szCs w:val="24"/>
        </w:rPr>
        <w:t>NO2</w:t>
      </w:r>
      <w:r>
        <w:rPr>
          <w:rFonts w:ascii="宋体" w:hAnsi="宋体" w:eastAsia="宋体" w:cs="宋体"/>
          <w:spacing w:val="-5"/>
          <w:sz w:val="24"/>
          <w:szCs w:val="24"/>
        </w:rPr>
        <w:t>、</w:t>
      </w:r>
      <w:r>
        <w:rPr>
          <w:rFonts w:ascii="Times New Roman" w:hAnsi="Times New Roman" w:eastAsia="Times New Roman" w:cs="Times New Roman"/>
          <w:spacing w:val="-5"/>
          <w:sz w:val="24"/>
          <w:szCs w:val="24"/>
        </w:rPr>
        <w:t>PM10</w:t>
      </w:r>
      <w:r>
        <w:rPr>
          <w:rFonts w:ascii="宋体" w:hAnsi="宋体" w:eastAsia="宋体" w:cs="宋体"/>
          <w:spacing w:val="-5"/>
          <w:sz w:val="24"/>
          <w:szCs w:val="24"/>
        </w:rPr>
        <w:t>、</w:t>
      </w:r>
      <w:r>
        <w:rPr>
          <w:rFonts w:ascii="Times New Roman" w:hAnsi="Times New Roman" w:eastAsia="Times New Roman" w:cs="Times New Roman"/>
          <w:spacing w:val="-5"/>
          <w:sz w:val="24"/>
          <w:szCs w:val="24"/>
        </w:rPr>
        <w:t>PM2.5</w:t>
      </w:r>
      <w:r>
        <w:rPr>
          <w:rFonts w:ascii="宋体" w:hAnsi="宋体" w:eastAsia="宋体" w:cs="宋体"/>
          <w:spacing w:val="-5"/>
          <w:sz w:val="24"/>
          <w:szCs w:val="24"/>
        </w:rPr>
        <w:t>、</w:t>
      </w:r>
      <w:r>
        <w:rPr>
          <w:rFonts w:ascii="Times New Roman" w:hAnsi="Times New Roman" w:eastAsia="Times New Roman" w:cs="Times New Roman"/>
          <w:spacing w:val="-5"/>
          <w:sz w:val="24"/>
          <w:szCs w:val="24"/>
        </w:rPr>
        <w:t>TSP</w:t>
      </w:r>
      <w:r>
        <w:rPr>
          <w:rFonts w:ascii="宋体" w:hAnsi="宋体" w:eastAsia="宋体" w:cs="宋体"/>
          <w:spacing w:val="-5"/>
          <w:sz w:val="24"/>
          <w:szCs w:val="24"/>
        </w:rPr>
        <w:t>、</w:t>
      </w:r>
      <w:r>
        <w:rPr>
          <w:rFonts w:ascii="Times New Roman" w:hAnsi="Times New Roman" w:eastAsia="Times New Roman" w:cs="Times New Roman"/>
          <w:spacing w:val="-5"/>
          <w:sz w:val="24"/>
          <w:szCs w:val="24"/>
        </w:rPr>
        <w:t>O3</w:t>
      </w:r>
      <w:r>
        <w:rPr>
          <w:rFonts w:ascii="宋体" w:hAnsi="宋体" w:eastAsia="宋体" w:cs="宋体"/>
          <w:spacing w:val="-5"/>
          <w:sz w:val="24"/>
          <w:szCs w:val="24"/>
        </w:rPr>
        <w:t>、</w:t>
      </w:r>
      <w:r>
        <w:rPr>
          <w:rFonts w:ascii="Times New Roman" w:hAnsi="Times New Roman" w:eastAsia="Times New Roman" w:cs="Times New Roman"/>
          <w:spacing w:val="-5"/>
          <w:sz w:val="24"/>
          <w:szCs w:val="24"/>
        </w:rPr>
        <w:t xml:space="preserve">CO </w:t>
      </w:r>
      <w:r>
        <w:rPr>
          <w:rFonts w:ascii="宋体" w:hAnsi="宋体" w:eastAsia="宋体" w:cs="宋体"/>
          <w:spacing w:val="-5"/>
          <w:sz w:val="24"/>
          <w:szCs w:val="24"/>
        </w:rPr>
        <w:t>执行《环境空气质量标准》（</w:t>
      </w:r>
      <w:r>
        <w:rPr>
          <w:rFonts w:ascii="Times New Roman" w:hAnsi="Times New Roman" w:eastAsia="Times New Roman" w:cs="Times New Roman"/>
          <w:spacing w:val="-5"/>
          <w:sz w:val="24"/>
          <w:szCs w:val="24"/>
        </w:rPr>
        <w:t>GB</w:t>
      </w:r>
      <w:r>
        <w:rPr>
          <w:rFonts w:ascii="Times New Roman" w:hAnsi="Times New Roman" w:eastAsia="Times New Roman" w:cs="Times New Roman"/>
          <w:spacing w:val="-6"/>
          <w:sz w:val="24"/>
          <w:szCs w:val="24"/>
        </w:rPr>
        <w:t>3095-2012</w:t>
      </w:r>
      <w:r>
        <w:rPr>
          <w:rFonts w:ascii="宋体" w:hAnsi="宋体" w:eastAsia="宋体" w:cs="宋体"/>
          <w:spacing w:val="-6"/>
          <w:sz w:val="24"/>
          <w:szCs w:val="24"/>
        </w:rPr>
        <w:t>）</w:t>
      </w:r>
      <w:r>
        <w:rPr>
          <w:rFonts w:ascii="宋体" w:hAnsi="宋体" w:eastAsia="宋体" w:cs="宋体"/>
          <w:spacing w:val="-2"/>
          <w:sz w:val="24"/>
          <w:szCs w:val="24"/>
        </w:rPr>
        <w:t>中二级标准，执行具体数值见表</w:t>
      </w:r>
      <w:r>
        <w:rPr>
          <w:rFonts w:ascii="宋体" w:hAnsi="宋体" w:eastAsia="宋体" w:cs="宋体"/>
          <w:spacing w:val="-41"/>
          <w:sz w:val="24"/>
          <w:szCs w:val="24"/>
        </w:rPr>
        <w:t xml:space="preserve"> </w:t>
      </w:r>
      <w:r>
        <w:rPr>
          <w:rFonts w:ascii="Times New Roman" w:hAnsi="Times New Roman" w:eastAsia="Times New Roman" w:cs="Times New Roman"/>
          <w:spacing w:val="-2"/>
          <w:sz w:val="24"/>
          <w:szCs w:val="24"/>
        </w:rPr>
        <w:t>3-4</w:t>
      </w:r>
      <w:r>
        <w:rPr>
          <w:rFonts w:ascii="宋体" w:hAnsi="宋体" w:eastAsia="宋体" w:cs="宋体"/>
          <w:spacing w:val="-2"/>
          <w:sz w:val="24"/>
          <w:szCs w:val="24"/>
        </w:rPr>
        <w:t>。</w:t>
      </w:r>
    </w:p>
    <w:p w14:paraId="07890F65">
      <w:pPr>
        <w:spacing w:line="222" w:lineRule="auto"/>
        <w:ind w:left="3139"/>
        <w:rPr>
          <w:rFonts w:ascii="仿宋" w:hAnsi="仿宋" w:eastAsia="仿宋" w:cs="仿宋"/>
          <w:sz w:val="24"/>
          <w:szCs w:val="24"/>
        </w:rPr>
      </w:pPr>
      <w:r>
        <w:rPr>
          <w:rFonts w:ascii="仿宋" w:hAnsi="仿宋" w:eastAsia="仿宋" w:cs="仿宋"/>
          <w:b/>
          <w:bCs/>
          <w:spacing w:val="-3"/>
          <w:sz w:val="24"/>
          <w:szCs w:val="24"/>
        </w:rPr>
        <w:t>表</w:t>
      </w:r>
      <w:r>
        <w:rPr>
          <w:rFonts w:ascii="仿宋" w:hAnsi="仿宋" w:eastAsia="仿宋" w:cs="仿宋"/>
          <w:spacing w:val="-45"/>
          <w:sz w:val="24"/>
          <w:szCs w:val="24"/>
        </w:rPr>
        <w:t xml:space="preserve"> </w:t>
      </w:r>
      <w:r>
        <w:rPr>
          <w:rFonts w:ascii="Times New Roman" w:hAnsi="Times New Roman" w:eastAsia="Times New Roman" w:cs="Times New Roman"/>
          <w:b/>
          <w:bCs/>
          <w:spacing w:val="-3"/>
          <w:sz w:val="24"/>
          <w:szCs w:val="24"/>
        </w:rPr>
        <w:t xml:space="preserve">3-4    </w:t>
      </w:r>
      <w:r>
        <w:rPr>
          <w:rFonts w:ascii="仿宋" w:hAnsi="仿宋" w:eastAsia="仿宋" w:cs="仿宋"/>
          <w:b/>
          <w:bCs/>
          <w:spacing w:val="-3"/>
          <w:sz w:val="24"/>
          <w:szCs w:val="24"/>
        </w:rPr>
        <w:t>环境空气质量标准值</w:t>
      </w:r>
    </w:p>
    <w:p w14:paraId="32C0AC4F">
      <w:pPr>
        <w:spacing w:line="17" w:lineRule="exact"/>
      </w:pPr>
    </w:p>
    <w:tbl>
      <w:tblPr>
        <w:tblStyle w:val="5"/>
        <w:tblW w:w="923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4"/>
        <w:gridCol w:w="1072"/>
        <w:gridCol w:w="1002"/>
        <w:gridCol w:w="1242"/>
        <w:gridCol w:w="1000"/>
        <w:gridCol w:w="3508"/>
      </w:tblGrid>
      <w:tr w14:paraId="3B2A5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 w:hRule="atLeast"/>
        </w:trPr>
        <w:tc>
          <w:tcPr>
            <w:tcW w:w="1414" w:type="dxa"/>
            <w:vMerge w:val="restart"/>
            <w:tcBorders>
              <w:top w:val="single" w:color="000000" w:sz="10" w:space="0"/>
              <w:left w:val="single" w:color="000000" w:sz="10" w:space="0"/>
              <w:bottom w:val="nil"/>
            </w:tcBorders>
            <w:vAlign w:val="top"/>
          </w:tcPr>
          <w:p w14:paraId="5AD5CA00">
            <w:pPr>
              <w:pStyle w:val="6"/>
              <w:spacing w:before="176" w:line="228" w:lineRule="auto"/>
              <w:ind w:left="176"/>
            </w:pPr>
            <w:r>
              <w:rPr>
                <w:b/>
                <w:bCs/>
                <w:spacing w:val="6"/>
              </w:rPr>
              <w:t>污染物名称</w:t>
            </w:r>
          </w:p>
        </w:tc>
        <w:tc>
          <w:tcPr>
            <w:tcW w:w="4316" w:type="dxa"/>
            <w:gridSpan w:val="4"/>
            <w:tcBorders>
              <w:top w:val="single" w:color="000000" w:sz="10" w:space="0"/>
            </w:tcBorders>
            <w:vAlign w:val="top"/>
          </w:tcPr>
          <w:p w14:paraId="443AB07A">
            <w:pPr>
              <w:pStyle w:val="6"/>
              <w:spacing w:before="37" w:line="215" w:lineRule="auto"/>
              <w:ind w:left="1242"/>
            </w:pPr>
            <w:r>
              <w:rPr>
                <w:b/>
                <w:bCs/>
                <w:spacing w:val="2"/>
              </w:rPr>
              <w:t>浓度限值（</w:t>
            </w:r>
            <w:r>
              <w:rPr>
                <w:spacing w:val="-60"/>
              </w:rPr>
              <w:t xml:space="preserve"> </w:t>
            </w:r>
            <w:r>
              <w:rPr>
                <w:rFonts w:ascii="Times New Roman" w:hAnsi="Times New Roman" w:eastAsia="Times New Roman" w:cs="Times New Roman"/>
                <w:b/>
                <w:bCs/>
              </w:rPr>
              <w:t>mg</w:t>
            </w:r>
            <w:r>
              <w:rPr>
                <w:rFonts w:ascii="Times New Roman" w:hAnsi="Times New Roman" w:eastAsia="Times New Roman" w:cs="Times New Roman"/>
                <w:b/>
                <w:bCs/>
                <w:spacing w:val="2"/>
              </w:rPr>
              <w:t>/m</w:t>
            </w:r>
            <w:r>
              <w:rPr>
                <w:rFonts w:ascii="Times New Roman" w:hAnsi="Times New Roman" w:eastAsia="Times New Roman" w:cs="Times New Roman"/>
                <w:b/>
                <w:bCs/>
                <w:spacing w:val="2"/>
                <w:position w:val="6"/>
                <w:sz w:val="13"/>
                <w:szCs w:val="13"/>
              </w:rPr>
              <w:t>3</w:t>
            </w:r>
            <w:r>
              <w:rPr>
                <w:b/>
                <w:bCs/>
                <w:spacing w:val="2"/>
              </w:rPr>
              <w:t>）</w:t>
            </w:r>
          </w:p>
        </w:tc>
        <w:tc>
          <w:tcPr>
            <w:tcW w:w="3508" w:type="dxa"/>
            <w:vMerge w:val="restart"/>
            <w:tcBorders>
              <w:top w:val="single" w:color="000000" w:sz="10" w:space="0"/>
              <w:bottom w:val="nil"/>
              <w:right w:val="single" w:color="000000" w:sz="10" w:space="0"/>
            </w:tcBorders>
            <w:vAlign w:val="top"/>
          </w:tcPr>
          <w:p w14:paraId="04914F59">
            <w:pPr>
              <w:pStyle w:val="6"/>
              <w:spacing w:before="175" w:line="227" w:lineRule="auto"/>
              <w:ind w:left="1553"/>
            </w:pPr>
            <w:r>
              <w:rPr>
                <w:b/>
                <w:bCs/>
                <w:spacing w:val="3"/>
              </w:rPr>
              <w:t>依据</w:t>
            </w:r>
          </w:p>
        </w:tc>
      </w:tr>
      <w:tr w14:paraId="2188C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414" w:type="dxa"/>
            <w:vMerge w:val="continue"/>
            <w:tcBorders>
              <w:top w:val="nil"/>
              <w:left w:val="single" w:color="000000" w:sz="10" w:space="0"/>
            </w:tcBorders>
            <w:vAlign w:val="top"/>
          </w:tcPr>
          <w:p w14:paraId="741120A6">
            <w:pPr>
              <w:rPr>
                <w:rFonts w:ascii="Arial"/>
                <w:sz w:val="21"/>
              </w:rPr>
            </w:pPr>
          </w:p>
        </w:tc>
        <w:tc>
          <w:tcPr>
            <w:tcW w:w="1072" w:type="dxa"/>
            <w:vAlign w:val="top"/>
          </w:tcPr>
          <w:p w14:paraId="54BD8C12">
            <w:pPr>
              <w:pStyle w:val="6"/>
              <w:spacing w:before="31" w:line="216" w:lineRule="auto"/>
              <w:ind w:left="192"/>
            </w:pPr>
            <w:r>
              <w:rPr>
                <w:rFonts w:ascii="Times New Roman" w:hAnsi="Times New Roman" w:eastAsia="Times New Roman" w:cs="Times New Roman"/>
                <w:b/>
                <w:bCs/>
                <w:spacing w:val="1"/>
              </w:rPr>
              <w:t>1h</w:t>
            </w:r>
            <w:r>
              <w:rPr>
                <w:rFonts w:ascii="Times New Roman" w:hAnsi="Times New Roman" w:eastAsia="Times New Roman" w:cs="Times New Roman"/>
                <w:b/>
                <w:bCs/>
                <w:spacing w:val="11"/>
              </w:rPr>
              <w:t xml:space="preserve"> </w:t>
            </w:r>
            <w:r>
              <w:rPr>
                <w:b/>
                <w:bCs/>
                <w:spacing w:val="1"/>
              </w:rPr>
              <w:t>平均</w:t>
            </w:r>
          </w:p>
        </w:tc>
        <w:tc>
          <w:tcPr>
            <w:tcW w:w="1002" w:type="dxa"/>
            <w:vAlign w:val="top"/>
          </w:tcPr>
          <w:p w14:paraId="7E71EB5B">
            <w:pPr>
              <w:pStyle w:val="6"/>
              <w:spacing w:before="31" w:line="216" w:lineRule="auto"/>
              <w:ind w:left="155"/>
            </w:pPr>
            <w:r>
              <w:rPr>
                <w:rFonts w:ascii="Times New Roman" w:hAnsi="Times New Roman" w:eastAsia="Times New Roman" w:cs="Times New Roman"/>
                <w:b/>
                <w:bCs/>
                <w:spacing w:val="2"/>
              </w:rPr>
              <w:t>8h</w:t>
            </w:r>
            <w:r>
              <w:rPr>
                <w:rFonts w:ascii="Times New Roman" w:hAnsi="Times New Roman" w:eastAsia="Times New Roman" w:cs="Times New Roman"/>
                <w:b/>
                <w:bCs/>
                <w:spacing w:val="12"/>
              </w:rPr>
              <w:t xml:space="preserve"> </w:t>
            </w:r>
            <w:r>
              <w:rPr>
                <w:b/>
                <w:bCs/>
                <w:spacing w:val="2"/>
              </w:rPr>
              <w:t>平均</w:t>
            </w:r>
          </w:p>
        </w:tc>
        <w:tc>
          <w:tcPr>
            <w:tcW w:w="1242" w:type="dxa"/>
            <w:vAlign w:val="top"/>
          </w:tcPr>
          <w:p w14:paraId="63176217">
            <w:pPr>
              <w:pStyle w:val="6"/>
              <w:spacing w:before="31" w:line="216" w:lineRule="auto"/>
              <w:ind w:left="346"/>
            </w:pPr>
            <w:r>
              <w:rPr>
                <w:b/>
                <w:bCs/>
                <w:spacing w:val="-7"/>
              </w:rPr>
              <w:t>日平均</w:t>
            </w:r>
          </w:p>
        </w:tc>
        <w:tc>
          <w:tcPr>
            <w:tcW w:w="1000" w:type="dxa"/>
            <w:vAlign w:val="top"/>
          </w:tcPr>
          <w:p w14:paraId="29B28C15">
            <w:pPr>
              <w:pStyle w:val="6"/>
              <w:spacing w:before="31" w:line="216" w:lineRule="auto"/>
              <w:ind w:left="192"/>
            </w:pPr>
            <w:r>
              <w:rPr>
                <w:b/>
                <w:bCs/>
                <w:spacing w:val="5"/>
              </w:rPr>
              <w:t>年平均</w:t>
            </w:r>
          </w:p>
        </w:tc>
        <w:tc>
          <w:tcPr>
            <w:tcW w:w="3508" w:type="dxa"/>
            <w:vMerge w:val="continue"/>
            <w:tcBorders>
              <w:top w:val="nil"/>
              <w:right w:val="single" w:color="000000" w:sz="10" w:space="0"/>
            </w:tcBorders>
            <w:vAlign w:val="top"/>
          </w:tcPr>
          <w:p w14:paraId="0F1BD90F">
            <w:pPr>
              <w:rPr>
                <w:rFonts w:ascii="Arial"/>
                <w:sz w:val="21"/>
              </w:rPr>
            </w:pPr>
          </w:p>
        </w:tc>
      </w:tr>
      <w:tr w14:paraId="175C6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1414" w:type="dxa"/>
            <w:tcBorders>
              <w:left w:val="single" w:color="000000" w:sz="10" w:space="0"/>
            </w:tcBorders>
            <w:vAlign w:val="top"/>
          </w:tcPr>
          <w:p w14:paraId="245C8B7C">
            <w:pPr>
              <w:spacing w:before="55" w:line="186" w:lineRule="auto"/>
              <w:ind w:left="537"/>
              <w:rPr>
                <w:rFonts w:ascii="Times New Roman" w:hAnsi="Times New Roman" w:eastAsia="Times New Roman" w:cs="Times New Roman"/>
                <w:sz w:val="13"/>
                <w:szCs w:val="13"/>
              </w:rPr>
            </w:pPr>
            <w:r>
              <w:rPr>
                <w:rFonts w:ascii="Times New Roman" w:hAnsi="Times New Roman" w:eastAsia="Times New Roman" w:cs="Times New Roman"/>
                <w:sz w:val="20"/>
                <w:szCs w:val="20"/>
              </w:rPr>
              <w:t>SO</w:t>
            </w:r>
            <w:r>
              <w:rPr>
                <w:rFonts w:ascii="Times New Roman" w:hAnsi="Times New Roman" w:eastAsia="Times New Roman" w:cs="Times New Roman"/>
                <w:spacing w:val="1"/>
                <w:position w:val="-1"/>
                <w:sz w:val="13"/>
                <w:szCs w:val="13"/>
              </w:rPr>
              <w:t>2</w:t>
            </w:r>
          </w:p>
        </w:tc>
        <w:tc>
          <w:tcPr>
            <w:tcW w:w="1072" w:type="dxa"/>
            <w:vAlign w:val="top"/>
          </w:tcPr>
          <w:p w14:paraId="751C613B">
            <w:pPr>
              <w:spacing w:before="56" w:line="185" w:lineRule="auto"/>
              <w:ind w:left="35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0.50</w:t>
            </w:r>
          </w:p>
        </w:tc>
        <w:tc>
          <w:tcPr>
            <w:tcW w:w="1002" w:type="dxa"/>
            <w:vAlign w:val="top"/>
          </w:tcPr>
          <w:p w14:paraId="4659D451">
            <w:pPr>
              <w:spacing w:before="52" w:line="189" w:lineRule="auto"/>
              <w:ind w:left="4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42" w:type="dxa"/>
            <w:vAlign w:val="top"/>
          </w:tcPr>
          <w:p w14:paraId="2B139098">
            <w:pPr>
              <w:spacing w:before="56" w:line="185" w:lineRule="auto"/>
              <w:ind w:left="44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0.15</w:t>
            </w:r>
          </w:p>
        </w:tc>
        <w:tc>
          <w:tcPr>
            <w:tcW w:w="1000" w:type="dxa"/>
            <w:vAlign w:val="top"/>
          </w:tcPr>
          <w:p w14:paraId="4F4297E0">
            <w:pPr>
              <w:spacing w:before="56" w:line="185" w:lineRule="auto"/>
              <w:ind w:left="3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0.06</w:t>
            </w:r>
          </w:p>
        </w:tc>
        <w:tc>
          <w:tcPr>
            <w:tcW w:w="3508" w:type="dxa"/>
            <w:vMerge w:val="restart"/>
            <w:tcBorders>
              <w:bottom w:val="nil"/>
              <w:right w:val="single" w:color="000000" w:sz="10" w:space="0"/>
            </w:tcBorders>
            <w:vAlign w:val="top"/>
          </w:tcPr>
          <w:p w14:paraId="26195424">
            <w:pPr>
              <w:spacing w:line="346" w:lineRule="auto"/>
              <w:rPr>
                <w:rFonts w:ascii="Arial"/>
                <w:sz w:val="21"/>
              </w:rPr>
            </w:pPr>
          </w:p>
          <w:p w14:paraId="55AC81E2">
            <w:pPr>
              <w:spacing w:line="346" w:lineRule="auto"/>
              <w:rPr>
                <w:rFonts w:ascii="Arial"/>
                <w:sz w:val="21"/>
              </w:rPr>
            </w:pPr>
          </w:p>
          <w:p w14:paraId="15C5EB0F">
            <w:pPr>
              <w:pStyle w:val="6"/>
              <w:spacing w:before="65" w:line="228" w:lineRule="auto"/>
              <w:ind w:left="716"/>
            </w:pPr>
            <w:r>
              <w:rPr>
                <w:spacing w:val="7"/>
              </w:rPr>
              <w:t>《环境空气质量标准》</w:t>
            </w:r>
          </w:p>
          <w:p w14:paraId="419FC7D5">
            <w:pPr>
              <w:pStyle w:val="6"/>
              <w:spacing w:before="26" w:line="221" w:lineRule="auto"/>
              <w:ind w:left="1031"/>
              <w:rPr>
                <w:rFonts w:ascii="Times New Roman" w:hAnsi="Times New Roman" w:eastAsia="Times New Roman" w:cs="Times New Roman"/>
              </w:rPr>
            </w:pPr>
            <w:r>
              <w:rPr>
                <w:spacing w:val="4"/>
              </w:rPr>
              <w:t>（</w:t>
            </w:r>
            <w:r>
              <w:rPr>
                <w:rFonts w:ascii="Times New Roman" w:hAnsi="Times New Roman" w:eastAsia="Times New Roman" w:cs="Times New Roman"/>
              </w:rPr>
              <w:t>GB</w:t>
            </w:r>
            <w:r>
              <w:rPr>
                <w:rFonts w:ascii="Times New Roman" w:hAnsi="Times New Roman" w:eastAsia="Times New Roman" w:cs="Times New Roman"/>
                <w:spacing w:val="4"/>
              </w:rPr>
              <w:t>3095-2012)</w:t>
            </w:r>
          </w:p>
        </w:tc>
      </w:tr>
      <w:tr w14:paraId="512C5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14" w:type="dxa"/>
            <w:tcBorders>
              <w:left w:val="single" w:color="000000" w:sz="10" w:space="0"/>
            </w:tcBorders>
            <w:vAlign w:val="top"/>
          </w:tcPr>
          <w:p w14:paraId="4891E855">
            <w:pPr>
              <w:spacing w:before="59" w:line="183" w:lineRule="auto"/>
              <w:ind w:left="504"/>
              <w:rPr>
                <w:rFonts w:ascii="Times New Roman" w:hAnsi="Times New Roman" w:eastAsia="Times New Roman" w:cs="Times New Roman"/>
                <w:sz w:val="13"/>
                <w:szCs w:val="13"/>
              </w:rPr>
            </w:pPr>
            <w:r>
              <w:rPr>
                <w:rFonts w:ascii="Times New Roman" w:hAnsi="Times New Roman" w:eastAsia="Times New Roman" w:cs="Times New Roman"/>
                <w:spacing w:val="6"/>
                <w:sz w:val="20"/>
                <w:szCs w:val="20"/>
              </w:rPr>
              <w:t>NO</w:t>
            </w:r>
            <w:r>
              <w:rPr>
                <w:rFonts w:ascii="Times New Roman" w:hAnsi="Times New Roman" w:eastAsia="Times New Roman" w:cs="Times New Roman"/>
                <w:spacing w:val="6"/>
                <w:position w:val="-1"/>
                <w:sz w:val="13"/>
                <w:szCs w:val="13"/>
              </w:rPr>
              <w:t>2</w:t>
            </w:r>
          </w:p>
        </w:tc>
        <w:tc>
          <w:tcPr>
            <w:tcW w:w="1072" w:type="dxa"/>
            <w:vAlign w:val="top"/>
          </w:tcPr>
          <w:p w14:paraId="154E020D">
            <w:pPr>
              <w:spacing w:before="59" w:line="183" w:lineRule="auto"/>
              <w:ind w:left="40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0.2</w:t>
            </w:r>
          </w:p>
        </w:tc>
        <w:tc>
          <w:tcPr>
            <w:tcW w:w="1002" w:type="dxa"/>
            <w:vAlign w:val="top"/>
          </w:tcPr>
          <w:p w14:paraId="22F68BA9">
            <w:pPr>
              <w:spacing w:before="55" w:line="187" w:lineRule="auto"/>
              <w:ind w:left="4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42" w:type="dxa"/>
            <w:vAlign w:val="top"/>
          </w:tcPr>
          <w:p w14:paraId="4883F471">
            <w:pPr>
              <w:spacing w:before="59" w:line="183" w:lineRule="auto"/>
              <w:ind w:left="44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0.08</w:t>
            </w:r>
          </w:p>
        </w:tc>
        <w:tc>
          <w:tcPr>
            <w:tcW w:w="1000" w:type="dxa"/>
            <w:vAlign w:val="top"/>
          </w:tcPr>
          <w:p w14:paraId="0A482054">
            <w:pPr>
              <w:spacing w:before="59" w:line="183" w:lineRule="auto"/>
              <w:ind w:left="3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0.04</w:t>
            </w:r>
          </w:p>
        </w:tc>
        <w:tc>
          <w:tcPr>
            <w:tcW w:w="3508" w:type="dxa"/>
            <w:vMerge w:val="continue"/>
            <w:tcBorders>
              <w:top w:val="nil"/>
              <w:bottom w:val="nil"/>
              <w:right w:val="single" w:color="000000" w:sz="10" w:space="0"/>
            </w:tcBorders>
            <w:vAlign w:val="top"/>
          </w:tcPr>
          <w:p w14:paraId="79C06BF3">
            <w:pPr>
              <w:rPr>
                <w:rFonts w:ascii="Arial"/>
                <w:sz w:val="21"/>
              </w:rPr>
            </w:pPr>
          </w:p>
        </w:tc>
      </w:tr>
      <w:tr w14:paraId="15746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1414" w:type="dxa"/>
            <w:tcBorders>
              <w:left w:val="single" w:color="000000" w:sz="10" w:space="0"/>
            </w:tcBorders>
            <w:vAlign w:val="top"/>
          </w:tcPr>
          <w:p w14:paraId="586A8AB7">
            <w:pPr>
              <w:spacing w:before="61" w:line="180" w:lineRule="auto"/>
              <w:ind w:left="474"/>
              <w:rPr>
                <w:rFonts w:ascii="Times New Roman" w:hAnsi="Times New Roman" w:eastAsia="Times New Roman" w:cs="Times New Roman"/>
                <w:sz w:val="13"/>
                <w:szCs w:val="13"/>
              </w:rPr>
            </w:pPr>
            <w:r>
              <w:rPr>
                <w:rFonts w:ascii="Times New Roman" w:hAnsi="Times New Roman" w:eastAsia="Times New Roman" w:cs="Times New Roman"/>
                <w:sz w:val="20"/>
                <w:szCs w:val="20"/>
              </w:rPr>
              <w:t>PM</w:t>
            </w:r>
            <w:r>
              <w:rPr>
                <w:rFonts w:ascii="Times New Roman" w:hAnsi="Times New Roman" w:eastAsia="Times New Roman" w:cs="Times New Roman"/>
                <w:spacing w:val="10"/>
                <w:position w:val="-1"/>
                <w:sz w:val="13"/>
                <w:szCs w:val="13"/>
              </w:rPr>
              <w:t>10</w:t>
            </w:r>
          </w:p>
        </w:tc>
        <w:tc>
          <w:tcPr>
            <w:tcW w:w="1072" w:type="dxa"/>
            <w:vAlign w:val="top"/>
          </w:tcPr>
          <w:p w14:paraId="6F6D0057">
            <w:pPr>
              <w:spacing w:before="54" w:line="187" w:lineRule="auto"/>
              <w:ind w:left="49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02" w:type="dxa"/>
            <w:vAlign w:val="top"/>
          </w:tcPr>
          <w:p w14:paraId="665D6DBD">
            <w:pPr>
              <w:spacing w:before="54" w:line="187" w:lineRule="auto"/>
              <w:ind w:left="4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42" w:type="dxa"/>
            <w:vAlign w:val="top"/>
          </w:tcPr>
          <w:p w14:paraId="46E3A305">
            <w:pPr>
              <w:spacing w:before="58" w:line="183" w:lineRule="auto"/>
              <w:ind w:left="44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0.15</w:t>
            </w:r>
          </w:p>
        </w:tc>
        <w:tc>
          <w:tcPr>
            <w:tcW w:w="1000" w:type="dxa"/>
            <w:vAlign w:val="top"/>
          </w:tcPr>
          <w:p w14:paraId="525F5770">
            <w:pPr>
              <w:spacing w:before="58" w:line="183" w:lineRule="auto"/>
              <w:ind w:left="3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0.07</w:t>
            </w:r>
          </w:p>
        </w:tc>
        <w:tc>
          <w:tcPr>
            <w:tcW w:w="3508" w:type="dxa"/>
            <w:vMerge w:val="continue"/>
            <w:tcBorders>
              <w:top w:val="nil"/>
              <w:bottom w:val="nil"/>
              <w:right w:val="single" w:color="000000" w:sz="10" w:space="0"/>
            </w:tcBorders>
            <w:vAlign w:val="top"/>
          </w:tcPr>
          <w:p w14:paraId="4F38D02D">
            <w:pPr>
              <w:rPr>
                <w:rFonts w:ascii="Arial"/>
                <w:sz w:val="21"/>
              </w:rPr>
            </w:pPr>
          </w:p>
        </w:tc>
      </w:tr>
      <w:tr w14:paraId="7556F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14" w:type="dxa"/>
            <w:tcBorders>
              <w:left w:val="single" w:color="000000" w:sz="10" w:space="0"/>
            </w:tcBorders>
            <w:vAlign w:val="top"/>
          </w:tcPr>
          <w:p w14:paraId="14455797">
            <w:pPr>
              <w:spacing w:before="65" w:line="177" w:lineRule="auto"/>
              <w:ind w:left="457"/>
              <w:rPr>
                <w:rFonts w:ascii="Times New Roman" w:hAnsi="Times New Roman" w:eastAsia="Times New Roman" w:cs="Times New Roman"/>
                <w:sz w:val="13"/>
                <w:szCs w:val="13"/>
              </w:rPr>
            </w:pPr>
            <w:r>
              <w:rPr>
                <w:rFonts w:ascii="Times New Roman" w:hAnsi="Times New Roman" w:eastAsia="Times New Roman" w:cs="Times New Roman"/>
                <w:sz w:val="20"/>
                <w:szCs w:val="20"/>
              </w:rPr>
              <w:t>PM</w:t>
            </w:r>
            <w:r>
              <w:rPr>
                <w:rFonts w:ascii="Times New Roman" w:hAnsi="Times New Roman" w:eastAsia="Times New Roman" w:cs="Times New Roman"/>
                <w:spacing w:val="6"/>
                <w:position w:val="-1"/>
                <w:sz w:val="13"/>
                <w:szCs w:val="13"/>
              </w:rPr>
              <w:t>2.5</w:t>
            </w:r>
          </w:p>
        </w:tc>
        <w:tc>
          <w:tcPr>
            <w:tcW w:w="1072" w:type="dxa"/>
            <w:vAlign w:val="top"/>
          </w:tcPr>
          <w:p w14:paraId="27651A7D">
            <w:pPr>
              <w:spacing w:before="58" w:line="184" w:lineRule="auto"/>
              <w:ind w:left="49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02" w:type="dxa"/>
            <w:vAlign w:val="top"/>
          </w:tcPr>
          <w:p w14:paraId="758F1272">
            <w:pPr>
              <w:spacing w:before="58" w:line="184" w:lineRule="auto"/>
              <w:ind w:left="4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42" w:type="dxa"/>
            <w:vAlign w:val="top"/>
          </w:tcPr>
          <w:p w14:paraId="037A8A3C">
            <w:pPr>
              <w:spacing w:before="61" w:line="181" w:lineRule="auto"/>
              <w:ind w:left="38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0.075</w:t>
            </w:r>
          </w:p>
        </w:tc>
        <w:tc>
          <w:tcPr>
            <w:tcW w:w="1000" w:type="dxa"/>
            <w:vAlign w:val="top"/>
          </w:tcPr>
          <w:p w14:paraId="568621ED">
            <w:pPr>
              <w:spacing w:before="61" w:line="181" w:lineRule="auto"/>
              <w:ind w:left="27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0.035</w:t>
            </w:r>
          </w:p>
        </w:tc>
        <w:tc>
          <w:tcPr>
            <w:tcW w:w="3508" w:type="dxa"/>
            <w:vMerge w:val="continue"/>
            <w:tcBorders>
              <w:top w:val="nil"/>
              <w:bottom w:val="nil"/>
              <w:right w:val="single" w:color="000000" w:sz="10" w:space="0"/>
            </w:tcBorders>
            <w:vAlign w:val="top"/>
          </w:tcPr>
          <w:p w14:paraId="0E679EE6">
            <w:pPr>
              <w:rPr>
                <w:rFonts w:ascii="Arial"/>
                <w:sz w:val="21"/>
              </w:rPr>
            </w:pPr>
          </w:p>
        </w:tc>
      </w:tr>
      <w:tr w14:paraId="4C093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1414" w:type="dxa"/>
            <w:tcBorders>
              <w:left w:val="single" w:color="000000" w:sz="10" w:space="0"/>
            </w:tcBorders>
            <w:vAlign w:val="top"/>
          </w:tcPr>
          <w:p w14:paraId="3DCF5925">
            <w:pPr>
              <w:spacing w:before="63" w:line="178" w:lineRule="auto"/>
              <w:ind w:left="588"/>
              <w:rPr>
                <w:rFonts w:ascii="Times New Roman" w:hAnsi="Times New Roman" w:eastAsia="Times New Roman" w:cs="Times New Roman"/>
                <w:sz w:val="13"/>
                <w:szCs w:val="13"/>
              </w:rPr>
            </w:pPr>
            <w:r>
              <w:rPr>
                <w:rFonts w:ascii="Times New Roman" w:hAnsi="Times New Roman" w:eastAsia="Times New Roman" w:cs="Times New Roman"/>
                <w:spacing w:val="1"/>
                <w:sz w:val="20"/>
                <w:szCs w:val="20"/>
              </w:rPr>
              <w:t>O</w:t>
            </w:r>
            <w:r>
              <w:rPr>
                <w:rFonts w:ascii="Times New Roman" w:hAnsi="Times New Roman" w:eastAsia="Times New Roman" w:cs="Times New Roman"/>
                <w:spacing w:val="1"/>
                <w:position w:val="-1"/>
                <w:sz w:val="13"/>
                <w:szCs w:val="13"/>
              </w:rPr>
              <w:t>3</w:t>
            </w:r>
          </w:p>
        </w:tc>
        <w:tc>
          <w:tcPr>
            <w:tcW w:w="1072" w:type="dxa"/>
            <w:vAlign w:val="top"/>
          </w:tcPr>
          <w:p w14:paraId="47C6FC1B">
            <w:pPr>
              <w:spacing w:before="64" w:line="177" w:lineRule="auto"/>
              <w:ind w:left="40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0.2</w:t>
            </w:r>
          </w:p>
        </w:tc>
        <w:tc>
          <w:tcPr>
            <w:tcW w:w="1002" w:type="dxa"/>
            <w:vAlign w:val="top"/>
          </w:tcPr>
          <w:p w14:paraId="56E5F756">
            <w:pPr>
              <w:spacing w:before="64" w:line="177" w:lineRule="auto"/>
              <w:ind w:left="31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0.16</w:t>
            </w:r>
          </w:p>
        </w:tc>
        <w:tc>
          <w:tcPr>
            <w:tcW w:w="1242" w:type="dxa"/>
            <w:vAlign w:val="top"/>
          </w:tcPr>
          <w:p w14:paraId="6E1A9B3F">
            <w:pPr>
              <w:spacing w:before="60" w:line="181" w:lineRule="auto"/>
              <w:ind w:left="58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00" w:type="dxa"/>
            <w:vAlign w:val="top"/>
          </w:tcPr>
          <w:p w14:paraId="67A03934">
            <w:pPr>
              <w:spacing w:before="60" w:line="181" w:lineRule="auto"/>
              <w:ind w:left="46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3508" w:type="dxa"/>
            <w:vMerge w:val="continue"/>
            <w:tcBorders>
              <w:top w:val="nil"/>
              <w:bottom w:val="nil"/>
              <w:right w:val="single" w:color="000000" w:sz="10" w:space="0"/>
            </w:tcBorders>
            <w:vAlign w:val="top"/>
          </w:tcPr>
          <w:p w14:paraId="2632D98C">
            <w:pPr>
              <w:rPr>
                <w:rFonts w:ascii="Arial"/>
                <w:sz w:val="21"/>
              </w:rPr>
            </w:pPr>
          </w:p>
        </w:tc>
      </w:tr>
      <w:tr w14:paraId="224B7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14" w:type="dxa"/>
            <w:tcBorders>
              <w:left w:val="single" w:color="000000" w:sz="10" w:space="0"/>
            </w:tcBorders>
            <w:vAlign w:val="top"/>
          </w:tcPr>
          <w:p w14:paraId="09470FC1">
            <w:pPr>
              <w:spacing w:before="66" w:line="176" w:lineRule="auto"/>
              <w:ind w:left="5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CO</w:t>
            </w:r>
          </w:p>
        </w:tc>
        <w:tc>
          <w:tcPr>
            <w:tcW w:w="1072" w:type="dxa"/>
            <w:vAlign w:val="top"/>
          </w:tcPr>
          <w:p w14:paraId="7B349529">
            <w:pPr>
              <w:spacing w:before="67" w:line="175" w:lineRule="auto"/>
              <w:ind w:left="35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0.01</w:t>
            </w:r>
          </w:p>
        </w:tc>
        <w:tc>
          <w:tcPr>
            <w:tcW w:w="1002" w:type="dxa"/>
            <w:vAlign w:val="top"/>
          </w:tcPr>
          <w:p w14:paraId="15C114F9">
            <w:pPr>
              <w:spacing w:before="63" w:line="179" w:lineRule="auto"/>
              <w:ind w:left="4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42" w:type="dxa"/>
            <w:vAlign w:val="top"/>
          </w:tcPr>
          <w:p w14:paraId="239BDE47">
            <w:pPr>
              <w:spacing w:before="67" w:line="175" w:lineRule="auto"/>
              <w:ind w:left="38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0.004</w:t>
            </w:r>
          </w:p>
        </w:tc>
        <w:tc>
          <w:tcPr>
            <w:tcW w:w="1000" w:type="dxa"/>
            <w:vAlign w:val="top"/>
          </w:tcPr>
          <w:p w14:paraId="0822A3CE">
            <w:pPr>
              <w:spacing w:before="63" w:line="179" w:lineRule="auto"/>
              <w:ind w:left="46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3508" w:type="dxa"/>
            <w:vMerge w:val="continue"/>
            <w:tcBorders>
              <w:top w:val="nil"/>
              <w:bottom w:val="nil"/>
              <w:right w:val="single" w:color="000000" w:sz="10" w:space="0"/>
            </w:tcBorders>
            <w:vAlign w:val="top"/>
          </w:tcPr>
          <w:p w14:paraId="488B4836">
            <w:pPr>
              <w:rPr>
                <w:rFonts w:ascii="Arial"/>
                <w:sz w:val="21"/>
              </w:rPr>
            </w:pPr>
          </w:p>
        </w:tc>
      </w:tr>
      <w:tr w14:paraId="04D34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 w:hRule="atLeast"/>
        </w:trPr>
        <w:tc>
          <w:tcPr>
            <w:tcW w:w="1414" w:type="dxa"/>
            <w:tcBorders>
              <w:left w:val="single" w:color="000000" w:sz="10" w:space="0"/>
            </w:tcBorders>
            <w:vAlign w:val="top"/>
          </w:tcPr>
          <w:p w14:paraId="6B6AFB24">
            <w:pPr>
              <w:spacing w:before="66" w:line="175" w:lineRule="auto"/>
              <w:ind w:left="51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TSP</w:t>
            </w:r>
          </w:p>
        </w:tc>
        <w:tc>
          <w:tcPr>
            <w:tcW w:w="1072" w:type="dxa"/>
            <w:vAlign w:val="top"/>
          </w:tcPr>
          <w:p w14:paraId="0DE71EBA">
            <w:pPr>
              <w:spacing w:before="62" w:line="179" w:lineRule="auto"/>
              <w:ind w:left="49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02" w:type="dxa"/>
            <w:vAlign w:val="top"/>
          </w:tcPr>
          <w:p w14:paraId="69A0B935">
            <w:pPr>
              <w:spacing w:before="62" w:line="179" w:lineRule="auto"/>
              <w:ind w:left="4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42" w:type="dxa"/>
            <w:vAlign w:val="top"/>
          </w:tcPr>
          <w:p w14:paraId="19463B62">
            <w:pPr>
              <w:spacing w:before="66" w:line="175" w:lineRule="auto"/>
              <w:ind w:left="49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0.3</w:t>
            </w:r>
          </w:p>
        </w:tc>
        <w:tc>
          <w:tcPr>
            <w:tcW w:w="1000" w:type="dxa"/>
            <w:vAlign w:val="top"/>
          </w:tcPr>
          <w:p w14:paraId="4375C99C">
            <w:pPr>
              <w:spacing w:before="66" w:line="175" w:lineRule="auto"/>
              <w:ind w:left="37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0.2</w:t>
            </w:r>
          </w:p>
        </w:tc>
        <w:tc>
          <w:tcPr>
            <w:tcW w:w="3508" w:type="dxa"/>
            <w:vMerge w:val="continue"/>
            <w:tcBorders>
              <w:top w:val="nil"/>
              <w:bottom w:val="nil"/>
              <w:right w:val="single" w:color="000000" w:sz="10" w:space="0"/>
            </w:tcBorders>
            <w:vAlign w:val="top"/>
          </w:tcPr>
          <w:p w14:paraId="2D17530D">
            <w:pPr>
              <w:rPr>
                <w:rFonts w:ascii="Arial"/>
                <w:sz w:val="21"/>
              </w:rPr>
            </w:pPr>
          </w:p>
        </w:tc>
      </w:tr>
      <w:tr w14:paraId="63F14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414" w:type="dxa"/>
            <w:tcBorders>
              <w:left w:val="single" w:color="000000" w:sz="10" w:space="0"/>
            </w:tcBorders>
            <w:vAlign w:val="top"/>
          </w:tcPr>
          <w:p w14:paraId="5D29D771">
            <w:pPr>
              <w:spacing w:before="69" w:line="173" w:lineRule="auto"/>
              <w:ind w:left="461"/>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NOX</w:t>
            </w:r>
          </w:p>
        </w:tc>
        <w:tc>
          <w:tcPr>
            <w:tcW w:w="1072" w:type="dxa"/>
            <w:vAlign w:val="top"/>
          </w:tcPr>
          <w:p w14:paraId="5C68E3FB">
            <w:pPr>
              <w:spacing w:before="69" w:line="173" w:lineRule="auto"/>
              <w:ind w:left="35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0.25</w:t>
            </w:r>
          </w:p>
        </w:tc>
        <w:tc>
          <w:tcPr>
            <w:tcW w:w="1002" w:type="dxa"/>
            <w:vAlign w:val="top"/>
          </w:tcPr>
          <w:p w14:paraId="33907AC7">
            <w:pPr>
              <w:spacing w:before="65" w:line="177" w:lineRule="auto"/>
              <w:ind w:left="4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42" w:type="dxa"/>
            <w:vAlign w:val="top"/>
          </w:tcPr>
          <w:p w14:paraId="3849CF2D">
            <w:pPr>
              <w:spacing w:before="69" w:line="173" w:lineRule="auto"/>
              <w:ind w:left="49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z w:val="20"/>
                <w:szCs w:val="20"/>
              </w:rPr>
              <w:t>1</w:t>
            </w:r>
          </w:p>
        </w:tc>
        <w:tc>
          <w:tcPr>
            <w:tcW w:w="1000" w:type="dxa"/>
            <w:vAlign w:val="top"/>
          </w:tcPr>
          <w:p w14:paraId="2B06B706">
            <w:pPr>
              <w:spacing w:before="69" w:line="173" w:lineRule="auto"/>
              <w:ind w:left="3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0.05</w:t>
            </w:r>
          </w:p>
        </w:tc>
        <w:tc>
          <w:tcPr>
            <w:tcW w:w="3508" w:type="dxa"/>
            <w:vMerge w:val="continue"/>
            <w:tcBorders>
              <w:top w:val="nil"/>
              <w:right w:val="single" w:color="000000" w:sz="10" w:space="0"/>
            </w:tcBorders>
            <w:vAlign w:val="top"/>
          </w:tcPr>
          <w:p w14:paraId="22F406A5">
            <w:pPr>
              <w:rPr>
                <w:rFonts w:ascii="Arial"/>
                <w:sz w:val="21"/>
              </w:rPr>
            </w:pPr>
          </w:p>
        </w:tc>
      </w:tr>
      <w:tr w14:paraId="6F6A9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1414" w:type="dxa"/>
            <w:tcBorders>
              <w:left w:val="single" w:color="000000" w:sz="10" w:space="0"/>
              <w:bottom w:val="single" w:color="000000" w:sz="10" w:space="0"/>
            </w:tcBorders>
            <w:vAlign w:val="top"/>
          </w:tcPr>
          <w:p w14:paraId="7746908D">
            <w:pPr>
              <w:spacing w:before="222" w:line="195" w:lineRule="auto"/>
              <w:ind w:left="41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TVOC</w:t>
            </w:r>
          </w:p>
        </w:tc>
        <w:tc>
          <w:tcPr>
            <w:tcW w:w="1072" w:type="dxa"/>
            <w:tcBorders>
              <w:bottom w:val="single" w:color="000000" w:sz="10" w:space="0"/>
            </w:tcBorders>
            <w:vAlign w:val="top"/>
          </w:tcPr>
          <w:p w14:paraId="5B3747EE">
            <w:pPr>
              <w:spacing w:before="218" w:line="199" w:lineRule="auto"/>
              <w:ind w:left="49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02" w:type="dxa"/>
            <w:tcBorders>
              <w:bottom w:val="single" w:color="000000" w:sz="10" w:space="0"/>
            </w:tcBorders>
            <w:vAlign w:val="top"/>
          </w:tcPr>
          <w:p w14:paraId="4C204F41">
            <w:pPr>
              <w:spacing w:before="222" w:line="195" w:lineRule="auto"/>
              <w:ind w:left="37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0.6</w:t>
            </w:r>
          </w:p>
        </w:tc>
        <w:tc>
          <w:tcPr>
            <w:tcW w:w="1242" w:type="dxa"/>
            <w:tcBorders>
              <w:bottom w:val="single" w:color="000000" w:sz="10" w:space="0"/>
            </w:tcBorders>
            <w:vAlign w:val="top"/>
          </w:tcPr>
          <w:p w14:paraId="09CA1A1F">
            <w:pPr>
              <w:spacing w:before="206" w:line="192" w:lineRule="auto"/>
              <w:ind w:left="583"/>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1000" w:type="dxa"/>
            <w:tcBorders>
              <w:bottom w:val="single" w:color="000000" w:sz="10" w:space="0"/>
            </w:tcBorders>
            <w:vAlign w:val="top"/>
          </w:tcPr>
          <w:p w14:paraId="4E4ADC40">
            <w:pPr>
              <w:spacing w:before="206" w:line="192" w:lineRule="auto"/>
              <w:ind w:left="467"/>
              <w:rPr>
                <w:rFonts w:ascii="Times New Roman" w:hAnsi="Times New Roman" w:eastAsia="Times New Roman" w:cs="Times New Roman"/>
                <w:sz w:val="24"/>
                <w:szCs w:val="24"/>
              </w:rPr>
            </w:pPr>
            <w:r>
              <w:rPr>
                <w:rFonts w:ascii="Times New Roman" w:hAnsi="Times New Roman" w:eastAsia="Times New Roman" w:cs="Times New Roman"/>
                <w:sz w:val="24"/>
                <w:szCs w:val="24"/>
              </w:rPr>
              <w:t>/</w:t>
            </w:r>
          </w:p>
        </w:tc>
        <w:tc>
          <w:tcPr>
            <w:tcW w:w="3508" w:type="dxa"/>
            <w:tcBorders>
              <w:bottom w:val="single" w:color="000000" w:sz="10" w:space="0"/>
              <w:right w:val="single" w:color="000000" w:sz="10" w:space="0"/>
            </w:tcBorders>
            <w:vAlign w:val="top"/>
          </w:tcPr>
          <w:p w14:paraId="039269C1">
            <w:pPr>
              <w:pStyle w:val="6"/>
              <w:spacing w:before="48" w:line="229" w:lineRule="auto"/>
              <w:ind w:left="444" w:right="37" w:hanging="321"/>
              <w:rPr>
                <w:rFonts w:ascii="Times New Roman" w:hAnsi="Times New Roman" w:eastAsia="Times New Roman" w:cs="Times New Roman"/>
              </w:rPr>
            </w:pPr>
            <w:r>
              <w:rPr>
                <w:spacing w:val="8"/>
              </w:rPr>
              <w:t>《环境影响评价技术导则大气环境》</w:t>
            </w:r>
            <w:r>
              <w:rPr>
                <w:spacing w:val="2"/>
              </w:rPr>
              <w:t xml:space="preserve"> </w:t>
            </w:r>
            <w:r>
              <w:rPr>
                <w:spacing w:val="4"/>
              </w:rPr>
              <w:t>（</w:t>
            </w:r>
            <w:r>
              <w:rPr>
                <w:rFonts w:ascii="Times New Roman" w:hAnsi="Times New Roman" w:eastAsia="Times New Roman" w:cs="Times New Roman"/>
              </w:rPr>
              <w:t>HJ</w:t>
            </w:r>
            <w:r>
              <w:rPr>
                <w:rFonts w:ascii="Times New Roman" w:hAnsi="Times New Roman" w:eastAsia="Times New Roman" w:cs="Times New Roman"/>
                <w:spacing w:val="4"/>
              </w:rPr>
              <w:t>2.2-2018</w:t>
            </w:r>
            <w:r>
              <w:rPr>
                <w:spacing w:val="4"/>
              </w:rPr>
              <w:t>）附录</w:t>
            </w:r>
            <w:r>
              <w:rPr>
                <w:spacing w:val="-27"/>
              </w:rPr>
              <w:t xml:space="preserve"> </w:t>
            </w:r>
            <w:r>
              <w:rPr>
                <w:rFonts w:ascii="Times New Roman" w:hAnsi="Times New Roman" w:eastAsia="Times New Roman" w:cs="Times New Roman"/>
                <w:spacing w:val="4"/>
              </w:rPr>
              <w:t xml:space="preserve">D </w:t>
            </w:r>
            <w:r>
              <w:rPr>
                <w:spacing w:val="4"/>
              </w:rPr>
              <w:t>表</w:t>
            </w:r>
            <w:r>
              <w:rPr>
                <w:spacing w:val="-44"/>
              </w:rPr>
              <w:t xml:space="preserve"> </w:t>
            </w:r>
            <w:r>
              <w:rPr>
                <w:rFonts w:ascii="Times New Roman" w:hAnsi="Times New Roman" w:eastAsia="Times New Roman" w:cs="Times New Roman"/>
                <w:spacing w:val="4"/>
              </w:rPr>
              <w:t>D.</w:t>
            </w:r>
            <w:r>
              <w:rPr>
                <w:rFonts w:ascii="Times New Roman" w:hAnsi="Times New Roman" w:eastAsia="Times New Roman" w:cs="Times New Roman"/>
                <w:spacing w:val="-25"/>
              </w:rPr>
              <w:t xml:space="preserve"> </w:t>
            </w:r>
            <w:r>
              <w:rPr>
                <w:rFonts w:ascii="Times New Roman" w:hAnsi="Times New Roman" w:eastAsia="Times New Roman" w:cs="Times New Roman"/>
                <w:spacing w:val="4"/>
              </w:rPr>
              <w:t>1</w:t>
            </w:r>
          </w:p>
        </w:tc>
      </w:tr>
      <w:tr w14:paraId="653CD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1414" w:type="dxa"/>
            <w:tcBorders>
              <w:top w:val="single" w:color="000000" w:sz="10" w:space="0"/>
              <w:left w:val="single" w:color="000000" w:sz="10" w:space="0"/>
              <w:bottom w:val="single" w:color="000000" w:sz="10" w:space="0"/>
            </w:tcBorders>
            <w:vAlign w:val="top"/>
          </w:tcPr>
          <w:p w14:paraId="5ABFB750">
            <w:pPr>
              <w:pStyle w:val="6"/>
              <w:spacing w:before="65" w:line="228" w:lineRule="auto"/>
              <w:ind w:left="177"/>
            </w:pPr>
            <w:r>
              <w:rPr>
                <w:spacing w:val="7"/>
              </w:rPr>
              <w:t>非甲烷总烃</w:t>
            </w:r>
          </w:p>
        </w:tc>
        <w:tc>
          <w:tcPr>
            <w:tcW w:w="4316" w:type="dxa"/>
            <w:gridSpan w:val="4"/>
            <w:tcBorders>
              <w:top w:val="single" w:color="000000" w:sz="10" w:space="0"/>
              <w:bottom w:val="single" w:color="000000" w:sz="10" w:space="0"/>
            </w:tcBorders>
            <w:vAlign w:val="top"/>
          </w:tcPr>
          <w:p w14:paraId="316A87B6">
            <w:pPr>
              <w:pStyle w:val="6"/>
              <w:spacing w:before="50" w:line="206" w:lineRule="auto"/>
              <w:ind w:left="1398"/>
              <w:rPr>
                <w:rFonts w:ascii="Times New Roman" w:hAnsi="Times New Roman" w:eastAsia="Times New Roman" w:cs="Times New Roman"/>
                <w:sz w:val="15"/>
                <w:szCs w:val="15"/>
              </w:rPr>
            </w:pPr>
            <w:r>
              <w:rPr>
                <w:spacing w:val="-2"/>
                <w:sz w:val="24"/>
                <w:szCs w:val="24"/>
              </w:rPr>
              <w:t>一次值</w:t>
            </w:r>
            <w:r>
              <w:rPr>
                <w:spacing w:val="-55"/>
                <w:sz w:val="24"/>
                <w:szCs w:val="24"/>
              </w:rPr>
              <w:t xml:space="preserve"> </w:t>
            </w:r>
            <w:r>
              <w:rPr>
                <w:rFonts w:ascii="Times New Roman" w:hAnsi="Times New Roman" w:eastAsia="Times New Roman" w:cs="Times New Roman"/>
                <w:spacing w:val="-2"/>
                <w:sz w:val="24"/>
                <w:szCs w:val="24"/>
              </w:rPr>
              <w:t>2mg/m</w:t>
            </w:r>
            <w:r>
              <w:rPr>
                <w:rFonts w:ascii="Times New Roman" w:hAnsi="Times New Roman" w:eastAsia="Times New Roman" w:cs="Times New Roman"/>
                <w:spacing w:val="-2"/>
                <w:position w:val="7"/>
                <w:sz w:val="15"/>
                <w:szCs w:val="15"/>
              </w:rPr>
              <w:t>3</w:t>
            </w:r>
          </w:p>
        </w:tc>
        <w:tc>
          <w:tcPr>
            <w:tcW w:w="3508" w:type="dxa"/>
            <w:tcBorders>
              <w:top w:val="single" w:color="000000" w:sz="10" w:space="0"/>
              <w:bottom w:val="single" w:color="000000" w:sz="10" w:space="0"/>
              <w:right w:val="single" w:color="000000" w:sz="10" w:space="0"/>
            </w:tcBorders>
            <w:vAlign w:val="top"/>
          </w:tcPr>
          <w:p w14:paraId="633329DE">
            <w:pPr>
              <w:pStyle w:val="6"/>
              <w:spacing w:before="65" w:line="228" w:lineRule="auto"/>
              <w:ind w:left="397"/>
            </w:pPr>
            <w:r>
              <w:rPr>
                <w:spacing w:val="9"/>
              </w:rPr>
              <w:t>大气污染物综合排放标准详解</w:t>
            </w:r>
          </w:p>
        </w:tc>
      </w:tr>
    </w:tbl>
    <w:p w14:paraId="777CC967">
      <w:pPr>
        <w:spacing w:before="196" w:line="217" w:lineRule="auto"/>
        <w:ind w:left="606"/>
        <w:rPr>
          <w:rFonts w:ascii="宋体" w:hAnsi="宋体" w:eastAsia="宋体" w:cs="宋体"/>
          <w:sz w:val="24"/>
          <w:szCs w:val="24"/>
        </w:rPr>
      </w:pPr>
      <w:r>
        <w:rPr>
          <w:rFonts w:ascii="宋体" w:hAnsi="宋体" w:eastAsia="宋体" w:cs="宋体"/>
          <w:spacing w:val="-2"/>
          <w:sz w:val="24"/>
          <w:szCs w:val="24"/>
        </w:rPr>
        <w:t>②水环境</w:t>
      </w:r>
    </w:p>
    <w:p w14:paraId="1FB5EFA7">
      <w:pPr>
        <w:spacing w:before="217" w:line="219" w:lineRule="auto"/>
        <w:ind w:left="608"/>
        <w:rPr>
          <w:rFonts w:ascii="宋体" w:hAnsi="宋体" w:eastAsia="宋体" w:cs="宋体"/>
          <w:sz w:val="24"/>
          <w:szCs w:val="24"/>
        </w:rPr>
      </w:pPr>
      <w:r>
        <w:rPr>
          <w:rFonts w:ascii="宋体" w:hAnsi="宋体" w:eastAsia="宋体" w:cs="宋体"/>
          <w:spacing w:val="-3"/>
          <w:sz w:val="24"/>
          <w:szCs w:val="24"/>
        </w:rPr>
        <w:t>地表水：</w:t>
      </w:r>
    </w:p>
    <w:p w14:paraId="2AD0F26B">
      <w:pPr>
        <w:spacing w:before="216" w:line="384" w:lineRule="auto"/>
        <w:ind w:left="128" w:right="118" w:firstLine="480"/>
        <w:rPr>
          <w:rFonts w:ascii="宋体" w:hAnsi="宋体" w:eastAsia="宋体" w:cs="宋体"/>
          <w:sz w:val="24"/>
          <w:szCs w:val="24"/>
        </w:rPr>
      </w:pPr>
      <w:r>
        <w:rPr>
          <w:rFonts w:ascii="宋体" w:hAnsi="宋体" w:eastAsia="宋体" w:cs="宋体"/>
          <w:spacing w:val="1"/>
          <w:sz w:val="24"/>
          <w:szCs w:val="24"/>
        </w:rPr>
        <w:t>根据《地表水环境质量标准》（</w:t>
      </w:r>
      <w:r>
        <w:rPr>
          <w:rFonts w:ascii="Times New Roman" w:hAnsi="Times New Roman" w:eastAsia="Times New Roman" w:cs="Times New Roman"/>
          <w:sz w:val="24"/>
          <w:szCs w:val="24"/>
        </w:rPr>
        <w:t>GB</w:t>
      </w:r>
      <w:r>
        <w:rPr>
          <w:rFonts w:ascii="Times New Roman" w:hAnsi="Times New Roman" w:eastAsia="Times New Roman" w:cs="Times New Roman"/>
          <w:spacing w:val="1"/>
          <w:sz w:val="24"/>
          <w:szCs w:val="24"/>
        </w:rPr>
        <w:t>3838</w:t>
      </w:r>
      <w:r>
        <w:rPr>
          <w:rFonts w:ascii="宋体" w:hAnsi="宋体" w:eastAsia="宋体" w:cs="宋体"/>
          <w:spacing w:val="8"/>
          <w:sz w:val="24"/>
          <w:szCs w:val="24"/>
        </w:rPr>
        <w:t>），</w:t>
      </w:r>
      <w:r>
        <w:rPr>
          <w:rFonts w:ascii="宋体" w:hAnsi="宋体" w:eastAsia="宋体" w:cs="宋体"/>
          <w:spacing w:val="1"/>
          <w:sz w:val="24"/>
          <w:szCs w:val="24"/>
        </w:rPr>
        <w:t>立公河、北凌河</w:t>
      </w:r>
      <w:r>
        <w:rPr>
          <w:rFonts w:ascii="宋体" w:hAnsi="宋体" w:eastAsia="宋体" w:cs="宋体"/>
          <w:sz w:val="24"/>
          <w:szCs w:val="24"/>
        </w:rPr>
        <w:t>、光明干渠、丰收河</w:t>
      </w:r>
      <w:r>
        <w:rPr>
          <w:rFonts w:ascii="宋体" w:hAnsi="宋体" w:eastAsia="宋体" w:cs="宋体"/>
          <w:spacing w:val="-2"/>
          <w:sz w:val="24"/>
          <w:szCs w:val="24"/>
        </w:rPr>
        <w:t>执行</w:t>
      </w:r>
      <w:r>
        <w:rPr>
          <w:rFonts w:ascii="Times New Roman" w:hAnsi="Times New Roman" w:eastAsia="Times New Roman" w:cs="Times New Roman"/>
          <w:spacing w:val="-2"/>
          <w:sz w:val="24"/>
          <w:szCs w:val="24"/>
        </w:rPr>
        <w:t>Ⅲ</w:t>
      </w:r>
      <w:r>
        <w:rPr>
          <w:rFonts w:ascii="宋体" w:hAnsi="宋体" w:eastAsia="宋体" w:cs="宋体"/>
          <w:spacing w:val="-2"/>
          <w:sz w:val="24"/>
          <w:szCs w:val="24"/>
        </w:rPr>
        <w:t>类标准。</w:t>
      </w:r>
    </w:p>
    <w:p w14:paraId="25B494C5">
      <w:pPr>
        <w:spacing w:line="212" w:lineRule="auto"/>
        <w:ind w:left="1522"/>
        <w:rPr>
          <w:rFonts w:ascii="宋体" w:hAnsi="宋体" w:eastAsia="宋体" w:cs="宋体"/>
          <w:sz w:val="24"/>
          <w:szCs w:val="24"/>
        </w:rPr>
      </w:pPr>
      <w:r>
        <w:rPr>
          <w:rFonts w:ascii="宋体" w:hAnsi="宋体" w:eastAsia="宋体" w:cs="宋体"/>
          <w:b/>
          <w:bCs/>
          <w:spacing w:val="-1"/>
          <w:sz w:val="24"/>
          <w:szCs w:val="24"/>
        </w:rPr>
        <w:t>表</w:t>
      </w:r>
      <w:r>
        <w:rPr>
          <w:rFonts w:ascii="宋体" w:hAnsi="宋体" w:eastAsia="宋体" w:cs="宋体"/>
          <w:spacing w:val="-56"/>
          <w:sz w:val="24"/>
          <w:szCs w:val="24"/>
        </w:rPr>
        <w:t xml:space="preserve"> </w:t>
      </w:r>
      <w:r>
        <w:rPr>
          <w:rFonts w:ascii="Times New Roman" w:hAnsi="Times New Roman" w:eastAsia="Times New Roman" w:cs="Times New Roman"/>
          <w:b/>
          <w:bCs/>
          <w:spacing w:val="-1"/>
          <w:sz w:val="24"/>
          <w:szCs w:val="24"/>
        </w:rPr>
        <w:t xml:space="preserve">3-5  </w:t>
      </w:r>
      <w:r>
        <w:rPr>
          <w:rFonts w:ascii="宋体" w:hAnsi="宋体" w:eastAsia="宋体" w:cs="宋体"/>
          <w:b/>
          <w:bCs/>
          <w:spacing w:val="-1"/>
          <w:sz w:val="24"/>
          <w:szCs w:val="24"/>
        </w:rPr>
        <w:t>地表水环境质量标准</w:t>
      </w:r>
      <w:r>
        <w:rPr>
          <w:rFonts w:ascii="宋体" w:hAnsi="宋体" w:eastAsia="宋体" w:cs="宋体"/>
          <w:spacing w:val="-1"/>
          <w:sz w:val="24"/>
          <w:szCs w:val="24"/>
        </w:rPr>
        <w:t xml:space="preserve">  </w:t>
      </w:r>
      <w:r>
        <w:rPr>
          <w:rFonts w:ascii="宋体" w:hAnsi="宋体" w:eastAsia="宋体" w:cs="宋体"/>
          <w:b/>
          <w:bCs/>
          <w:spacing w:val="-1"/>
          <w:sz w:val="24"/>
          <w:szCs w:val="24"/>
        </w:rPr>
        <w:t>单位：</w:t>
      </w:r>
      <w:r>
        <w:rPr>
          <w:rFonts w:ascii="Times New Roman" w:hAnsi="Times New Roman" w:eastAsia="Times New Roman" w:cs="Times New Roman"/>
          <w:b/>
          <w:bCs/>
          <w:spacing w:val="-1"/>
          <w:sz w:val="24"/>
          <w:szCs w:val="24"/>
        </w:rPr>
        <w:t>m</w:t>
      </w:r>
      <w:r>
        <w:rPr>
          <w:rFonts w:ascii="Times New Roman" w:hAnsi="Times New Roman" w:eastAsia="Times New Roman" w:cs="Times New Roman"/>
          <w:b/>
          <w:bCs/>
          <w:spacing w:val="-2"/>
          <w:sz w:val="24"/>
          <w:szCs w:val="24"/>
        </w:rPr>
        <w:t>g/L</w:t>
      </w:r>
      <w:r>
        <w:rPr>
          <w:rFonts w:ascii="宋体" w:hAnsi="宋体" w:eastAsia="宋体" w:cs="宋体"/>
          <w:b/>
          <w:bCs/>
          <w:spacing w:val="-2"/>
          <w:sz w:val="24"/>
          <w:szCs w:val="24"/>
        </w:rPr>
        <w:t>（</w:t>
      </w:r>
      <w:r>
        <w:rPr>
          <w:rFonts w:ascii="Times New Roman" w:hAnsi="Times New Roman" w:eastAsia="Times New Roman" w:cs="Times New Roman"/>
          <w:b/>
          <w:bCs/>
          <w:spacing w:val="-2"/>
          <w:sz w:val="24"/>
          <w:szCs w:val="24"/>
        </w:rPr>
        <w:t xml:space="preserve">PH </w:t>
      </w:r>
      <w:r>
        <w:rPr>
          <w:rFonts w:ascii="宋体" w:hAnsi="宋体" w:eastAsia="宋体" w:cs="宋体"/>
          <w:b/>
          <w:bCs/>
          <w:spacing w:val="-2"/>
          <w:sz w:val="24"/>
          <w:szCs w:val="24"/>
        </w:rPr>
        <w:t>值无量纲）</w:t>
      </w:r>
    </w:p>
    <w:p w14:paraId="0DA2DAE4">
      <w:pPr>
        <w:spacing w:line="31" w:lineRule="exact"/>
      </w:pPr>
    </w:p>
    <w:tbl>
      <w:tblPr>
        <w:tblStyle w:val="5"/>
        <w:tblW w:w="923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8"/>
        <w:gridCol w:w="895"/>
        <w:gridCol w:w="681"/>
        <w:gridCol w:w="643"/>
        <w:gridCol w:w="634"/>
        <w:gridCol w:w="997"/>
        <w:gridCol w:w="1166"/>
        <w:gridCol w:w="1166"/>
        <w:gridCol w:w="1166"/>
        <w:gridCol w:w="1182"/>
      </w:tblGrid>
      <w:tr w14:paraId="6A663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708" w:type="dxa"/>
            <w:tcBorders>
              <w:top w:val="single" w:color="000000" w:sz="10" w:space="0"/>
              <w:left w:val="single" w:color="000000" w:sz="10" w:space="0"/>
            </w:tcBorders>
            <w:vAlign w:val="top"/>
          </w:tcPr>
          <w:p w14:paraId="63D43DFC">
            <w:pPr>
              <w:pStyle w:val="6"/>
              <w:spacing w:before="170" w:line="228" w:lineRule="auto"/>
              <w:ind w:left="136"/>
            </w:pPr>
            <w:r>
              <w:rPr>
                <w:b/>
                <w:bCs/>
                <w:spacing w:val="3"/>
              </w:rPr>
              <w:t>类别</w:t>
            </w:r>
          </w:p>
        </w:tc>
        <w:tc>
          <w:tcPr>
            <w:tcW w:w="895" w:type="dxa"/>
            <w:tcBorders>
              <w:top w:val="single" w:color="000000" w:sz="10" w:space="0"/>
            </w:tcBorders>
            <w:vAlign w:val="top"/>
          </w:tcPr>
          <w:p w14:paraId="6FECC521">
            <w:pPr>
              <w:pStyle w:val="6"/>
              <w:spacing w:before="37" w:line="227" w:lineRule="auto"/>
              <w:ind w:left="129" w:right="115" w:hanging="28"/>
            </w:pPr>
            <w:r>
              <w:rPr>
                <w:rFonts w:ascii="Times New Roman" w:hAnsi="Times New Roman" w:eastAsia="Times New Roman" w:cs="Times New Roman"/>
                <w:b/>
                <w:bCs/>
              </w:rPr>
              <w:t>pH</w:t>
            </w:r>
            <w:r>
              <w:rPr>
                <w:b/>
                <w:bCs/>
                <w:spacing w:val="1"/>
              </w:rPr>
              <w:t>（无量纲）</w:t>
            </w:r>
          </w:p>
        </w:tc>
        <w:tc>
          <w:tcPr>
            <w:tcW w:w="681" w:type="dxa"/>
            <w:tcBorders>
              <w:top w:val="single" w:color="000000" w:sz="10" w:space="0"/>
            </w:tcBorders>
            <w:vAlign w:val="top"/>
          </w:tcPr>
          <w:p w14:paraId="74FF992B">
            <w:pPr>
              <w:spacing w:before="208" w:line="195" w:lineRule="auto"/>
              <w:ind w:left="105"/>
              <w:rPr>
                <w:rFonts w:ascii="Times New Roman" w:hAnsi="Times New Roman" w:eastAsia="Times New Roman" w:cs="Times New Roman"/>
                <w:sz w:val="20"/>
                <w:szCs w:val="20"/>
              </w:rPr>
            </w:pPr>
            <w:r>
              <w:rPr>
                <w:rFonts w:ascii="Times New Roman" w:hAnsi="Times New Roman" w:eastAsia="Times New Roman" w:cs="Times New Roman"/>
                <w:b/>
                <w:bCs/>
                <w:spacing w:val="4"/>
                <w:sz w:val="20"/>
                <w:szCs w:val="20"/>
              </w:rPr>
              <w:t>COD</w:t>
            </w:r>
          </w:p>
        </w:tc>
        <w:tc>
          <w:tcPr>
            <w:tcW w:w="643" w:type="dxa"/>
            <w:tcBorders>
              <w:top w:val="single" w:color="000000" w:sz="10" w:space="0"/>
            </w:tcBorders>
            <w:vAlign w:val="top"/>
          </w:tcPr>
          <w:p w14:paraId="7907948B">
            <w:pPr>
              <w:pStyle w:val="6"/>
              <w:spacing w:before="170" w:line="227" w:lineRule="auto"/>
              <w:ind w:left="110"/>
            </w:pPr>
            <w:r>
              <w:rPr>
                <w:b/>
                <w:bCs/>
                <w:spacing w:val="3"/>
              </w:rPr>
              <w:t>氨氮</w:t>
            </w:r>
          </w:p>
        </w:tc>
        <w:tc>
          <w:tcPr>
            <w:tcW w:w="634" w:type="dxa"/>
            <w:tcBorders>
              <w:top w:val="single" w:color="000000" w:sz="10" w:space="0"/>
            </w:tcBorders>
            <w:textDirection w:val="tbRlV"/>
            <w:vAlign w:val="top"/>
          </w:tcPr>
          <w:p w14:paraId="27C58752">
            <w:pPr>
              <w:pStyle w:val="6"/>
              <w:spacing w:before="213" w:line="216" w:lineRule="auto"/>
              <w:ind w:left="36"/>
            </w:pPr>
            <w:r>
              <w:rPr>
                <w:b/>
                <w:bCs/>
                <w:spacing w:val="6"/>
              </w:rPr>
              <w:t>总</w:t>
            </w:r>
            <w:r>
              <w:rPr>
                <w:spacing w:val="-38"/>
              </w:rPr>
              <w:t xml:space="preserve"> </w:t>
            </w:r>
            <w:r>
              <w:rPr>
                <w:b/>
                <w:bCs/>
                <w:spacing w:val="6"/>
              </w:rPr>
              <w:t>磷</w:t>
            </w:r>
          </w:p>
        </w:tc>
        <w:tc>
          <w:tcPr>
            <w:tcW w:w="997" w:type="dxa"/>
            <w:tcBorders>
              <w:top w:val="single" w:color="000000" w:sz="10" w:space="0"/>
            </w:tcBorders>
            <w:vAlign w:val="top"/>
          </w:tcPr>
          <w:p w14:paraId="48124414">
            <w:pPr>
              <w:pStyle w:val="6"/>
              <w:spacing w:before="35" w:line="228" w:lineRule="auto"/>
              <w:ind w:left="193"/>
            </w:pPr>
            <w:r>
              <w:rPr>
                <w:b/>
                <w:bCs/>
                <w:spacing w:val="3"/>
              </w:rPr>
              <w:t>高锰酸</w:t>
            </w:r>
          </w:p>
          <w:p w14:paraId="62E655CF">
            <w:pPr>
              <w:pStyle w:val="6"/>
              <w:spacing w:before="25" w:line="204" w:lineRule="auto"/>
              <w:ind w:left="189"/>
            </w:pPr>
            <w:r>
              <w:rPr>
                <w:b/>
                <w:bCs/>
                <w:spacing w:val="5"/>
              </w:rPr>
              <w:t>盐指数</w:t>
            </w:r>
          </w:p>
        </w:tc>
        <w:tc>
          <w:tcPr>
            <w:tcW w:w="1166" w:type="dxa"/>
            <w:tcBorders>
              <w:top w:val="single" w:color="000000" w:sz="10" w:space="0"/>
            </w:tcBorders>
            <w:vAlign w:val="top"/>
          </w:tcPr>
          <w:p w14:paraId="448411CB">
            <w:pPr>
              <w:pStyle w:val="6"/>
              <w:spacing w:before="170" w:line="228" w:lineRule="auto"/>
              <w:ind w:left="276"/>
            </w:pPr>
            <w:r>
              <w:rPr>
                <w:b/>
                <w:bCs/>
                <w:spacing w:val="5"/>
              </w:rPr>
              <w:t>石油类</w:t>
            </w:r>
          </w:p>
        </w:tc>
        <w:tc>
          <w:tcPr>
            <w:tcW w:w="1166" w:type="dxa"/>
            <w:tcBorders>
              <w:top w:val="single" w:color="000000" w:sz="10" w:space="0"/>
            </w:tcBorders>
            <w:vAlign w:val="top"/>
          </w:tcPr>
          <w:p w14:paraId="69876E45">
            <w:pPr>
              <w:pStyle w:val="6"/>
              <w:spacing w:before="170" w:line="227" w:lineRule="auto"/>
              <w:ind w:left="410"/>
            </w:pPr>
            <w:r>
              <w:rPr>
                <w:b/>
                <w:bCs/>
                <w:spacing w:val="-10"/>
              </w:rPr>
              <w:t>甲苯</w:t>
            </w:r>
          </w:p>
        </w:tc>
        <w:tc>
          <w:tcPr>
            <w:tcW w:w="1166" w:type="dxa"/>
            <w:tcBorders>
              <w:top w:val="single" w:color="000000" w:sz="10" w:space="0"/>
            </w:tcBorders>
            <w:vAlign w:val="top"/>
          </w:tcPr>
          <w:p w14:paraId="0E007BB0">
            <w:pPr>
              <w:pStyle w:val="6"/>
              <w:spacing w:before="170" w:line="227" w:lineRule="auto"/>
              <w:ind w:left="284"/>
            </w:pPr>
            <w:r>
              <w:rPr>
                <w:b/>
                <w:bCs/>
                <w:spacing w:val="4"/>
              </w:rPr>
              <w:t>二甲苯</w:t>
            </w:r>
          </w:p>
        </w:tc>
        <w:tc>
          <w:tcPr>
            <w:tcW w:w="1182" w:type="dxa"/>
            <w:tcBorders>
              <w:top w:val="single" w:color="000000" w:sz="10" w:space="0"/>
              <w:right w:val="single" w:color="000000" w:sz="10" w:space="0"/>
            </w:tcBorders>
            <w:vAlign w:val="top"/>
          </w:tcPr>
          <w:p w14:paraId="582F8770">
            <w:pPr>
              <w:pStyle w:val="6"/>
              <w:spacing w:before="37" w:line="227" w:lineRule="auto"/>
              <w:ind w:left="129" w:right="31" w:firstLine="51"/>
            </w:pPr>
            <w:r>
              <w:rPr>
                <w:b/>
                <w:bCs/>
                <w:spacing w:val="6"/>
              </w:rPr>
              <w:t>类大肠杆</w:t>
            </w:r>
            <w:r>
              <w:rPr>
                <w:b/>
                <w:bCs/>
                <w:spacing w:val="1"/>
              </w:rPr>
              <w:t>菌（个</w:t>
            </w:r>
            <w:r>
              <w:rPr>
                <w:rFonts w:ascii="Times New Roman" w:hAnsi="Times New Roman" w:eastAsia="Times New Roman" w:cs="Times New Roman"/>
                <w:b/>
                <w:bCs/>
                <w:spacing w:val="1"/>
              </w:rPr>
              <w:t>/L</w:t>
            </w:r>
            <w:r>
              <w:rPr>
                <w:b/>
                <w:bCs/>
                <w:spacing w:val="1"/>
              </w:rPr>
              <w:t>）</w:t>
            </w:r>
          </w:p>
        </w:tc>
      </w:tr>
      <w:tr w14:paraId="3796E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708" w:type="dxa"/>
            <w:tcBorders>
              <w:left w:val="single" w:color="000000" w:sz="10" w:space="0"/>
              <w:bottom w:val="single" w:color="000000" w:sz="10" w:space="0"/>
            </w:tcBorders>
            <w:vAlign w:val="top"/>
          </w:tcPr>
          <w:p w14:paraId="0FE40445">
            <w:pPr>
              <w:pStyle w:val="6"/>
              <w:spacing w:before="79" w:line="228" w:lineRule="auto"/>
              <w:ind w:left="135"/>
            </w:pPr>
            <w:r>
              <w:rPr>
                <w:rFonts w:ascii="Times New Roman" w:hAnsi="Times New Roman" w:eastAsia="Times New Roman" w:cs="Times New Roman"/>
                <w:spacing w:val="6"/>
              </w:rPr>
              <w:t>Ⅲ</w:t>
            </w:r>
            <w:r>
              <w:rPr>
                <w:spacing w:val="6"/>
              </w:rPr>
              <w:t>类</w:t>
            </w:r>
          </w:p>
        </w:tc>
        <w:tc>
          <w:tcPr>
            <w:tcW w:w="895" w:type="dxa"/>
            <w:tcBorders>
              <w:bottom w:val="single" w:color="000000" w:sz="10" w:space="0"/>
            </w:tcBorders>
            <w:vAlign w:val="top"/>
          </w:tcPr>
          <w:p w14:paraId="0C495E91">
            <w:pPr>
              <w:spacing w:before="116" w:line="195" w:lineRule="auto"/>
              <w:ind w:left="305"/>
              <w:rPr>
                <w:rFonts w:ascii="Times New Roman" w:hAnsi="Times New Roman" w:eastAsia="Times New Roman" w:cs="Times New Roman"/>
                <w:sz w:val="20"/>
                <w:szCs w:val="20"/>
              </w:rPr>
            </w:pPr>
            <w:r>
              <w:rPr>
                <w:rFonts w:ascii="Times New Roman" w:hAnsi="Times New Roman" w:eastAsia="Times New Roman" w:cs="Times New Roman"/>
                <w:sz w:val="20"/>
                <w:szCs w:val="20"/>
              </w:rPr>
              <w:t>6-9</w:t>
            </w:r>
          </w:p>
        </w:tc>
        <w:tc>
          <w:tcPr>
            <w:tcW w:w="681" w:type="dxa"/>
            <w:tcBorders>
              <w:bottom w:val="single" w:color="000000" w:sz="10" w:space="0"/>
            </w:tcBorders>
            <w:vAlign w:val="top"/>
          </w:tcPr>
          <w:p w14:paraId="126933FE">
            <w:pPr>
              <w:spacing w:before="116" w:line="195" w:lineRule="auto"/>
              <w:ind w:left="17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w:t>
            </w:r>
          </w:p>
        </w:tc>
        <w:tc>
          <w:tcPr>
            <w:tcW w:w="643" w:type="dxa"/>
            <w:tcBorders>
              <w:bottom w:val="single" w:color="000000" w:sz="10" w:space="0"/>
            </w:tcBorders>
            <w:vAlign w:val="top"/>
          </w:tcPr>
          <w:p w14:paraId="3D124A42">
            <w:pPr>
              <w:spacing w:before="116" w:line="195" w:lineRule="auto"/>
              <w:ind w:left="1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w:t>
            </w:r>
          </w:p>
        </w:tc>
        <w:tc>
          <w:tcPr>
            <w:tcW w:w="634" w:type="dxa"/>
            <w:tcBorders>
              <w:bottom w:val="single" w:color="000000" w:sz="10" w:space="0"/>
            </w:tcBorders>
            <w:vAlign w:val="top"/>
          </w:tcPr>
          <w:p w14:paraId="0C008853">
            <w:pPr>
              <w:spacing w:before="116" w:line="195" w:lineRule="auto"/>
              <w:ind w:left="12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≤0.2</w:t>
            </w:r>
          </w:p>
        </w:tc>
        <w:tc>
          <w:tcPr>
            <w:tcW w:w="997" w:type="dxa"/>
            <w:tcBorders>
              <w:bottom w:val="single" w:color="000000" w:sz="10" w:space="0"/>
            </w:tcBorders>
            <w:vAlign w:val="top"/>
          </w:tcPr>
          <w:p w14:paraId="2F6DD16F">
            <w:pPr>
              <w:spacing w:before="116" w:line="195" w:lineRule="auto"/>
              <w:ind w:left="38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≤6</w:t>
            </w:r>
          </w:p>
        </w:tc>
        <w:tc>
          <w:tcPr>
            <w:tcW w:w="1166" w:type="dxa"/>
            <w:tcBorders>
              <w:bottom w:val="single" w:color="000000" w:sz="10" w:space="0"/>
            </w:tcBorders>
            <w:vAlign w:val="top"/>
          </w:tcPr>
          <w:p w14:paraId="7568BDC9">
            <w:pPr>
              <w:spacing w:before="116" w:line="195" w:lineRule="auto"/>
              <w:ind w:left="34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≤0.05</w:t>
            </w:r>
          </w:p>
        </w:tc>
        <w:tc>
          <w:tcPr>
            <w:tcW w:w="1166" w:type="dxa"/>
            <w:tcBorders>
              <w:bottom w:val="single" w:color="000000" w:sz="10" w:space="0"/>
            </w:tcBorders>
            <w:vAlign w:val="top"/>
          </w:tcPr>
          <w:p w14:paraId="5E433833">
            <w:pPr>
              <w:spacing w:before="116" w:line="195" w:lineRule="auto"/>
              <w:ind w:left="39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≤0.7</w:t>
            </w:r>
          </w:p>
        </w:tc>
        <w:tc>
          <w:tcPr>
            <w:tcW w:w="1166" w:type="dxa"/>
            <w:tcBorders>
              <w:bottom w:val="single" w:color="000000" w:sz="10" w:space="0"/>
            </w:tcBorders>
            <w:vAlign w:val="top"/>
          </w:tcPr>
          <w:p w14:paraId="4962BD4B">
            <w:pPr>
              <w:spacing w:before="116" w:line="195" w:lineRule="auto"/>
              <w:ind w:left="40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≤0.5</w:t>
            </w:r>
          </w:p>
        </w:tc>
        <w:tc>
          <w:tcPr>
            <w:tcW w:w="1182" w:type="dxa"/>
            <w:tcBorders>
              <w:bottom w:val="single" w:color="000000" w:sz="10" w:space="0"/>
              <w:right w:val="single" w:color="000000" w:sz="10" w:space="0"/>
            </w:tcBorders>
            <w:vAlign w:val="top"/>
          </w:tcPr>
          <w:p w14:paraId="17E06C8B">
            <w:pPr>
              <w:spacing w:before="116" w:line="195" w:lineRule="auto"/>
              <w:ind w:left="27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≤10000</w:t>
            </w:r>
          </w:p>
        </w:tc>
      </w:tr>
    </w:tbl>
    <w:p w14:paraId="276110C7">
      <w:pPr>
        <w:spacing w:before="197" w:line="217" w:lineRule="auto"/>
        <w:ind w:left="606"/>
        <w:rPr>
          <w:rFonts w:ascii="宋体" w:hAnsi="宋体" w:eastAsia="宋体" w:cs="宋体"/>
          <w:sz w:val="24"/>
          <w:szCs w:val="24"/>
        </w:rPr>
      </w:pPr>
      <w:r>
        <w:rPr>
          <w:rFonts w:ascii="宋体" w:hAnsi="宋体" w:eastAsia="宋体" w:cs="宋体"/>
          <w:spacing w:val="-2"/>
          <w:sz w:val="24"/>
          <w:szCs w:val="24"/>
        </w:rPr>
        <w:t>③声环境质量</w:t>
      </w:r>
    </w:p>
    <w:p w14:paraId="62A2B40C">
      <w:pPr>
        <w:spacing w:before="218" w:line="378" w:lineRule="auto"/>
        <w:ind w:left="129" w:right="115" w:firstLine="486"/>
        <w:rPr>
          <w:rFonts w:ascii="宋体" w:hAnsi="宋体" w:eastAsia="宋体" w:cs="宋体"/>
          <w:sz w:val="24"/>
          <w:szCs w:val="24"/>
        </w:rPr>
      </w:pPr>
      <w:r>
        <w:rPr>
          <w:rFonts w:ascii="宋体" w:hAnsi="宋体" w:eastAsia="宋体" w:cs="宋体"/>
          <w:spacing w:val="-3"/>
          <w:sz w:val="24"/>
          <w:szCs w:val="24"/>
        </w:rPr>
        <w:t>公司长街周围噪声环境执行《声环境质量标准》（</w:t>
      </w:r>
      <w:r>
        <w:rPr>
          <w:rFonts w:ascii="Times New Roman" w:hAnsi="Times New Roman" w:eastAsia="Times New Roman" w:cs="Times New Roman"/>
          <w:spacing w:val="-3"/>
          <w:sz w:val="24"/>
          <w:szCs w:val="24"/>
        </w:rPr>
        <w:t>GB3096-2008</w:t>
      </w:r>
      <w:r>
        <w:rPr>
          <w:rFonts w:ascii="宋体" w:hAnsi="宋体" w:eastAsia="宋体" w:cs="宋体"/>
          <w:spacing w:val="-3"/>
          <w:sz w:val="24"/>
          <w:szCs w:val="24"/>
        </w:rPr>
        <w:t>）中的表</w:t>
      </w:r>
      <w:r>
        <w:rPr>
          <w:rFonts w:ascii="宋体" w:hAnsi="宋体" w:eastAsia="宋体" w:cs="宋体"/>
          <w:spacing w:val="-19"/>
          <w:sz w:val="24"/>
          <w:szCs w:val="24"/>
        </w:rPr>
        <w:t xml:space="preserve"> </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32"/>
          <w:w w:val="101"/>
          <w:sz w:val="24"/>
          <w:szCs w:val="24"/>
        </w:rPr>
        <w:t xml:space="preserve"> </w:t>
      </w:r>
      <w:r>
        <w:rPr>
          <w:rFonts w:ascii="宋体" w:hAnsi="宋体" w:eastAsia="宋体" w:cs="宋体"/>
          <w:spacing w:val="-3"/>
          <w:sz w:val="24"/>
          <w:szCs w:val="24"/>
        </w:rPr>
        <w:t>中</w:t>
      </w:r>
      <w:r>
        <w:rPr>
          <w:rFonts w:ascii="宋体" w:hAnsi="宋体" w:eastAsia="宋体" w:cs="宋体"/>
          <w:spacing w:val="-50"/>
          <w:sz w:val="24"/>
          <w:szCs w:val="24"/>
        </w:rPr>
        <w:t xml:space="preserve"> </w:t>
      </w:r>
      <w:r>
        <w:rPr>
          <w:rFonts w:ascii="Times New Roman" w:hAnsi="Times New Roman" w:eastAsia="Times New Roman" w:cs="Times New Roman"/>
          <w:spacing w:val="-3"/>
          <w:sz w:val="24"/>
          <w:szCs w:val="24"/>
        </w:rPr>
        <w:t xml:space="preserve">3 </w:t>
      </w:r>
      <w:r>
        <w:rPr>
          <w:rFonts w:ascii="宋体" w:hAnsi="宋体" w:eastAsia="宋体" w:cs="宋体"/>
          <w:spacing w:val="-3"/>
          <w:sz w:val="24"/>
          <w:szCs w:val="24"/>
        </w:rPr>
        <w:t>类</w:t>
      </w:r>
      <w:r>
        <w:rPr>
          <w:rFonts w:ascii="宋体" w:hAnsi="宋体" w:eastAsia="宋体" w:cs="宋体"/>
          <w:sz w:val="24"/>
          <w:szCs w:val="24"/>
        </w:rPr>
        <w:t>标准，即昼间（</w:t>
      </w:r>
      <w:r>
        <w:rPr>
          <w:rFonts w:ascii="Times New Roman" w:hAnsi="Times New Roman" w:eastAsia="Times New Roman" w:cs="Times New Roman"/>
          <w:sz w:val="24"/>
          <w:szCs w:val="24"/>
        </w:rPr>
        <w:t>6:00-22:00</w:t>
      </w:r>
      <w:r>
        <w:rPr>
          <w:rFonts w:ascii="宋体" w:hAnsi="宋体" w:eastAsia="宋体" w:cs="宋体"/>
          <w:sz w:val="24"/>
          <w:szCs w:val="24"/>
        </w:rPr>
        <w:t>）≤</w:t>
      </w:r>
      <w:r>
        <w:rPr>
          <w:rFonts w:ascii="Times New Roman" w:hAnsi="Times New Roman" w:eastAsia="Times New Roman" w:cs="Times New Roman"/>
          <w:sz w:val="24"/>
          <w:szCs w:val="24"/>
        </w:rPr>
        <w:t>65d</w:t>
      </w:r>
      <w:r>
        <w:rPr>
          <w:rFonts w:ascii="Times New Roman" w:hAnsi="Times New Roman" w:eastAsia="Times New Roman" w:cs="Times New Roman"/>
          <w:spacing w:val="-1"/>
          <w:sz w:val="24"/>
          <w:szCs w:val="24"/>
        </w:rPr>
        <w:t>B</w:t>
      </w:r>
      <w:r>
        <w:rPr>
          <w:rFonts w:ascii="宋体" w:hAnsi="宋体" w:eastAsia="宋体" w:cs="宋体"/>
          <w:spacing w:val="-1"/>
          <w:sz w:val="24"/>
          <w:szCs w:val="24"/>
        </w:rPr>
        <w:t>（</w:t>
      </w:r>
      <w:r>
        <w:rPr>
          <w:rFonts w:ascii="Times New Roman" w:hAnsi="Times New Roman" w:eastAsia="Times New Roman" w:cs="Times New Roman"/>
          <w:spacing w:val="-1"/>
          <w:sz w:val="24"/>
          <w:szCs w:val="24"/>
        </w:rPr>
        <w:t>A</w:t>
      </w:r>
      <w:r>
        <w:rPr>
          <w:rFonts w:ascii="宋体" w:hAnsi="宋体" w:eastAsia="宋体" w:cs="宋体"/>
          <w:spacing w:val="6"/>
          <w:sz w:val="24"/>
          <w:szCs w:val="24"/>
        </w:rPr>
        <w:t>），</w:t>
      </w:r>
      <w:r>
        <w:rPr>
          <w:rFonts w:ascii="宋体" w:hAnsi="宋体" w:eastAsia="宋体" w:cs="宋体"/>
          <w:spacing w:val="-1"/>
          <w:sz w:val="24"/>
          <w:szCs w:val="24"/>
        </w:rPr>
        <w:t>夜间（</w:t>
      </w:r>
      <w:r>
        <w:rPr>
          <w:rFonts w:ascii="Times New Roman" w:hAnsi="Times New Roman" w:eastAsia="Times New Roman" w:cs="Times New Roman"/>
          <w:spacing w:val="-1"/>
          <w:sz w:val="24"/>
          <w:szCs w:val="24"/>
        </w:rPr>
        <w:t>22:00-6:00</w:t>
      </w:r>
      <w:r>
        <w:rPr>
          <w:rFonts w:ascii="宋体" w:hAnsi="宋体" w:eastAsia="宋体" w:cs="宋体"/>
          <w:spacing w:val="-1"/>
          <w:sz w:val="24"/>
          <w:szCs w:val="24"/>
        </w:rPr>
        <w:t>）≤</w:t>
      </w:r>
      <w:r>
        <w:rPr>
          <w:rFonts w:ascii="Times New Roman" w:hAnsi="Times New Roman" w:eastAsia="Times New Roman" w:cs="Times New Roman"/>
          <w:spacing w:val="-1"/>
          <w:sz w:val="24"/>
          <w:szCs w:val="24"/>
        </w:rPr>
        <w:t>55dB</w:t>
      </w:r>
      <w:r>
        <w:rPr>
          <w:rFonts w:ascii="宋体" w:hAnsi="宋体" w:eastAsia="宋体" w:cs="宋体"/>
          <w:spacing w:val="-1"/>
          <w:sz w:val="24"/>
          <w:szCs w:val="24"/>
        </w:rPr>
        <w:t>（</w:t>
      </w:r>
      <w:r>
        <w:rPr>
          <w:rFonts w:ascii="Times New Roman" w:hAnsi="Times New Roman" w:eastAsia="Times New Roman" w:cs="Times New Roman"/>
          <w:spacing w:val="-1"/>
          <w:sz w:val="24"/>
          <w:szCs w:val="24"/>
        </w:rPr>
        <w:t>A</w:t>
      </w:r>
      <w:r>
        <w:rPr>
          <w:rFonts w:ascii="宋体" w:hAnsi="宋体" w:eastAsia="宋体" w:cs="宋体"/>
          <w:spacing w:val="-1"/>
          <w:sz w:val="24"/>
          <w:szCs w:val="24"/>
        </w:rPr>
        <w:t>）。</w:t>
      </w:r>
    </w:p>
    <w:p w14:paraId="6EACE390">
      <w:pPr>
        <w:spacing w:line="220" w:lineRule="auto"/>
        <w:ind w:left="123"/>
        <w:outlineLvl w:val="1"/>
        <w:rPr>
          <w:rFonts w:ascii="宋体" w:hAnsi="宋体" w:eastAsia="宋体" w:cs="宋体"/>
          <w:sz w:val="24"/>
          <w:szCs w:val="24"/>
        </w:rPr>
      </w:pPr>
      <w:bookmarkStart w:id="15" w:name="bookmark16"/>
      <w:bookmarkEnd w:id="15"/>
      <w:bookmarkStart w:id="16" w:name="bookmark15"/>
      <w:bookmarkEnd w:id="16"/>
      <w:r>
        <w:rPr>
          <w:rFonts w:ascii="Times New Roman" w:hAnsi="Times New Roman" w:eastAsia="Times New Roman" w:cs="Times New Roman"/>
          <w:b/>
          <w:bCs/>
          <w:spacing w:val="-2"/>
          <w:sz w:val="24"/>
          <w:szCs w:val="24"/>
        </w:rPr>
        <w:t xml:space="preserve">3.2  </w:t>
      </w:r>
      <w:r>
        <w:rPr>
          <w:rFonts w:ascii="宋体" w:hAnsi="宋体" w:eastAsia="宋体" w:cs="宋体"/>
          <w:b/>
          <w:bCs/>
          <w:spacing w:val="-2"/>
          <w:sz w:val="24"/>
          <w:szCs w:val="24"/>
        </w:rPr>
        <w:t>企业周边环境风险受体情况</w:t>
      </w:r>
    </w:p>
    <w:p w14:paraId="7C95DF1E">
      <w:pPr>
        <w:spacing w:before="194" w:line="220" w:lineRule="auto"/>
        <w:ind w:left="123"/>
        <w:outlineLvl w:val="2"/>
        <w:rPr>
          <w:rFonts w:ascii="宋体" w:hAnsi="宋体" w:eastAsia="宋体" w:cs="宋体"/>
          <w:sz w:val="24"/>
          <w:szCs w:val="24"/>
        </w:rPr>
      </w:pPr>
      <w:bookmarkStart w:id="17" w:name="bookmark71"/>
      <w:bookmarkEnd w:id="17"/>
      <w:r>
        <w:rPr>
          <w:rFonts w:ascii="Times New Roman" w:hAnsi="Times New Roman" w:eastAsia="Times New Roman" w:cs="Times New Roman"/>
          <w:b/>
          <w:bCs/>
          <w:spacing w:val="-2"/>
          <w:sz w:val="24"/>
          <w:szCs w:val="24"/>
        </w:rPr>
        <w:t xml:space="preserve">3.2.1 </w:t>
      </w:r>
      <w:r>
        <w:rPr>
          <w:rFonts w:ascii="宋体" w:hAnsi="宋体" w:eastAsia="宋体" w:cs="宋体"/>
          <w:b/>
          <w:bCs/>
          <w:spacing w:val="-2"/>
          <w:sz w:val="24"/>
          <w:szCs w:val="24"/>
        </w:rPr>
        <w:t>大气环境风险受体</w:t>
      </w:r>
    </w:p>
    <w:p w14:paraId="761ED729">
      <w:pPr>
        <w:spacing w:before="210" w:line="219" w:lineRule="auto"/>
        <w:jc w:val="right"/>
        <w:rPr>
          <w:rFonts w:ascii="宋体" w:hAnsi="宋体" w:eastAsia="宋体" w:cs="宋体"/>
          <w:sz w:val="24"/>
          <w:szCs w:val="24"/>
        </w:rPr>
      </w:pPr>
      <w:r>
        <w:rPr>
          <w:rFonts w:ascii="宋体" w:hAnsi="宋体" w:eastAsia="宋体" w:cs="宋体"/>
          <w:spacing w:val="-6"/>
          <w:sz w:val="24"/>
          <w:szCs w:val="24"/>
        </w:rPr>
        <w:t>江苏微能伏安位于海安市大公镇安海中路</w:t>
      </w:r>
      <w:r>
        <w:rPr>
          <w:rFonts w:ascii="宋体" w:hAnsi="宋体" w:eastAsia="宋体" w:cs="宋体"/>
          <w:spacing w:val="-56"/>
          <w:sz w:val="24"/>
          <w:szCs w:val="24"/>
        </w:rPr>
        <w:t xml:space="preserve"> </w:t>
      </w:r>
      <w:r>
        <w:rPr>
          <w:rFonts w:ascii="Times New Roman" w:hAnsi="Times New Roman" w:eastAsia="Times New Roman" w:cs="Times New Roman"/>
          <w:spacing w:val="-6"/>
          <w:sz w:val="24"/>
          <w:szCs w:val="24"/>
        </w:rPr>
        <w:t xml:space="preserve">6 </w:t>
      </w:r>
      <w:r>
        <w:rPr>
          <w:rFonts w:ascii="宋体" w:hAnsi="宋体" w:eastAsia="宋体" w:cs="宋体"/>
          <w:spacing w:val="-6"/>
          <w:sz w:val="24"/>
          <w:szCs w:val="24"/>
        </w:rPr>
        <w:t>号，江苏微能伏安周围环境详见附图</w:t>
      </w:r>
      <w:r>
        <w:rPr>
          <w:rFonts w:ascii="宋体" w:hAnsi="宋体" w:eastAsia="宋体" w:cs="宋体"/>
          <w:spacing w:val="-41"/>
          <w:sz w:val="24"/>
          <w:szCs w:val="24"/>
        </w:rPr>
        <w:t xml:space="preserve"> </w:t>
      </w:r>
      <w:r>
        <w:rPr>
          <w:rFonts w:ascii="Times New Roman" w:hAnsi="Times New Roman" w:eastAsia="Times New Roman" w:cs="Times New Roman"/>
          <w:spacing w:val="-6"/>
          <w:sz w:val="24"/>
          <w:szCs w:val="24"/>
        </w:rPr>
        <w:t>1</w:t>
      </w:r>
      <w:r>
        <w:rPr>
          <w:rFonts w:ascii="宋体" w:hAnsi="宋体" w:eastAsia="宋体" w:cs="宋体"/>
          <w:spacing w:val="-6"/>
          <w:sz w:val="24"/>
          <w:szCs w:val="24"/>
        </w:rPr>
        <w:t>。</w:t>
      </w:r>
    </w:p>
    <w:p w14:paraId="73FE50AE">
      <w:pPr>
        <w:spacing w:line="219" w:lineRule="auto"/>
        <w:rPr>
          <w:rFonts w:ascii="宋体" w:hAnsi="宋体" w:eastAsia="宋体" w:cs="宋体"/>
          <w:sz w:val="24"/>
          <w:szCs w:val="24"/>
        </w:rPr>
        <w:sectPr>
          <w:headerReference r:id="rId26" w:type="default"/>
          <w:footerReference r:id="rId27" w:type="default"/>
          <w:pgSz w:w="11906" w:h="16839"/>
          <w:pgMar w:top="1164" w:right="1321" w:bottom="1156" w:left="1320" w:header="831" w:footer="994" w:gutter="0"/>
          <w:cols w:space="720" w:num="1"/>
        </w:sectPr>
      </w:pPr>
    </w:p>
    <w:p w14:paraId="3E0A0CB3">
      <w:pPr>
        <w:pStyle w:val="2"/>
        <w:spacing w:line="390" w:lineRule="auto"/>
      </w:pPr>
    </w:p>
    <w:p w14:paraId="009A6A9C">
      <w:pPr>
        <w:spacing w:before="78" w:line="219" w:lineRule="auto"/>
        <w:ind w:left="493"/>
        <w:rPr>
          <w:rFonts w:ascii="宋体" w:hAnsi="宋体" w:eastAsia="宋体" w:cs="宋体"/>
          <w:sz w:val="24"/>
          <w:szCs w:val="24"/>
        </w:rPr>
      </w:pPr>
      <w:r>
        <w:rPr>
          <w:rFonts w:ascii="宋体" w:hAnsi="宋体" w:eastAsia="宋体" w:cs="宋体"/>
          <w:spacing w:val="-2"/>
          <w:sz w:val="24"/>
          <w:szCs w:val="24"/>
        </w:rPr>
        <w:t>企业周边</w:t>
      </w:r>
      <w:r>
        <w:rPr>
          <w:rFonts w:ascii="宋体" w:hAnsi="宋体" w:eastAsia="宋体" w:cs="宋体"/>
          <w:spacing w:val="-48"/>
          <w:sz w:val="24"/>
          <w:szCs w:val="24"/>
        </w:rPr>
        <w:t xml:space="preserve"> </w:t>
      </w:r>
      <w:r>
        <w:rPr>
          <w:rFonts w:ascii="Times New Roman" w:hAnsi="Times New Roman" w:eastAsia="Times New Roman" w:cs="Times New Roman"/>
          <w:spacing w:val="-2"/>
          <w:sz w:val="24"/>
          <w:szCs w:val="24"/>
        </w:rPr>
        <w:t>5</w:t>
      </w:r>
      <w:r>
        <w:rPr>
          <w:rFonts w:ascii="Times New Roman" w:hAnsi="Times New Roman" w:eastAsia="Times New Roman" w:cs="Times New Roman"/>
          <w:spacing w:val="17"/>
          <w:sz w:val="24"/>
          <w:szCs w:val="24"/>
        </w:rPr>
        <w:t xml:space="preserve"> </w:t>
      </w:r>
      <w:r>
        <w:rPr>
          <w:rFonts w:ascii="宋体" w:hAnsi="宋体" w:eastAsia="宋体" w:cs="宋体"/>
          <w:spacing w:val="-2"/>
          <w:sz w:val="24"/>
          <w:szCs w:val="24"/>
        </w:rPr>
        <w:t>公里范围内大气环境风险受体情况见表</w:t>
      </w:r>
      <w:r>
        <w:rPr>
          <w:rFonts w:ascii="宋体" w:hAnsi="宋体" w:eastAsia="宋体" w:cs="宋体"/>
          <w:spacing w:val="-50"/>
          <w:sz w:val="24"/>
          <w:szCs w:val="24"/>
        </w:rPr>
        <w:t xml:space="preserve"> </w:t>
      </w:r>
      <w:r>
        <w:rPr>
          <w:rFonts w:ascii="Times New Roman" w:hAnsi="Times New Roman" w:eastAsia="Times New Roman" w:cs="Times New Roman"/>
          <w:spacing w:val="-2"/>
          <w:sz w:val="24"/>
          <w:szCs w:val="24"/>
        </w:rPr>
        <w:t>3-</w:t>
      </w:r>
      <w:r>
        <w:rPr>
          <w:rFonts w:ascii="Times New Roman" w:hAnsi="Times New Roman" w:eastAsia="Times New Roman" w:cs="Times New Roman"/>
          <w:spacing w:val="-3"/>
          <w:sz w:val="24"/>
          <w:szCs w:val="24"/>
        </w:rPr>
        <w:t>6</w:t>
      </w:r>
      <w:r>
        <w:rPr>
          <w:rFonts w:ascii="宋体" w:hAnsi="宋体" w:eastAsia="宋体" w:cs="宋体"/>
          <w:spacing w:val="-3"/>
          <w:sz w:val="24"/>
          <w:szCs w:val="24"/>
        </w:rPr>
        <w:t>。</w:t>
      </w:r>
    </w:p>
    <w:p w14:paraId="010AC69F">
      <w:pPr>
        <w:spacing w:before="196" w:line="219" w:lineRule="auto"/>
        <w:ind w:left="1412"/>
        <w:rPr>
          <w:rFonts w:ascii="宋体" w:hAnsi="宋体" w:eastAsia="宋体" w:cs="宋体"/>
          <w:sz w:val="24"/>
          <w:szCs w:val="24"/>
        </w:rPr>
      </w:pPr>
      <w:r>
        <w:rPr>
          <w:rFonts w:ascii="宋体" w:hAnsi="宋体" w:eastAsia="宋体" w:cs="宋体"/>
          <w:b/>
          <w:bCs/>
          <w:spacing w:val="-3"/>
          <w:sz w:val="24"/>
          <w:szCs w:val="24"/>
        </w:rPr>
        <w:t>表</w:t>
      </w:r>
      <w:r>
        <w:rPr>
          <w:rFonts w:ascii="宋体" w:hAnsi="宋体" w:eastAsia="宋体" w:cs="宋体"/>
          <w:spacing w:val="-43"/>
          <w:sz w:val="24"/>
          <w:szCs w:val="24"/>
        </w:rPr>
        <w:t xml:space="preserve"> </w:t>
      </w:r>
      <w:r>
        <w:rPr>
          <w:rFonts w:ascii="Times New Roman" w:hAnsi="Times New Roman" w:eastAsia="Times New Roman" w:cs="Times New Roman"/>
          <w:b/>
          <w:bCs/>
          <w:spacing w:val="-3"/>
          <w:sz w:val="24"/>
          <w:szCs w:val="24"/>
        </w:rPr>
        <w:t xml:space="preserve">3-6-1  </w:t>
      </w:r>
      <w:r>
        <w:rPr>
          <w:rFonts w:ascii="宋体" w:hAnsi="宋体" w:eastAsia="宋体" w:cs="宋体"/>
          <w:b/>
          <w:bCs/>
          <w:spacing w:val="-3"/>
          <w:sz w:val="24"/>
          <w:szCs w:val="24"/>
        </w:rPr>
        <w:t>江苏微能伏安周边</w:t>
      </w:r>
      <w:r>
        <w:rPr>
          <w:rFonts w:ascii="宋体" w:hAnsi="宋体" w:eastAsia="宋体" w:cs="宋体"/>
          <w:spacing w:val="-49"/>
          <w:sz w:val="24"/>
          <w:szCs w:val="24"/>
        </w:rPr>
        <w:t xml:space="preserve"> </w:t>
      </w:r>
      <w:r>
        <w:rPr>
          <w:rFonts w:ascii="Times New Roman" w:hAnsi="Times New Roman" w:eastAsia="Times New Roman" w:cs="Times New Roman"/>
          <w:b/>
          <w:bCs/>
          <w:spacing w:val="-3"/>
          <w:sz w:val="24"/>
          <w:szCs w:val="24"/>
        </w:rPr>
        <w:t>5</w:t>
      </w:r>
      <w:r>
        <w:rPr>
          <w:rFonts w:ascii="Times New Roman" w:hAnsi="Times New Roman" w:eastAsia="Times New Roman" w:cs="Times New Roman"/>
          <w:b/>
          <w:bCs/>
          <w:spacing w:val="17"/>
          <w:sz w:val="24"/>
          <w:szCs w:val="24"/>
        </w:rPr>
        <w:t xml:space="preserve"> </w:t>
      </w:r>
      <w:r>
        <w:rPr>
          <w:rFonts w:ascii="宋体" w:hAnsi="宋体" w:eastAsia="宋体" w:cs="宋体"/>
          <w:b/>
          <w:bCs/>
          <w:spacing w:val="-3"/>
          <w:sz w:val="24"/>
          <w:szCs w:val="24"/>
        </w:rPr>
        <w:t>公里范围内大气环境风险受体</w:t>
      </w:r>
    </w:p>
    <w:p w14:paraId="41E644E8">
      <w:pPr>
        <w:spacing w:line="17" w:lineRule="exact"/>
      </w:pPr>
    </w:p>
    <w:tbl>
      <w:tblPr>
        <w:tblStyle w:val="5"/>
        <w:tblW w:w="8790" w:type="dxa"/>
        <w:tblInd w:w="1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651"/>
        <w:gridCol w:w="1914"/>
        <w:gridCol w:w="1152"/>
        <w:gridCol w:w="1099"/>
        <w:gridCol w:w="1346"/>
        <w:gridCol w:w="1829"/>
      </w:tblGrid>
      <w:tr w14:paraId="55124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799" w:type="dxa"/>
            <w:vMerge w:val="restart"/>
            <w:tcBorders>
              <w:top w:val="single" w:color="000000" w:sz="10" w:space="0"/>
              <w:left w:val="single" w:color="000000" w:sz="10" w:space="0"/>
              <w:bottom w:val="nil"/>
            </w:tcBorders>
            <w:vAlign w:val="top"/>
          </w:tcPr>
          <w:p w14:paraId="38D0FEB2">
            <w:pPr>
              <w:spacing w:line="269" w:lineRule="auto"/>
              <w:rPr>
                <w:rFonts w:ascii="Arial"/>
                <w:sz w:val="21"/>
              </w:rPr>
            </w:pPr>
          </w:p>
          <w:p w14:paraId="1A744C9D">
            <w:pPr>
              <w:spacing w:line="270" w:lineRule="auto"/>
              <w:rPr>
                <w:rFonts w:ascii="Arial"/>
                <w:sz w:val="21"/>
              </w:rPr>
            </w:pPr>
          </w:p>
          <w:p w14:paraId="66DA87FF">
            <w:pPr>
              <w:spacing w:line="270" w:lineRule="auto"/>
              <w:rPr>
                <w:rFonts w:ascii="Arial"/>
                <w:sz w:val="21"/>
              </w:rPr>
            </w:pPr>
          </w:p>
          <w:p w14:paraId="5F37D712">
            <w:pPr>
              <w:spacing w:line="270" w:lineRule="auto"/>
              <w:rPr>
                <w:rFonts w:ascii="Arial"/>
                <w:sz w:val="21"/>
              </w:rPr>
            </w:pPr>
          </w:p>
          <w:p w14:paraId="216930BA">
            <w:pPr>
              <w:spacing w:line="270" w:lineRule="auto"/>
              <w:rPr>
                <w:rFonts w:ascii="Arial"/>
                <w:sz w:val="21"/>
              </w:rPr>
            </w:pPr>
          </w:p>
          <w:p w14:paraId="2BC386B9">
            <w:pPr>
              <w:spacing w:line="270" w:lineRule="auto"/>
              <w:rPr>
                <w:rFonts w:ascii="Arial"/>
                <w:sz w:val="21"/>
              </w:rPr>
            </w:pPr>
          </w:p>
          <w:p w14:paraId="6E6E908C">
            <w:pPr>
              <w:spacing w:line="270" w:lineRule="auto"/>
              <w:rPr>
                <w:rFonts w:ascii="Arial"/>
                <w:sz w:val="21"/>
              </w:rPr>
            </w:pPr>
          </w:p>
          <w:p w14:paraId="546565DD">
            <w:pPr>
              <w:spacing w:line="270" w:lineRule="auto"/>
              <w:rPr>
                <w:rFonts w:ascii="Arial"/>
                <w:sz w:val="21"/>
              </w:rPr>
            </w:pPr>
          </w:p>
          <w:p w14:paraId="3DEAC2D5">
            <w:pPr>
              <w:pStyle w:val="6"/>
              <w:spacing w:before="65" w:line="252" w:lineRule="auto"/>
              <w:ind w:left="180" w:right="191"/>
            </w:pPr>
            <w:r>
              <w:rPr>
                <w:b/>
                <w:bCs/>
                <w:spacing w:val="3"/>
              </w:rPr>
              <w:t>环境要素</w:t>
            </w:r>
          </w:p>
        </w:tc>
        <w:tc>
          <w:tcPr>
            <w:tcW w:w="2565" w:type="dxa"/>
            <w:gridSpan w:val="2"/>
            <w:tcBorders>
              <w:top w:val="single" w:color="000000" w:sz="10" w:space="0"/>
            </w:tcBorders>
            <w:vAlign w:val="top"/>
          </w:tcPr>
          <w:p w14:paraId="7A6F286F">
            <w:pPr>
              <w:pStyle w:val="6"/>
              <w:spacing w:before="68" w:line="228" w:lineRule="auto"/>
              <w:ind w:left="440"/>
            </w:pPr>
            <w:r>
              <w:rPr>
                <w:b/>
                <w:bCs/>
                <w:spacing w:val="7"/>
              </w:rPr>
              <w:t>环境保护对象名称</w:t>
            </w:r>
          </w:p>
        </w:tc>
        <w:tc>
          <w:tcPr>
            <w:tcW w:w="1152" w:type="dxa"/>
            <w:vMerge w:val="restart"/>
            <w:tcBorders>
              <w:top w:val="single" w:color="000000" w:sz="10" w:space="0"/>
              <w:bottom w:val="nil"/>
            </w:tcBorders>
            <w:vAlign w:val="top"/>
          </w:tcPr>
          <w:p w14:paraId="3410ABF5">
            <w:pPr>
              <w:spacing w:line="242" w:lineRule="auto"/>
              <w:rPr>
                <w:rFonts w:ascii="Arial"/>
                <w:sz w:val="21"/>
              </w:rPr>
            </w:pPr>
          </w:p>
          <w:p w14:paraId="6F55C917">
            <w:pPr>
              <w:pStyle w:val="6"/>
              <w:spacing w:before="65" w:line="229" w:lineRule="auto"/>
              <w:ind w:left="370"/>
            </w:pPr>
            <w:r>
              <w:rPr>
                <w:b/>
                <w:bCs/>
                <w:spacing w:val="3"/>
              </w:rPr>
              <w:t>方位</w:t>
            </w:r>
          </w:p>
        </w:tc>
        <w:tc>
          <w:tcPr>
            <w:tcW w:w="1099" w:type="dxa"/>
            <w:vMerge w:val="restart"/>
            <w:tcBorders>
              <w:top w:val="single" w:color="000000" w:sz="10" w:space="0"/>
              <w:bottom w:val="nil"/>
            </w:tcBorders>
            <w:vAlign w:val="top"/>
          </w:tcPr>
          <w:p w14:paraId="1349F2EE">
            <w:pPr>
              <w:pStyle w:val="6"/>
              <w:spacing w:before="36" w:line="228" w:lineRule="auto"/>
              <w:ind w:left="135"/>
            </w:pPr>
            <w:r>
              <w:rPr>
                <w:b/>
                <w:bCs/>
                <w:spacing w:val="6"/>
              </w:rPr>
              <w:t>距项目厂</w:t>
            </w:r>
          </w:p>
          <w:p w14:paraId="4785F94F">
            <w:pPr>
              <w:pStyle w:val="6"/>
              <w:spacing w:before="25" w:line="228" w:lineRule="auto"/>
              <w:ind w:left="141"/>
            </w:pPr>
            <w:r>
              <w:rPr>
                <w:b/>
                <w:bCs/>
                <w:spacing w:val="5"/>
              </w:rPr>
              <w:t>界最近距</w:t>
            </w:r>
          </w:p>
          <w:p w14:paraId="6D9D1C78">
            <w:pPr>
              <w:pStyle w:val="6"/>
              <w:spacing w:before="24" w:line="215" w:lineRule="auto"/>
              <w:ind w:left="159"/>
            </w:pPr>
            <w:r>
              <w:rPr>
                <w:b/>
                <w:bCs/>
                <w:spacing w:val="2"/>
              </w:rPr>
              <w:t>离（</w:t>
            </w:r>
            <w:r>
              <w:rPr>
                <w:rFonts w:ascii="Times New Roman" w:hAnsi="Times New Roman" w:eastAsia="Times New Roman" w:cs="Times New Roman"/>
                <w:b/>
                <w:bCs/>
                <w:spacing w:val="2"/>
              </w:rPr>
              <w:t>m</w:t>
            </w:r>
            <w:r>
              <w:rPr>
                <w:b/>
                <w:bCs/>
                <w:spacing w:val="2"/>
              </w:rPr>
              <w:t>）</w:t>
            </w:r>
          </w:p>
        </w:tc>
        <w:tc>
          <w:tcPr>
            <w:tcW w:w="1346" w:type="dxa"/>
            <w:vMerge w:val="restart"/>
            <w:tcBorders>
              <w:top w:val="single" w:color="000000" w:sz="10" w:space="0"/>
              <w:bottom w:val="nil"/>
            </w:tcBorders>
            <w:vAlign w:val="top"/>
          </w:tcPr>
          <w:p w14:paraId="60CCE364">
            <w:pPr>
              <w:spacing w:line="242" w:lineRule="auto"/>
              <w:rPr>
                <w:rFonts w:ascii="Arial"/>
                <w:sz w:val="21"/>
              </w:rPr>
            </w:pPr>
          </w:p>
          <w:p w14:paraId="229AD5F3">
            <w:pPr>
              <w:pStyle w:val="6"/>
              <w:spacing w:before="65" w:line="228" w:lineRule="auto"/>
              <w:ind w:left="159"/>
            </w:pPr>
            <w:r>
              <w:rPr>
                <w:b/>
                <w:bCs/>
                <w:spacing w:val="4"/>
              </w:rPr>
              <w:t>规模（人）</w:t>
            </w:r>
          </w:p>
        </w:tc>
        <w:tc>
          <w:tcPr>
            <w:tcW w:w="1829" w:type="dxa"/>
            <w:vMerge w:val="restart"/>
            <w:tcBorders>
              <w:top w:val="single" w:color="000000" w:sz="10" w:space="0"/>
              <w:bottom w:val="nil"/>
              <w:right w:val="single" w:color="000000" w:sz="10" w:space="0"/>
            </w:tcBorders>
            <w:vAlign w:val="top"/>
          </w:tcPr>
          <w:p w14:paraId="4466AC74">
            <w:pPr>
              <w:spacing w:line="243" w:lineRule="auto"/>
              <w:rPr>
                <w:rFonts w:ascii="Arial"/>
                <w:sz w:val="21"/>
              </w:rPr>
            </w:pPr>
          </w:p>
          <w:p w14:paraId="1EC6FEA6">
            <w:pPr>
              <w:pStyle w:val="6"/>
              <w:spacing w:before="65" w:line="228" w:lineRule="auto"/>
              <w:ind w:left="504"/>
            </w:pPr>
            <w:r>
              <w:rPr>
                <w:b/>
                <w:bCs/>
                <w:spacing w:val="6"/>
              </w:rPr>
              <w:t>环境功能</w:t>
            </w:r>
          </w:p>
        </w:tc>
      </w:tr>
      <w:tr w14:paraId="70411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99" w:type="dxa"/>
            <w:vMerge w:val="continue"/>
            <w:tcBorders>
              <w:top w:val="nil"/>
              <w:left w:val="single" w:color="000000" w:sz="10" w:space="0"/>
              <w:bottom w:val="nil"/>
            </w:tcBorders>
            <w:vAlign w:val="top"/>
          </w:tcPr>
          <w:p w14:paraId="2A4F95F3">
            <w:pPr>
              <w:rPr>
                <w:rFonts w:ascii="Arial"/>
                <w:sz w:val="21"/>
              </w:rPr>
            </w:pPr>
          </w:p>
        </w:tc>
        <w:tc>
          <w:tcPr>
            <w:tcW w:w="651" w:type="dxa"/>
            <w:vAlign w:val="top"/>
          </w:tcPr>
          <w:p w14:paraId="02D90159">
            <w:pPr>
              <w:pStyle w:val="6"/>
              <w:spacing w:before="131" w:line="229" w:lineRule="auto"/>
              <w:ind w:left="111"/>
            </w:pPr>
            <w:r>
              <w:rPr>
                <w:b/>
                <w:bCs/>
                <w:spacing w:val="4"/>
              </w:rPr>
              <w:t>序号</w:t>
            </w:r>
          </w:p>
        </w:tc>
        <w:tc>
          <w:tcPr>
            <w:tcW w:w="1914" w:type="dxa"/>
            <w:vAlign w:val="top"/>
          </w:tcPr>
          <w:p w14:paraId="07478B6D">
            <w:pPr>
              <w:pStyle w:val="6"/>
              <w:spacing w:before="131" w:line="228" w:lineRule="auto"/>
              <w:ind w:left="642"/>
            </w:pPr>
            <w:r>
              <w:rPr>
                <w:b/>
                <w:bCs/>
                <w:spacing w:val="5"/>
              </w:rPr>
              <w:t>敏感点</w:t>
            </w:r>
          </w:p>
        </w:tc>
        <w:tc>
          <w:tcPr>
            <w:tcW w:w="1152" w:type="dxa"/>
            <w:vMerge w:val="continue"/>
            <w:tcBorders>
              <w:top w:val="nil"/>
            </w:tcBorders>
            <w:vAlign w:val="top"/>
          </w:tcPr>
          <w:p w14:paraId="3B39FA93">
            <w:pPr>
              <w:rPr>
                <w:rFonts w:ascii="Arial"/>
                <w:sz w:val="21"/>
              </w:rPr>
            </w:pPr>
          </w:p>
        </w:tc>
        <w:tc>
          <w:tcPr>
            <w:tcW w:w="1099" w:type="dxa"/>
            <w:vMerge w:val="continue"/>
            <w:tcBorders>
              <w:top w:val="nil"/>
            </w:tcBorders>
            <w:vAlign w:val="top"/>
          </w:tcPr>
          <w:p w14:paraId="2407855D">
            <w:pPr>
              <w:rPr>
                <w:rFonts w:ascii="Arial"/>
                <w:sz w:val="21"/>
              </w:rPr>
            </w:pPr>
          </w:p>
        </w:tc>
        <w:tc>
          <w:tcPr>
            <w:tcW w:w="1346" w:type="dxa"/>
            <w:vMerge w:val="continue"/>
            <w:tcBorders>
              <w:top w:val="nil"/>
            </w:tcBorders>
            <w:vAlign w:val="top"/>
          </w:tcPr>
          <w:p w14:paraId="3BEB331F">
            <w:pPr>
              <w:rPr>
                <w:rFonts w:ascii="Arial"/>
                <w:sz w:val="21"/>
              </w:rPr>
            </w:pPr>
          </w:p>
        </w:tc>
        <w:tc>
          <w:tcPr>
            <w:tcW w:w="1829" w:type="dxa"/>
            <w:vMerge w:val="continue"/>
            <w:tcBorders>
              <w:top w:val="nil"/>
              <w:right w:val="single" w:color="000000" w:sz="10" w:space="0"/>
            </w:tcBorders>
            <w:vAlign w:val="top"/>
          </w:tcPr>
          <w:p w14:paraId="22310E20">
            <w:pPr>
              <w:rPr>
                <w:rFonts w:ascii="Arial"/>
                <w:sz w:val="21"/>
              </w:rPr>
            </w:pPr>
          </w:p>
        </w:tc>
      </w:tr>
      <w:tr w14:paraId="3FEEC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799" w:type="dxa"/>
            <w:vMerge w:val="continue"/>
            <w:tcBorders>
              <w:top w:val="nil"/>
              <w:left w:val="single" w:color="000000" w:sz="10" w:space="0"/>
              <w:bottom w:val="nil"/>
            </w:tcBorders>
            <w:vAlign w:val="top"/>
          </w:tcPr>
          <w:p w14:paraId="05DC328B">
            <w:pPr>
              <w:rPr>
                <w:rFonts w:ascii="Arial"/>
                <w:sz w:val="21"/>
              </w:rPr>
            </w:pPr>
          </w:p>
        </w:tc>
        <w:tc>
          <w:tcPr>
            <w:tcW w:w="651" w:type="dxa"/>
            <w:vAlign w:val="top"/>
          </w:tcPr>
          <w:p w14:paraId="558DF860">
            <w:pPr>
              <w:spacing w:before="105" w:line="195" w:lineRule="auto"/>
              <w:ind w:left="28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914" w:type="dxa"/>
            <w:vAlign w:val="top"/>
          </w:tcPr>
          <w:p w14:paraId="78D5A734">
            <w:pPr>
              <w:pStyle w:val="6"/>
              <w:spacing w:before="69" w:line="227" w:lineRule="auto"/>
              <w:ind w:left="641"/>
            </w:pPr>
            <w:r>
              <w:rPr>
                <w:spacing w:val="6"/>
              </w:rPr>
              <w:t>贲巷村</w:t>
            </w:r>
          </w:p>
        </w:tc>
        <w:tc>
          <w:tcPr>
            <w:tcW w:w="1152" w:type="dxa"/>
            <w:vAlign w:val="top"/>
          </w:tcPr>
          <w:p w14:paraId="1BF7AD5C">
            <w:pPr>
              <w:spacing w:before="108" w:line="192" w:lineRule="auto"/>
              <w:ind w:left="49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N</w:t>
            </w:r>
          </w:p>
        </w:tc>
        <w:tc>
          <w:tcPr>
            <w:tcW w:w="1099" w:type="dxa"/>
            <w:vAlign w:val="top"/>
          </w:tcPr>
          <w:p w14:paraId="25743486">
            <w:pPr>
              <w:spacing w:before="105" w:line="195" w:lineRule="auto"/>
              <w:ind w:left="36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1208</w:t>
            </w:r>
          </w:p>
        </w:tc>
        <w:tc>
          <w:tcPr>
            <w:tcW w:w="1346" w:type="dxa"/>
            <w:vAlign w:val="top"/>
          </w:tcPr>
          <w:p w14:paraId="0257C965">
            <w:pPr>
              <w:pStyle w:val="6"/>
              <w:spacing w:before="68" w:line="231" w:lineRule="auto"/>
              <w:ind w:left="385"/>
            </w:pPr>
            <w:r>
              <w:rPr>
                <w:rFonts w:ascii="Times New Roman" w:hAnsi="Times New Roman" w:eastAsia="Times New Roman" w:cs="Times New Roman"/>
              </w:rPr>
              <w:t>1052</w:t>
            </w:r>
            <w:r>
              <w:t>人</w:t>
            </w:r>
          </w:p>
        </w:tc>
        <w:tc>
          <w:tcPr>
            <w:tcW w:w="1829" w:type="dxa"/>
            <w:vMerge w:val="restart"/>
            <w:tcBorders>
              <w:bottom w:val="nil"/>
              <w:right w:val="single" w:color="000000" w:sz="10" w:space="0"/>
            </w:tcBorders>
            <w:vAlign w:val="top"/>
          </w:tcPr>
          <w:p w14:paraId="13913D28">
            <w:pPr>
              <w:spacing w:line="246" w:lineRule="auto"/>
              <w:rPr>
                <w:rFonts w:ascii="Arial"/>
                <w:sz w:val="21"/>
              </w:rPr>
            </w:pPr>
          </w:p>
          <w:p w14:paraId="56967E46">
            <w:pPr>
              <w:spacing w:line="246" w:lineRule="auto"/>
              <w:rPr>
                <w:rFonts w:ascii="Arial"/>
                <w:sz w:val="21"/>
              </w:rPr>
            </w:pPr>
          </w:p>
          <w:p w14:paraId="3A7BE269">
            <w:pPr>
              <w:spacing w:line="246" w:lineRule="auto"/>
              <w:rPr>
                <w:rFonts w:ascii="Arial"/>
                <w:sz w:val="21"/>
              </w:rPr>
            </w:pPr>
          </w:p>
          <w:p w14:paraId="0465E01F">
            <w:pPr>
              <w:spacing w:line="246" w:lineRule="auto"/>
              <w:rPr>
                <w:rFonts w:ascii="Arial"/>
                <w:sz w:val="21"/>
              </w:rPr>
            </w:pPr>
          </w:p>
          <w:p w14:paraId="3A02D15E">
            <w:pPr>
              <w:spacing w:line="247" w:lineRule="auto"/>
              <w:rPr>
                <w:rFonts w:ascii="Arial"/>
                <w:sz w:val="21"/>
              </w:rPr>
            </w:pPr>
          </w:p>
          <w:p w14:paraId="06D11F9B">
            <w:pPr>
              <w:spacing w:line="247" w:lineRule="auto"/>
              <w:rPr>
                <w:rFonts w:ascii="Arial"/>
                <w:sz w:val="21"/>
              </w:rPr>
            </w:pPr>
          </w:p>
          <w:p w14:paraId="59679600">
            <w:pPr>
              <w:pStyle w:val="6"/>
              <w:spacing w:before="65" w:line="228" w:lineRule="auto"/>
              <w:ind w:left="192"/>
            </w:pPr>
            <w:r>
              <w:rPr>
                <w:spacing w:val="7"/>
              </w:rPr>
              <w:t>《环境空气质量</w:t>
            </w:r>
          </w:p>
          <w:p w14:paraId="30112BEB">
            <w:pPr>
              <w:pStyle w:val="6"/>
              <w:spacing w:before="24" w:line="228" w:lineRule="auto"/>
              <w:ind w:left="608"/>
            </w:pPr>
            <w:r>
              <w:rPr>
                <w:spacing w:val="2"/>
              </w:rPr>
              <w:t>标准》</w:t>
            </w:r>
          </w:p>
          <w:p w14:paraId="0CB84991">
            <w:pPr>
              <w:pStyle w:val="6"/>
              <w:spacing w:before="24" w:line="254" w:lineRule="auto"/>
              <w:ind w:left="311" w:right="97" w:hanging="179"/>
            </w:pPr>
            <w:r>
              <w:rPr>
                <w:spacing w:val="3"/>
              </w:rPr>
              <w:t>（</w:t>
            </w:r>
            <w:r>
              <w:rPr>
                <w:rFonts w:ascii="Times New Roman" w:hAnsi="Times New Roman" w:eastAsia="Times New Roman" w:cs="Times New Roman"/>
              </w:rPr>
              <w:t>GB</w:t>
            </w:r>
            <w:r>
              <w:rPr>
                <w:rFonts w:ascii="Times New Roman" w:hAnsi="Times New Roman" w:eastAsia="Times New Roman" w:cs="Times New Roman"/>
                <w:spacing w:val="3"/>
              </w:rPr>
              <w:t>3095-2012</w:t>
            </w:r>
            <w:r>
              <w:rPr>
                <w:spacing w:val="3"/>
              </w:rPr>
              <w:t>）</w:t>
            </w:r>
            <w:r>
              <w:rPr>
                <w:spacing w:val="4"/>
              </w:rPr>
              <w:t>中的二级标准</w:t>
            </w:r>
          </w:p>
        </w:tc>
      </w:tr>
      <w:tr w14:paraId="0D459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799" w:type="dxa"/>
            <w:vMerge w:val="continue"/>
            <w:tcBorders>
              <w:top w:val="nil"/>
              <w:left w:val="single" w:color="000000" w:sz="10" w:space="0"/>
              <w:bottom w:val="nil"/>
            </w:tcBorders>
            <w:vAlign w:val="top"/>
          </w:tcPr>
          <w:p w14:paraId="6721FA77">
            <w:pPr>
              <w:rPr>
                <w:rFonts w:ascii="Arial"/>
                <w:sz w:val="21"/>
              </w:rPr>
            </w:pPr>
          </w:p>
        </w:tc>
        <w:tc>
          <w:tcPr>
            <w:tcW w:w="651" w:type="dxa"/>
            <w:vAlign w:val="top"/>
          </w:tcPr>
          <w:p w14:paraId="65561FB3">
            <w:pPr>
              <w:spacing w:before="107" w:line="195" w:lineRule="auto"/>
              <w:ind w:left="266"/>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914" w:type="dxa"/>
            <w:vAlign w:val="top"/>
          </w:tcPr>
          <w:p w14:paraId="150C16AB">
            <w:pPr>
              <w:pStyle w:val="6"/>
              <w:spacing w:before="69" w:line="227" w:lineRule="auto"/>
              <w:ind w:left="646"/>
            </w:pPr>
            <w:r>
              <w:rPr>
                <w:spacing w:val="5"/>
              </w:rPr>
              <w:t>古贲村</w:t>
            </w:r>
          </w:p>
        </w:tc>
        <w:tc>
          <w:tcPr>
            <w:tcW w:w="1152" w:type="dxa"/>
            <w:vAlign w:val="top"/>
          </w:tcPr>
          <w:p w14:paraId="0AAD6D54">
            <w:pPr>
              <w:spacing w:before="110" w:line="192" w:lineRule="auto"/>
              <w:ind w:left="394"/>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NW</w:t>
            </w:r>
          </w:p>
        </w:tc>
        <w:tc>
          <w:tcPr>
            <w:tcW w:w="1099" w:type="dxa"/>
            <w:vAlign w:val="top"/>
          </w:tcPr>
          <w:p w14:paraId="3C807D4D">
            <w:pPr>
              <w:spacing w:before="107" w:line="195" w:lineRule="auto"/>
              <w:ind w:left="34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5000</w:t>
            </w:r>
          </w:p>
        </w:tc>
        <w:tc>
          <w:tcPr>
            <w:tcW w:w="1346" w:type="dxa"/>
            <w:vAlign w:val="top"/>
          </w:tcPr>
          <w:p w14:paraId="0F956F72">
            <w:pPr>
              <w:pStyle w:val="6"/>
              <w:spacing w:before="68" w:line="231" w:lineRule="auto"/>
              <w:ind w:left="369"/>
            </w:pPr>
            <w:r>
              <w:rPr>
                <w:rFonts w:ascii="Times New Roman" w:hAnsi="Times New Roman" w:eastAsia="Times New Roman" w:cs="Times New Roman"/>
                <w:spacing w:val="4"/>
              </w:rPr>
              <w:t>3303</w:t>
            </w:r>
            <w:r>
              <w:rPr>
                <w:spacing w:val="4"/>
              </w:rPr>
              <w:t>人</w:t>
            </w:r>
          </w:p>
        </w:tc>
        <w:tc>
          <w:tcPr>
            <w:tcW w:w="1829" w:type="dxa"/>
            <w:vMerge w:val="continue"/>
            <w:tcBorders>
              <w:top w:val="nil"/>
              <w:bottom w:val="nil"/>
              <w:right w:val="single" w:color="000000" w:sz="10" w:space="0"/>
            </w:tcBorders>
            <w:vAlign w:val="top"/>
          </w:tcPr>
          <w:p w14:paraId="2D03AF6F">
            <w:pPr>
              <w:rPr>
                <w:rFonts w:ascii="Arial"/>
                <w:sz w:val="21"/>
              </w:rPr>
            </w:pPr>
          </w:p>
        </w:tc>
      </w:tr>
      <w:tr w14:paraId="3260D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799" w:type="dxa"/>
            <w:vMerge w:val="continue"/>
            <w:tcBorders>
              <w:top w:val="nil"/>
              <w:left w:val="single" w:color="000000" w:sz="10" w:space="0"/>
              <w:bottom w:val="nil"/>
            </w:tcBorders>
            <w:vAlign w:val="top"/>
          </w:tcPr>
          <w:p w14:paraId="448CC7F7">
            <w:pPr>
              <w:rPr>
                <w:rFonts w:ascii="Arial"/>
                <w:sz w:val="21"/>
              </w:rPr>
            </w:pPr>
          </w:p>
        </w:tc>
        <w:tc>
          <w:tcPr>
            <w:tcW w:w="651" w:type="dxa"/>
            <w:vAlign w:val="top"/>
          </w:tcPr>
          <w:p w14:paraId="3AF290AF">
            <w:pPr>
              <w:spacing w:before="109" w:line="195" w:lineRule="auto"/>
              <w:ind w:left="270"/>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914" w:type="dxa"/>
            <w:vAlign w:val="top"/>
          </w:tcPr>
          <w:p w14:paraId="01F53D8D">
            <w:pPr>
              <w:pStyle w:val="6"/>
              <w:spacing w:before="71" w:line="227" w:lineRule="auto"/>
              <w:ind w:left="643"/>
            </w:pPr>
            <w:r>
              <w:rPr>
                <w:spacing w:val="6"/>
              </w:rPr>
              <w:t>早稼村</w:t>
            </w:r>
          </w:p>
        </w:tc>
        <w:tc>
          <w:tcPr>
            <w:tcW w:w="1152" w:type="dxa"/>
            <w:vAlign w:val="top"/>
          </w:tcPr>
          <w:p w14:paraId="3F9FBE80">
            <w:pPr>
              <w:spacing w:before="112" w:line="192" w:lineRule="auto"/>
              <w:ind w:left="430"/>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NE</w:t>
            </w:r>
          </w:p>
        </w:tc>
        <w:tc>
          <w:tcPr>
            <w:tcW w:w="1099" w:type="dxa"/>
            <w:vAlign w:val="top"/>
          </w:tcPr>
          <w:p w14:paraId="5E01F2CE">
            <w:pPr>
              <w:spacing w:before="109" w:line="195" w:lineRule="auto"/>
              <w:ind w:left="36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1805</w:t>
            </w:r>
          </w:p>
        </w:tc>
        <w:tc>
          <w:tcPr>
            <w:tcW w:w="1346" w:type="dxa"/>
            <w:vAlign w:val="top"/>
          </w:tcPr>
          <w:p w14:paraId="0327BAF0">
            <w:pPr>
              <w:pStyle w:val="6"/>
              <w:spacing w:before="71" w:line="231" w:lineRule="auto"/>
              <w:ind w:left="365"/>
            </w:pPr>
            <w:r>
              <w:rPr>
                <w:rFonts w:ascii="Times New Roman" w:hAnsi="Times New Roman" w:eastAsia="Times New Roman" w:cs="Times New Roman"/>
                <w:spacing w:val="4"/>
              </w:rPr>
              <w:t>2400</w:t>
            </w:r>
            <w:r>
              <w:rPr>
                <w:spacing w:val="4"/>
              </w:rPr>
              <w:t>人</w:t>
            </w:r>
          </w:p>
        </w:tc>
        <w:tc>
          <w:tcPr>
            <w:tcW w:w="1829" w:type="dxa"/>
            <w:vMerge w:val="continue"/>
            <w:tcBorders>
              <w:top w:val="nil"/>
              <w:bottom w:val="nil"/>
              <w:right w:val="single" w:color="000000" w:sz="10" w:space="0"/>
            </w:tcBorders>
            <w:vAlign w:val="top"/>
          </w:tcPr>
          <w:p w14:paraId="425088D7">
            <w:pPr>
              <w:rPr>
                <w:rFonts w:ascii="Arial"/>
                <w:sz w:val="21"/>
              </w:rPr>
            </w:pPr>
          </w:p>
        </w:tc>
      </w:tr>
      <w:tr w14:paraId="577DD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799" w:type="dxa"/>
            <w:vMerge w:val="continue"/>
            <w:tcBorders>
              <w:top w:val="nil"/>
              <w:left w:val="single" w:color="000000" w:sz="10" w:space="0"/>
              <w:bottom w:val="nil"/>
            </w:tcBorders>
            <w:vAlign w:val="top"/>
          </w:tcPr>
          <w:p w14:paraId="6F344003">
            <w:pPr>
              <w:rPr>
                <w:rFonts w:ascii="Arial"/>
                <w:sz w:val="21"/>
              </w:rPr>
            </w:pPr>
          </w:p>
        </w:tc>
        <w:tc>
          <w:tcPr>
            <w:tcW w:w="651" w:type="dxa"/>
            <w:vAlign w:val="top"/>
          </w:tcPr>
          <w:p w14:paraId="0E06C9D4">
            <w:pPr>
              <w:spacing w:before="112" w:line="195" w:lineRule="auto"/>
              <w:ind w:left="26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914" w:type="dxa"/>
            <w:vAlign w:val="top"/>
          </w:tcPr>
          <w:p w14:paraId="02CE496C">
            <w:pPr>
              <w:pStyle w:val="6"/>
              <w:spacing w:before="73" w:line="228" w:lineRule="auto"/>
              <w:ind w:left="538"/>
            </w:pPr>
            <w:r>
              <w:rPr>
                <w:spacing w:val="7"/>
              </w:rPr>
              <w:t>贲集社区</w:t>
            </w:r>
          </w:p>
        </w:tc>
        <w:tc>
          <w:tcPr>
            <w:tcW w:w="1152" w:type="dxa"/>
            <w:vAlign w:val="top"/>
          </w:tcPr>
          <w:p w14:paraId="4CDCDF58">
            <w:pPr>
              <w:spacing w:before="115" w:line="192" w:lineRule="auto"/>
              <w:ind w:left="394"/>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NW</w:t>
            </w:r>
          </w:p>
        </w:tc>
        <w:tc>
          <w:tcPr>
            <w:tcW w:w="1099" w:type="dxa"/>
            <w:vAlign w:val="top"/>
          </w:tcPr>
          <w:p w14:paraId="5C3BE463">
            <w:pPr>
              <w:spacing w:before="112" w:line="195" w:lineRule="auto"/>
              <w:ind w:left="343"/>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2909</w:t>
            </w:r>
          </w:p>
        </w:tc>
        <w:tc>
          <w:tcPr>
            <w:tcW w:w="1346" w:type="dxa"/>
            <w:vAlign w:val="top"/>
          </w:tcPr>
          <w:p w14:paraId="6B36F14E">
            <w:pPr>
              <w:pStyle w:val="6"/>
              <w:spacing w:before="73" w:line="231" w:lineRule="auto"/>
              <w:ind w:left="364"/>
            </w:pPr>
            <w:r>
              <w:rPr>
                <w:rFonts w:ascii="Times New Roman" w:hAnsi="Times New Roman" w:eastAsia="Times New Roman" w:cs="Times New Roman"/>
                <w:spacing w:val="5"/>
              </w:rPr>
              <w:t>4500</w:t>
            </w:r>
            <w:r>
              <w:rPr>
                <w:spacing w:val="5"/>
              </w:rPr>
              <w:t>人</w:t>
            </w:r>
          </w:p>
        </w:tc>
        <w:tc>
          <w:tcPr>
            <w:tcW w:w="1829" w:type="dxa"/>
            <w:vMerge w:val="continue"/>
            <w:tcBorders>
              <w:top w:val="nil"/>
              <w:bottom w:val="nil"/>
              <w:right w:val="single" w:color="000000" w:sz="10" w:space="0"/>
            </w:tcBorders>
            <w:vAlign w:val="top"/>
          </w:tcPr>
          <w:p w14:paraId="46EA1D19">
            <w:pPr>
              <w:rPr>
                <w:rFonts w:ascii="Arial"/>
                <w:sz w:val="21"/>
              </w:rPr>
            </w:pPr>
          </w:p>
        </w:tc>
      </w:tr>
      <w:tr w14:paraId="50004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799" w:type="dxa"/>
            <w:vMerge w:val="continue"/>
            <w:tcBorders>
              <w:top w:val="nil"/>
              <w:left w:val="single" w:color="000000" w:sz="10" w:space="0"/>
              <w:bottom w:val="nil"/>
            </w:tcBorders>
            <w:vAlign w:val="top"/>
          </w:tcPr>
          <w:p w14:paraId="3554D298">
            <w:pPr>
              <w:rPr>
                <w:rFonts w:ascii="Arial"/>
                <w:sz w:val="21"/>
              </w:rPr>
            </w:pPr>
          </w:p>
        </w:tc>
        <w:tc>
          <w:tcPr>
            <w:tcW w:w="651" w:type="dxa"/>
            <w:vAlign w:val="top"/>
          </w:tcPr>
          <w:p w14:paraId="163DA6F5">
            <w:pPr>
              <w:spacing w:before="115" w:line="192" w:lineRule="auto"/>
              <w:ind w:left="272"/>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914" w:type="dxa"/>
            <w:vAlign w:val="top"/>
          </w:tcPr>
          <w:p w14:paraId="0C54314E">
            <w:pPr>
              <w:pStyle w:val="6"/>
              <w:spacing w:before="76" w:line="228" w:lineRule="auto"/>
              <w:ind w:left="538"/>
            </w:pPr>
            <w:r>
              <w:rPr>
                <w:spacing w:val="7"/>
              </w:rPr>
              <w:t>贲巷社区</w:t>
            </w:r>
          </w:p>
        </w:tc>
        <w:tc>
          <w:tcPr>
            <w:tcW w:w="1152" w:type="dxa"/>
            <w:vAlign w:val="top"/>
          </w:tcPr>
          <w:p w14:paraId="0F5F7D14">
            <w:pPr>
              <w:spacing w:before="115" w:line="192" w:lineRule="auto"/>
              <w:ind w:left="49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N</w:t>
            </w:r>
          </w:p>
        </w:tc>
        <w:tc>
          <w:tcPr>
            <w:tcW w:w="1099" w:type="dxa"/>
            <w:vAlign w:val="top"/>
          </w:tcPr>
          <w:p w14:paraId="4BEF87D0">
            <w:pPr>
              <w:spacing w:before="112" w:line="195" w:lineRule="auto"/>
              <w:ind w:left="36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1047</w:t>
            </w:r>
          </w:p>
        </w:tc>
        <w:tc>
          <w:tcPr>
            <w:tcW w:w="1346" w:type="dxa"/>
            <w:vAlign w:val="top"/>
          </w:tcPr>
          <w:p w14:paraId="2D1471FC">
            <w:pPr>
              <w:pStyle w:val="6"/>
              <w:spacing w:before="75" w:line="231" w:lineRule="auto"/>
              <w:ind w:left="369"/>
            </w:pPr>
            <w:r>
              <w:rPr>
                <w:rFonts w:ascii="Times New Roman" w:hAnsi="Times New Roman" w:eastAsia="Times New Roman" w:cs="Times New Roman"/>
                <w:spacing w:val="4"/>
              </w:rPr>
              <w:t>3708</w:t>
            </w:r>
            <w:r>
              <w:rPr>
                <w:spacing w:val="4"/>
              </w:rPr>
              <w:t>人</w:t>
            </w:r>
          </w:p>
        </w:tc>
        <w:tc>
          <w:tcPr>
            <w:tcW w:w="1829" w:type="dxa"/>
            <w:vMerge w:val="continue"/>
            <w:tcBorders>
              <w:top w:val="nil"/>
              <w:bottom w:val="nil"/>
              <w:right w:val="single" w:color="000000" w:sz="10" w:space="0"/>
            </w:tcBorders>
            <w:vAlign w:val="top"/>
          </w:tcPr>
          <w:p w14:paraId="5FED7B4B">
            <w:pPr>
              <w:rPr>
                <w:rFonts w:ascii="Arial"/>
                <w:sz w:val="21"/>
              </w:rPr>
            </w:pPr>
          </w:p>
        </w:tc>
      </w:tr>
      <w:tr w14:paraId="61314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799" w:type="dxa"/>
            <w:vMerge w:val="continue"/>
            <w:tcBorders>
              <w:top w:val="nil"/>
              <w:left w:val="single" w:color="000000" w:sz="10" w:space="0"/>
              <w:bottom w:val="nil"/>
            </w:tcBorders>
            <w:vAlign w:val="top"/>
          </w:tcPr>
          <w:p w14:paraId="2E38FAF7">
            <w:pPr>
              <w:rPr>
                <w:rFonts w:ascii="Arial"/>
                <w:sz w:val="21"/>
              </w:rPr>
            </w:pPr>
          </w:p>
        </w:tc>
        <w:tc>
          <w:tcPr>
            <w:tcW w:w="651" w:type="dxa"/>
            <w:vAlign w:val="top"/>
          </w:tcPr>
          <w:p w14:paraId="0F745788">
            <w:pPr>
              <w:spacing w:before="114" w:line="195" w:lineRule="auto"/>
              <w:ind w:left="271"/>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914" w:type="dxa"/>
            <w:vAlign w:val="top"/>
          </w:tcPr>
          <w:p w14:paraId="3BC33359">
            <w:pPr>
              <w:pStyle w:val="6"/>
              <w:spacing w:before="78" w:line="227" w:lineRule="auto"/>
              <w:ind w:left="645"/>
            </w:pPr>
            <w:r>
              <w:rPr>
                <w:spacing w:val="5"/>
              </w:rPr>
              <w:t>天鹅村</w:t>
            </w:r>
          </w:p>
        </w:tc>
        <w:tc>
          <w:tcPr>
            <w:tcW w:w="1152" w:type="dxa"/>
            <w:vAlign w:val="top"/>
          </w:tcPr>
          <w:p w14:paraId="5EFE1D18">
            <w:pPr>
              <w:spacing w:before="117" w:line="192" w:lineRule="auto"/>
              <w:ind w:left="430"/>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NE</w:t>
            </w:r>
          </w:p>
        </w:tc>
        <w:tc>
          <w:tcPr>
            <w:tcW w:w="1099" w:type="dxa"/>
            <w:vAlign w:val="top"/>
          </w:tcPr>
          <w:p w14:paraId="6F708509">
            <w:pPr>
              <w:spacing w:before="114" w:line="195" w:lineRule="auto"/>
              <w:ind w:left="34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4696</w:t>
            </w:r>
          </w:p>
        </w:tc>
        <w:tc>
          <w:tcPr>
            <w:tcW w:w="1346" w:type="dxa"/>
            <w:vAlign w:val="top"/>
          </w:tcPr>
          <w:p w14:paraId="1384E8FA">
            <w:pPr>
              <w:pStyle w:val="6"/>
              <w:spacing w:before="78" w:line="231" w:lineRule="auto"/>
              <w:ind w:left="385"/>
            </w:pPr>
            <w:r>
              <w:rPr>
                <w:rFonts w:ascii="Times New Roman" w:hAnsi="Times New Roman" w:eastAsia="Times New Roman" w:cs="Times New Roman"/>
              </w:rPr>
              <w:t>1060</w:t>
            </w:r>
            <w:r>
              <w:t>人</w:t>
            </w:r>
          </w:p>
        </w:tc>
        <w:tc>
          <w:tcPr>
            <w:tcW w:w="1829" w:type="dxa"/>
            <w:vMerge w:val="continue"/>
            <w:tcBorders>
              <w:top w:val="nil"/>
              <w:bottom w:val="nil"/>
              <w:right w:val="single" w:color="000000" w:sz="10" w:space="0"/>
            </w:tcBorders>
            <w:vAlign w:val="top"/>
          </w:tcPr>
          <w:p w14:paraId="7E725407">
            <w:pPr>
              <w:rPr>
                <w:rFonts w:ascii="Arial"/>
                <w:sz w:val="21"/>
              </w:rPr>
            </w:pPr>
          </w:p>
        </w:tc>
      </w:tr>
      <w:tr w14:paraId="4EB53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799" w:type="dxa"/>
            <w:vMerge w:val="continue"/>
            <w:tcBorders>
              <w:top w:val="nil"/>
              <w:left w:val="single" w:color="000000" w:sz="10" w:space="0"/>
              <w:bottom w:val="nil"/>
            </w:tcBorders>
            <w:vAlign w:val="top"/>
          </w:tcPr>
          <w:p w14:paraId="0E28AAE9">
            <w:pPr>
              <w:rPr>
                <w:rFonts w:ascii="Arial"/>
                <w:sz w:val="21"/>
              </w:rPr>
            </w:pPr>
          </w:p>
        </w:tc>
        <w:tc>
          <w:tcPr>
            <w:tcW w:w="651" w:type="dxa"/>
            <w:vAlign w:val="top"/>
          </w:tcPr>
          <w:p w14:paraId="746FD561">
            <w:pPr>
              <w:spacing w:before="120" w:line="192" w:lineRule="auto"/>
              <w:ind w:left="269"/>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914" w:type="dxa"/>
            <w:vAlign w:val="top"/>
          </w:tcPr>
          <w:p w14:paraId="2676ECC2">
            <w:pPr>
              <w:pStyle w:val="6"/>
              <w:spacing w:before="80" w:line="228" w:lineRule="auto"/>
              <w:ind w:left="540"/>
            </w:pPr>
            <w:r>
              <w:rPr>
                <w:spacing w:val="6"/>
              </w:rPr>
              <w:t>王院社区</w:t>
            </w:r>
          </w:p>
        </w:tc>
        <w:tc>
          <w:tcPr>
            <w:tcW w:w="1152" w:type="dxa"/>
            <w:vAlign w:val="top"/>
          </w:tcPr>
          <w:p w14:paraId="250EF8FD">
            <w:pPr>
              <w:spacing w:before="120" w:line="192" w:lineRule="auto"/>
              <w:ind w:left="49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N</w:t>
            </w:r>
          </w:p>
        </w:tc>
        <w:tc>
          <w:tcPr>
            <w:tcW w:w="1099" w:type="dxa"/>
            <w:vAlign w:val="top"/>
          </w:tcPr>
          <w:p w14:paraId="67F55C80">
            <w:pPr>
              <w:spacing w:before="117" w:line="195" w:lineRule="auto"/>
              <w:ind w:left="36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1053</w:t>
            </w:r>
          </w:p>
        </w:tc>
        <w:tc>
          <w:tcPr>
            <w:tcW w:w="1346" w:type="dxa"/>
            <w:vAlign w:val="top"/>
          </w:tcPr>
          <w:p w14:paraId="2F93E973">
            <w:pPr>
              <w:pStyle w:val="6"/>
              <w:spacing w:before="80" w:line="231" w:lineRule="auto"/>
              <w:ind w:left="364"/>
            </w:pPr>
            <w:r>
              <w:rPr>
                <w:rFonts w:ascii="Times New Roman" w:hAnsi="Times New Roman" w:eastAsia="Times New Roman" w:cs="Times New Roman"/>
                <w:spacing w:val="5"/>
              </w:rPr>
              <w:t>4652</w:t>
            </w:r>
            <w:r>
              <w:rPr>
                <w:spacing w:val="5"/>
              </w:rPr>
              <w:t>人</w:t>
            </w:r>
          </w:p>
        </w:tc>
        <w:tc>
          <w:tcPr>
            <w:tcW w:w="1829" w:type="dxa"/>
            <w:vMerge w:val="continue"/>
            <w:tcBorders>
              <w:top w:val="nil"/>
              <w:bottom w:val="nil"/>
              <w:right w:val="single" w:color="000000" w:sz="10" w:space="0"/>
            </w:tcBorders>
            <w:vAlign w:val="top"/>
          </w:tcPr>
          <w:p w14:paraId="54240554">
            <w:pPr>
              <w:rPr>
                <w:rFonts w:ascii="Arial"/>
                <w:sz w:val="21"/>
              </w:rPr>
            </w:pPr>
          </w:p>
        </w:tc>
      </w:tr>
      <w:tr w14:paraId="12389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799" w:type="dxa"/>
            <w:vMerge w:val="continue"/>
            <w:tcBorders>
              <w:top w:val="nil"/>
              <w:left w:val="single" w:color="000000" w:sz="10" w:space="0"/>
              <w:bottom w:val="nil"/>
            </w:tcBorders>
            <w:vAlign w:val="top"/>
          </w:tcPr>
          <w:p w14:paraId="146B8C25">
            <w:pPr>
              <w:rPr>
                <w:rFonts w:ascii="Arial"/>
                <w:sz w:val="21"/>
              </w:rPr>
            </w:pPr>
          </w:p>
        </w:tc>
        <w:tc>
          <w:tcPr>
            <w:tcW w:w="651" w:type="dxa"/>
            <w:vAlign w:val="top"/>
          </w:tcPr>
          <w:p w14:paraId="797EAACE">
            <w:pPr>
              <w:spacing w:before="119" w:line="195" w:lineRule="auto"/>
              <w:ind w:left="274"/>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914" w:type="dxa"/>
            <w:vAlign w:val="top"/>
          </w:tcPr>
          <w:p w14:paraId="432ABEDB">
            <w:pPr>
              <w:pStyle w:val="6"/>
              <w:spacing w:before="81" w:line="227" w:lineRule="auto"/>
              <w:ind w:left="643"/>
            </w:pPr>
            <w:r>
              <w:rPr>
                <w:spacing w:val="6"/>
              </w:rPr>
              <w:t>姜桥村</w:t>
            </w:r>
          </w:p>
        </w:tc>
        <w:tc>
          <w:tcPr>
            <w:tcW w:w="1152" w:type="dxa"/>
            <w:vAlign w:val="top"/>
          </w:tcPr>
          <w:p w14:paraId="42B61675">
            <w:pPr>
              <w:spacing w:before="122" w:line="192" w:lineRule="auto"/>
              <w:ind w:left="430"/>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NE</w:t>
            </w:r>
          </w:p>
        </w:tc>
        <w:tc>
          <w:tcPr>
            <w:tcW w:w="1099" w:type="dxa"/>
            <w:vAlign w:val="top"/>
          </w:tcPr>
          <w:p w14:paraId="635AD2EE">
            <w:pPr>
              <w:spacing w:before="119" w:line="195" w:lineRule="auto"/>
              <w:ind w:left="34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4378</w:t>
            </w:r>
          </w:p>
        </w:tc>
        <w:tc>
          <w:tcPr>
            <w:tcW w:w="1346" w:type="dxa"/>
            <w:vAlign w:val="top"/>
          </w:tcPr>
          <w:p w14:paraId="4C72C288">
            <w:pPr>
              <w:pStyle w:val="6"/>
              <w:spacing w:before="80" w:line="231" w:lineRule="auto"/>
              <w:ind w:left="369"/>
            </w:pPr>
            <w:r>
              <w:rPr>
                <w:rFonts w:ascii="Times New Roman" w:hAnsi="Times New Roman" w:eastAsia="Times New Roman" w:cs="Times New Roman"/>
                <w:spacing w:val="4"/>
              </w:rPr>
              <w:t>3369</w:t>
            </w:r>
            <w:r>
              <w:rPr>
                <w:spacing w:val="4"/>
              </w:rPr>
              <w:t>人</w:t>
            </w:r>
          </w:p>
        </w:tc>
        <w:tc>
          <w:tcPr>
            <w:tcW w:w="1829" w:type="dxa"/>
            <w:vMerge w:val="continue"/>
            <w:tcBorders>
              <w:top w:val="nil"/>
              <w:bottom w:val="nil"/>
              <w:right w:val="single" w:color="000000" w:sz="10" w:space="0"/>
            </w:tcBorders>
            <w:vAlign w:val="top"/>
          </w:tcPr>
          <w:p w14:paraId="0068CC43">
            <w:pPr>
              <w:rPr>
                <w:rFonts w:ascii="Arial"/>
                <w:sz w:val="21"/>
              </w:rPr>
            </w:pPr>
          </w:p>
        </w:tc>
      </w:tr>
      <w:tr w14:paraId="59614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799" w:type="dxa"/>
            <w:vMerge w:val="continue"/>
            <w:tcBorders>
              <w:top w:val="nil"/>
              <w:left w:val="single" w:color="000000" w:sz="10" w:space="0"/>
              <w:bottom w:val="nil"/>
            </w:tcBorders>
            <w:vAlign w:val="top"/>
          </w:tcPr>
          <w:p w14:paraId="2AEA744C">
            <w:pPr>
              <w:rPr>
                <w:rFonts w:ascii="Arial"/>
                <w:sz w:val="21"/>
              </w:rPr>
            </w:pPr>
          </w:p>
        </w:tc>
        <w:tc>
          <w:tcPr>
            <w:tcW w:w="651" w:type="dxa"/>
            <w:vAlign w:val="top"/>
          </w:tcPr>
          <w:p w14:paraId="38EA2921">
            <w:pPr>
              <w:spacing w:before="88" w:line="185" w:lineRule="auto"/>
              <w:ind w:left="270"/>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1914" w:type="dxa"/>
            <w:vAlign w:val="top"/>
          </w:tcPr>
          <w:p w14:paraId="430E29EA">
            <w:pPr>
              <w:pStyle w:val="6"/>
              <w:spacing w:before="52" w:line="197" w:lineRule="auto"/>
              <w:ind w:left="641"/>
            </w:pPr>
            <w:r>
              <w:rPr>
                <w:spacing w:val="6"/>
              </w:rPr>
              <w:t>群益村</w:t>
            </w:r>
          </w:p>
        </w:tc>
        <w:tc>
          <w:tcPr>
            <w:tcW w:w="1152" w:type="dxa"/>
            <w:vAlign w:val="top"/>
          </w:tcPr>
          <w:p w14:paraId="29038351">
            <w:pPr>
              <w:spacing w:before="91" w:line="182" w:lineRule="auto"/>
              <w:ind w:left="430"/>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NE</w:t>
            </w:r>
          </w:p>
        </w:tc>
        <w:tc>
          <w:tcPr>
            <w:tcW w:w="1099" w:type="dxa"/>
            <w:vAlign w:val="top"/>
          </w:tcPr>
          <w:p w14:paraId="75AE656F">
            <w:pPr>
              <w:spacing w:before="88" w:line="185" w:lineRule="auto"/>
              <w:ind w:left="34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4630</w:t>
            </w:r>
          </w:p>
        </w:tc>
        <w:tc>
          <w:tcPr>
            <w:tcW w:w="1346" w:type="dxa"/>
            <w:vAlign w:val="top"/>
          </w:tcPr>
          <w:p w14:paraId="2FFC8651">
            <w:pPr>
              <w:pStyle w:val="6"/>
              <w:spacing w:before="52" w:line="197" w:lineRule="auto"/>
              <w:ind w:left="364"/>
            </w:pPr>
            <w:r>
              <w:rPr>
                <w:rFonts w:ascii="Times New Roman" w:hAnsi="Times New Roman" w:eastAsia="Times New Roman" w:cs="Times New Roman"/>
                <w:spacing w:val="5"/>
              </w:rPr>
              <w:t>4026</w:t>
            </w:r>
            <w:r>
              <w:rPr>
                <w:spacing w:val="5"/>
              </w:rPr>
              <w:t>人</w:t>
            </w:r>
          </w:p>
        </w:tc>
        <w:tc>
          <w:tcPr>
            <w:tcW w:w="1829" w:type="dxa"/>
            <w:vMerge w:val="continue"/>
            <w:tcBorders>
              <w:top w:val="nil"/>
              <w:bottom w:val="nil"/>
              <w:right w:val="single" w:color="000000" w:sz="10" w:space="0"/>
            </w:tcBorders>
            <w:vAlign w:val="top"/>
          </w:tcPr>
          <w:p w14:paraId="111F09D7">
            <w:pPr>
              <w:rPr>
                <w:rFonts w:ascii="Arial"/>
                <w:sz w:val="21"/>
              </w:rPr>
            </w:pPr>
          </w:p>
        </w:tc>
      </w:tr>
      <w:tr w14:paraId="5BE8E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799" w:type="dxa"/>
            <w:vMerge w:val="continue"/>
            <w:tcBorders>
              <w:top w:val="nil"/>
              <w:left w:val="single" w:color="000000" w:sz="10" w:space="0"/>
              <w:bottom w:val="nil"/>
            </w:tcBorders>
            <w:vAlign w:val="top"/>
          </w:tcPr>
          <w:p w14:paraId="3139564B">
            <w:pPr>
              <w:rPr>
                <w:rFonts w:ascii="Arial"/>
                <w:sz w:val="21"/>
              </w:rPr>
            </w:pPr>
          </w:p>
        </w:tc>
        <w:tc>
          <w:tcPr>
            <w:tcW w:w="651" w:type="dxa"/>
            <w:vAlign w:val="top"/>
          </w:tcPr>
          <w:p w14:paraId="08905C27">
            <w:pPr>
              <w:spacing w:before="121" w:line="195" w:lineRule="auto"/>
              <w:ind w:left="233"/>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914" w:type="dxa"/>
            <w:vAlign w:val="top"/>
          </w:tcPr>
          <w:p w14:paraId="60857EDD">
            <w:pPr>
              <w:pStyle w:val="6"/>
              <w:spacing w:before="85" w:line="227" w:lineRule="auto"/>
              <w:ind w:left="645"/>
            </w:pPr>
            <w:r>
              <w:rPr>
                <w:spacing w:val="5"/>
              </w:rPr>
              <w:t>于坝村</w:t>
            </w:r>
          </w:p>
        </w:tc>
        <w:tc>
          <w:tcPr>
            <w:tcW w:w="1152" w:type="dxa"/>
            <w:vAlign w:val="top"/>
          </w:tcPr>
          <w:p w14:paraId="40F1F9FB">
            <w:pPr>
              <w:spacing w:before="121" w:line="195" w:lineRule="auto"/>
              <w:ind w:left="4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SE</w:t>
            </w:r>
          </w:p>
        </w:tc>
        <w:tc>
          <w:tcPr>
            <w:tcW w:w="1099" w:type="dxa"/>
            <w:vAlign w:val="top"/>
          </w:tcPr>
          <w:p w14:paraId="0982BD50">
            <w:pPr>
              <w:spacing w:before="121" w:line="195" w:lineRule="auto"/>
              <w:ind w:left="36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1184</w:t>
            </w:r>
          </w:p>
        </w:tc>
        <w:tc>
          <w:tcPr>
            <w:tcW w:w="1346" w:type="dxa"/>
            <w:vAlign w:val="top"/>
          </w:tcPr>
          <w:p w14:paraId="1119568C">
            <w:pPr>
              <w:pStyle w:val="6"/>
              <w:spacing w:before="85" w:line="228" w:lineRule="auto"/>
              <w:ind w:left="369"/>
            </w:pPr>
            <w:r>
              <w:rPr>
                <w:rFonts w:ascii="Times New Roman" w:hAnsi="Times New Roman" w:eastAsia="Times New Roman" w:cs="Times New Roman"/>
                <w:spacing w:val="4"/>
              </w:rPr>
              <w:t>3707</w:t>
            </w:r>
            <w:r>
              <w:rPr>
                <w:spacing w:val="4"/>
              </w:rPr>
              <w:t>人</w:t>
            </w:r>
          </w:p>
        </w:tc>
        <w:tc>
          <w:tcPr>
            <w:tcW w:w="1829" w:type="dxa"/>
            <w:vMerge w:val="continue"/>
            <w:tcBorders>
              <w:top w:val="nil"/>
              <w:bottom w:val="nil"/>
              <w:right w:val="single" w:color="000000" w:sz="10" w:space="0"/>
            </w:tcBorders>
            <w:vAlign w:val="top"/>
          </w:tcPr>
          <w:p w14:paraId="64601F2C">
            <w:pPr>
              <w:rPr>
                <w:rFonts w:ascii="Arial"/>
                <w:sz w:val="21"/>
              </w:rPr>
            </w:pPr>
          </w:p>
        </w:tc>
      </w:tr>
      <w:tr w14:paraId="22B4F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799" w:type="dxa"/>
            <w:vMerge w:val="continue"/>
            <w:tcBorders>
              <w:top w:val="nil"/>
              <w:left w:val="single" w:color="000000" w:sz="10" w:space="0"/>
              <w:bottom w:val="nil"/>
            </w:tcBorders>
            <w:vAlign w:val="top"/>
          </w:tcPr>
          <w:p w14:paraId="6F7A1CF0">
            <w:pPr>
              <w:rPr>
                <w:rFonts w:ascii="Arial"/>
                <w:sz w:val="21"/>
              </w:rPr>
            </w:pPr>
          </w:p>
        </w:tc>
        <w:tc>
          <w:tcPr>
            <w:tcW w:w="651" w:type="dxa"/>
            <w:vAlign w:val="top"/>
          </w:tcPr>
          <w:p w14:paraId="1BC74FEF">
            <w:pPr>
              <w:spacing w:before="124" w:line="195" w:lineRule="auto"/>
              <w:ind w:left="233"/>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11</w:t>
            </w:r>
          </w:p>
        </w:tc>
        <w:tc>
          <w:tcPr>
            <w:tcW w:w="1914" w:type="dxa"/>
            <w:vAlign w:val="top"/>
          </w:tcPr>
          <w:p w14:paraId="68110E22">
            <w:pPr>
              <w:pStyle w:val="6"/>
              <w:spacing w:before="88" w:line="227" w:lineRule="auto"/>
              <w:ind w:left="644"/>
            </w:pPr>
            <w:r>
              <w:rPr>
                <w:spacing w:val="6"/>
              </w:rPr>
              <w:t>噇口村</w:t>
            </w:r>
          </w:p>
        </w:tc>
        <w:tc>
          <w:tcPr>
            <w:tcW w:w="1152" w:type="dxa"/>
            <w:vAlign w:val="top"/>
          </w:tcPr>
          <w:p w14:paraId="0BD0566C">
            <w:pPr>
              <w:spacing w:before="126" w:line="192" w:lineRule="auto"/>
              <w:ind w:left="394"/>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NW</w:t>
            </w:r>
          </w:p>
        </w:tc>
        <w:tc>
          <w:tcPr>
            <w:tcW w:w="1099" w:type="dxa"/>
            <w:vAlign w:val="top"/>
          </w:tcPr>
          <w:p w14:paraId="201AE750">
            <w:pPr>
              <w:spacing w:before="124" w:line="195" w:lineRule="auto"/>
              <w:ind w:left="34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3592</w:t>
            </w:r>
          </w:p>
        </w:tc>
        <w:tc>
          <w:tcPr>
            <w:tcW w:w="1346" w:type="dxa"/>
            <w:vAlign w:val="top"/>
          </w:tcPr>
          <w:p w14:paraId="4AC89615">
            <w:pPr>
              <w:pStyle w:val="6"/>
              <w:spacing w:before="88" w:line="227" w:lineRule="auto"/>
              <w:ind w:left="364"/>
            </w:pPr>
            <w:r>
              <w:rPr>
                <w:rFonts w:ascii="Times New Roman" w:hAnsi="Times New Roman" w:eastAsia="Times New Roman" w:cs="Times New Roman"/>
                <w:spacing w:val="5"/>
              </w:rPr>
              <w:t>4464</w:t>
            </w:r>
            <w:r>
              <w:rPr>
                <w:spacing w:val="5"/>
              </w:rPr>
              <w:t>人</w:t>
            </w:r>
          </w:p>
        </w:tc>
        <w:tc>
          <w:tcPr>
            <w:tcW w:w="1829" w:type="dxa"/>
            <w:vMerge w:val="continue"/>
            <w:tcBorders>
              <w:top w:val="nil"/>
              <w:bottom w:val="nil"/>
              <w:right w:val="single" w:color="000000" w:sz="10" w:space="0"/>
            </w:tcBorders>
            <w:vAlign w:val="top"/>
          </w:tcPr>
          <w:p w14:paraId="08412070">
            <w:pPr>
              <w:rPr>
                <w:rFonts w:ascii="Arial"/>
                <w:sz w:val="21"/>
              </w:rPr>
            </w:pPr>
          </w:p>
        </w:tc>
      </w:tr>
      <w:tr w14:paraId="3A1AE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799" w:type="dxa"/>
            <w:vMerge w:val="continue"/>
            <w:tcBorders>
              <w:top w:val="nil"/>
              <w:left w:val="single" w:color="000000" w:sz="10" w:space="0"/>
              <w:bottom w:val="single" w:color="000000" w:sz="10" w:space="0"/>
            </w:tcBorders>
            <w:vAlign w:val="top"/>
          </w:tcPr>
          <w:p w14:paraId="694231E8">
            <w:pPr>
              <w:rPr>
                <w:rFonts w:ascii="Arial"/>
                <w:sz w:val="21"/>
              </w:rPr>
            </w:pPr>
          </w:p>
        </w:tc>
        <w:tc>
          <w:tcPr>
            <w:tcW w:w="4816" w:type="dxa"/>
            <w:gridSpan w:val="4"/>
            <w:tcBorders>
              <w:bottom w:val="single" w:color="000000" w:sz="10" w:space="0"/>
            </w:tcBorders>
            <w:vAlign w:val="top"/>
          </w:tcPr>
          <w:p w14:paraId="6AD8450D">
            <w:pPr>
              <w:pStyle w:val="6"/>
              <w:spacing w:before="86" w:line="228" w:lineRule="auto"/>
              <w:ind w:left="1996"/>
            </w:pPr>
            <w:r>
              <w:rPr>
                <w:spacing w:val="5"/>
              </w:rPr>
              <w:t>总计人数</w:t>
            </w:r>
          </w:p>
        </w:tc>
        <w:tc>
          <w:tcPr>
            <w:tcW w:w="1346" w:type="dxa"/>
            <w:tcBorders>
              <w:bottom w:val="single" w:color="000000" w:sz="10" w:space="0"/>
            </w:tcBorders>
            <w:vAlign w:val="top"/>
          </w:tcPr>
          <w:p w14:paraId="4F44B7CA">
            <w:pPr>
              <w:pStyle w:val="6"/>
              <w:spacing w:before="86" w:line="231" w:lineRule="auto"/>
              <w:ind w:left="216"/>
            </w:pPr>
            <w:r>
              <w:rPr>
                <w:spacing w:val="4"/>
              </w:rPr>
              <w:t>约</w:t>
            </w:r>
            <w:r>
              <w:rPr>
                <w:rFonts w:ascii="Times New Roman" w:hAnsi="Times New Roman" w:eastAsia="Times New Roman" w:cs="Times New Roman"/>
                <w:spacing w:val="4"/>
              </w:rPr>
              <w:t>36241</w:t>
            </w:r>
            <w:r>
              <w:rPr>
                <w:spacing w:val="4"/>
              </w:rPr>
              <w:t>人</w:t>
            </w:r>
          </w:p>
        </w:tc>
        <w:tc>
          <w:tcPr>
            <w:tcW w:w="1829" w:type="dxa"/>
            <w:vMerge w:val="continue"/>
            <w:tcBorders>
              <w:top w:val="nil"/>
              <w:bottom w:val="single" w:color="000000" w:sz="10" w:space="0"/>
              <w:right w:val="single" w:color="000000" w:sz="10" w:space="0"/>
            </w:tcBorders>
            <w:vAlign w:val="top"/>
          </w:tcPr>
          <w:p w14:paraId="62E6AF22">
            <w:pPr>
              <w:rPr>
                <w:rFonts w:ascii="Arial"/>
                <w:sz w:val="21"/>
              </w:rPr>
            </w:pPr>
          </w:p>
        </w:tc>
      </w:tr>
    </w:tbl>
    <w:p w14:paraId="029A307F">
      <w:pPr>
        <w:spacing w:before="196" w:line="219" w:lineRule="auto"/>
        <w:ind w:left="36"/>
        <w:outlineLvl w:val="2"/>
        <w:rPr>
          <w:rFonts w:ascii="宋体" w:hAnsi="宋体" w:eastAsia="宋体" w:cs="宋体"/>
          <w:sz w:val="24"/>
          <w:szCs w:val="24"/>
        </w:rPr>
      </w:pPr>
      <w:r>
        <w:rPr>
          <w:rFonts w:ascii="宋体" w:hAnsi="宋体" w:eastAsia="宋体" w:cs="宋体"/>
          <w:b/>
          <w:bCs/>
          <w:spacing w:val="-5"/>
          <w:sz w:val="24"/>
          <w:szCs w:val="24"/>
        </w:rPr>
        <w:t>以上数据来源于大公镇政务服务网</w:t>
      </w:r>
    </w:p>
    <w:p w14:paraId="2C87F628">
      <w:pPr>
        <w:spacing w:before="214" w:line="219" w:lineRule="auto"/>
        <w:ind w:left="1412"/>
        <w:outlineLvl w:val="2"/>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52"/>
          <w:sz w:val="24"/>
          <w:szCs w:val="24"/>
        </w:rPr>
        <w:t xml:space="preserve"> </w:t>
      </w:r>
      <w:r>
        <w:rPr>
          <w:rFonts w:ascii="Times New Roman" w:hAnsi="Times New Roman" w:eastAsia="Times New Roman" w:cs="Times New Roman"/>
          <w:b/>
          <w:bCs/>
          <w:spacing w:val="-2"/>
          <w:sz w:val="24"/>
          <w:szCs w:val="24"/>
        </w:rPr>
        <w:t xml:space="preserve">3-6-2  </w:t>
      </w:r>
      <w:r>
        <w:rPr>
          <w:rFonts w:ascii="宋体" w:hAnsi="宋体" w:eastAsia="宋体" w:cs="宋体"/>
          <w:b/>
          <w:bCs/>
          <w:spacing w:val="-2"/>
          <w:sz w:val="24"/>
          <w:szCs w:val="24"/>
        </w:rPr>
        <w:t>江苏微能伏安周边</w:t>
      </w:r>
      <w:r>
        <w:rPr>
          <w:rFonts w:ascii="宋体" w:hAnsi="宋体" w:eastAsia="宋体" w:cs="宋体"/>
          <w:spacing w:val="-49"/>
          <w:sz w:val="24"/>
          <w:szCs w:val="24"/>
        </w:rPr>
        <w:t xml:space="preserve"> </w:t>
      </w:r>
      <w:r>
        <w:rPr>
          <w:rFonts w:ascii="Times New Roman" w:hAnsi="Times New Roman" w:eastAsia="Times New Roman" w:cs="Times New Roman"/>
          <w:b/>
          <w:bCs/>
          <w:spacing w:val="-2"/>
          <w:sz w:val="24"/>
          <w:szCs w:val="24"/>
        </w:rPr>
        <w:t xml:space="preserve">500 </w:t>
      </w:r>
      <w:r>
        <w:rPr>
          <w:rFonts w:ascii="宋体" w:hAnsi="宋体" w:eastAsia="宋体" w:cs="宋体"/>
          <w:b/>
          <w:bCs/>
          <w:spacing w:val="-2"/>
          <w:sz w:val="24"/>
          <w:szCs w:val="24"/>
        </w:rPr>
        <w:t>米范围内大气环境风险受体</w:t>
      </w:r>
    </w:p>
    <w:p w14:paraId="64B5443C">
      <w:pPr>
        <w:spacing w:line="22" w:lineRule="exact"/>
      </w:pPr>
    </w:p>
    <w:tbl>
      <w:tblPr>
        <w:tblStyle w:val="5"/>
        <w:tblW w:w="8790" w:type="dxa"/>
        <w:tblInd w:w="1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651"/>
        <w:gridCol w:w="1914"/>
        <w:gridCol w:w="1152"/>
        <w:gridCol w:w="1099"/>
        <w:gridCol w:w="1346"/>
        <w:gridCol w:w="1829"/>
      </w:tblGrid>
      <w:tr w14:paraId="2BEDD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799" w:type="dxa"/>
            <w:vMerge w:val="restart"/>
            <w:tcBorders>
              <w:top w:val="single" w:color="000000" w:sz="10" w:space="0"/>
              <w:left w:val="single" w:color="000000" w:sz="10" w:space="0"/>
              <w:bottom w:val="nil"/>
            </w:tcBorders>
            <w:vAlign w:val="top"/>
          </w:tcPr>
          <w:p w14:paraId="2E0D86CD">
            <w:pPr>
              <w:spacing w:line="250" w:lineRule="auto"/>
              <w:rPr>
                <w:rFonts w:ascii="Arial"/>
                <w:sz w:val="21"/>
              </w:rPr>
            </w:pPr>
          </w:p>
          <w:p w14:paraId="5ED10A5D">
            <w:pPr>
              <w:spacing w:line="250" w:lineRule="auto"/>
              <w:rPr>
                <w:rFonts w:ascii="Arial"/>
                <w:sz w:val="21"/>
              </w:rPr>
            </w:pPr>
          </w:p>
          <w:p w14:paraId="01737186">
            <w:pPr>
              <w:spacing w:line="250" w:lineRule="auto"/>
              <w:rPr>
                <w:rFonts w:ascii="Arial"/>
                <w:sz w:val="21"/>
              </w:rPr>
            </w:pPr>
          </w:p>
          <w:p w14:paraId="6F873FB1">
            <w:pPr>
              <w:spacing w:line="250" w:lineRule="auto"/>
              <w:rPr>
                <w:rFonts w:ascii="Arial"/>
                <w:sz w:val="21"/>
              </w:rPr>
            </w:pPr>
          </w:p>
          <w:p w14:paraId="287D7F00">
            <w:pPr>
              <w:spacing w:line="250" w:lineRule="auto"/>
              <w:rPr>
                <w:rFonts w:ascii="Arial"/>
                <w:sz w:val="21"/>
              </w:rPr>
            </w:pPr>
          </w:p>
          <w:p w14:paraId="20C7769C">
            <w:pPr>
              <w:spacing w:line="251" w:lineRule="auto"/>
              <w:rPr>
                <w:rFonts w:ascii="Arial"/>
                <w:sz w:val="21"/>
              </w:rPr>
            </w:pPr>
          </w:p>
          <w:p w14:paraId="278BFAEE">
            <w:pPr>
              <w:spacing w:line="251" w:lineRule="auto"/>
              <w:rPr>
                <w:rFonts w:ascii="Arial"/>
                <w:sz w:val="21"/>
              </w:rPr>
            </w:pPr>
          </w:p>
          <w:p w14:paraId="69B9563C">
            <w:pPr>
              <w:spacing w:line="251" w:lineRule="auto"/>
              <w:rPr>
                <w:rFonts w:ascii="Arial"/>
                <w:sz w:val="21"/>
              </w:rPr>
            </w:pPr>
          </w:p>
          <w:p w14:paraId="40A08254">
            <w:pPr>
              <w:spacing w:line="251" w:lineRule="auto"/>
              <w:rPr>
                <w:rFonts w:ascii="Arial"/>
                <w:sz w:val="21"/>
              </w:rPr>
            </w:pPr>
          </w:p>
          <w:p w14:paraId="4BEB7508">
            <w:pPr>
              <w:spacing w:line="251" w:lineRule="auto"/>
              <w:rPr>
                <w:rFonts w:ascii="Arial"/>
                <w:sz w:val="21"/>
              </w:rPr>
            </w:pPr>
          </w:p>
          <w:p w14:paraId="4DA06398">
            <w:pPr>
              <w:spacing w:line="251" w:lineRule="auto"/>
              <w:rPr>
                <w:rFonts w:ascii="Arial"/>
                <w:sz w:val="21"/>
              </w:rPr>
            </w:pPr>
          </w:p>
          <w:p w14:paraId="00B46946">
            <w:pPr>
              <w:spacing w:line="251" w:lineRule="auto"/>
              <w:rPr>
                <w:rFonts w:ascii="Arial"/>
                <w:sz w:val="21"/>
              </w:rPr>
            </w:pPr>
          </w:p>
          <w:p w14:paraId="68980776">
            <w:pPr>
              <w:pStyle w:val="6"/>
              <w:spacing w:before="65" w:line="252" w:lineRule="auto"/>
              <w:ind w:left="180" w:right="191"/>
            </w:pPr>
            <w:r>
              <w:rPr>
                <w:b/>
                <w:bCs/>
                <w:spacing w:val="3"/>
              </w:rPr>
              <w:t>环境要素</w:t>
            </w:r>
          </w:p>
        </w:tc>
        <w:tc>
          <w:tcPr>
            <w:tcW w:w="2565" w:type="dxa"/>
            <w:gridSpan w:val="2"/>
            <w:tcBorders>
              <w:top w:val="single" w:color="000000" w:sz="10" w:space="0"/>
            </w:tcBorders>
            <w:vAlign w:val="top"/>
          </w:tcPr>
          <w:p w14:paraId="6A49BD24">
            <w:pPr>
              <w:pStyle w:val="6"/>
              <w:spacing w:before="69" w:line="228" w:lineRule="auto"/>
              <w:ind w:left="440"/>
            </w:pPr>
            <w:r>
              <w:rPr>
                <w:b/>
                <w:bCs/>
                <w:spacing w:val="7"/>
              </w:rPr>
              <w:t>环境保护对象名称</w:t>
            </w:r>
          </w:p>
        </w:tc>
        <w:tc>
          <w:tcPr>
            <w:tcW w:w="1152" w:type="dxa"/>
            <w:vMerge w:val="restart"/>
            <w:tcBorders>
              <w:top w:val="single" w:color="000000" w:sz="10" w:space="0"/>
              <w:bottom w:val="nil"/>
            </w:tcBorders>
            <w:vAlign w:val="top"/>
          </w:tcPr>
          <w:p w14:paraId="745A1BA4">
            <w:pPr>
              <w:spacing w:line="241" w:lineRule="auto"/>
              <w:rPr>
                <w:rFonts w:ascii="Arial"/>
                <w:sz w:val="21"/>
              </w:rPr>
            </w:pPr>
          </w:p>
          <w:p w14:paraId="1C85926C">
            <w:pPr>
              <w:pStyle w:val="6"/>
              <w:spacing w:before="65" w:line="229" w:lineRule="auto"/>
              <w:ind w:left="370"/>
            </w:pPr>
            <w:r>
              <w:rPr>
                <w:b/>
                <w:bCs/>
                <w:spacing w:val="3"/>
              </w:rPr>
              <w:t>方位</w:t>
            </w:r>
          </w:p>
        </w:tc>
        <w:tc>
          <w:tcPr>
            <w:tcW w:w="1099" w:type="dxa"/>
            <w:vMerge w:val="restart"/>
            <w:tcBorders>
              <w:top w:val="single" w:color="000000" w:sz="10" w:space="0"/>
              <w:bottom w:val="nil"/>
            </w:tcBorders>
            <w:vAlign w:val="top"/>
          </w:tcPr>
          <w:p w14:paraId="2F7AD4B2">
            <w:pPr>
              <w:pStyle w:val="6"/>
              <w:spacing w:before="36" w:line="228" w:lineRule="auto"/>
              <w:ind w:left="135"/>
            </w:pPr>
            <w:r>
              <w:rPr>
                <w:b/>
                <w:bCs/>
                <w:spacing w:val="6"/>
              </w:rPr>
              <w:t>距项目厂</w:t>
            </w:r>
          </w:p>
          <w:p w14:paraId="363D2ADB">
            <w:pPr>
              <w:pStyle w:val="6"/>
              <w:spacing w:before="23" w:line="228" w:lineRule="auto"/>
              <w:ind w:left="141"/>
            </w:pPr>
            <w:r>
              <w:rPr>
                <w:b/>
                <w:bCs/>
                <w:spacing w:val="5"/>
              </w:rPr>
              <w:t>界最近距</w:t>
            </w:r>
          </w:p>
          <w:p w14:paraId="3BAF7983">
            <w:pPr>
              <w:pStyle w:val="6"/>
              <w:spacing w:before="27" w:line="214" w:lineRule="auto"/>
              <w:ind w:left="159"/>
            </w:pPr>
            <w:r>
              <w:rPr>
                <w:b/>
                <w:bCs/>
                <w:spacing w:val="2"/>
              </w:rPr>
              <w:t>离（</w:t>
            </w:r>
            <w:r>
              <w:rPr>
                <w:rFonts w:ascii="Times New Roman" w:hAnsi="Times New Roman" w:eastAsia="Times New Roman" w:cs="Times New Roman"/>
                <w:b/>
                <w:bCs/>
                <w:spacing w:val="2"/>
              </w:rPr>
              <w:t>m</w:t>
            </w:r>
            <w:r>
              <w:rPr>
                <w:b/>
                <w:bCs/>
                <w:spacing w:val="2"/>
              </w:rPr>
              <w:t>）</w:t>
            </w:r>
          </w:p>
        </w:tc>
        <w:tc>
          <w:tcPr>
            <w:tcW w:w="1346" w:type="dxa"/>
            <w:vMerge w:val="restart"/>
            <w:tcBorders>
              <w:top w:val="single" w:color="000000" w:sz="10" w:space="0"/>
              <w:bottom w:val="nil"/>
            </w:tcBorders>
            <w:vAlign w:val="top"/>
          </w:tcPr>
          <w:p w14:paraId="125E7581">
            <w:pPr>
              <w:rPr>
                <w:rFonts w:ascii="Arial"/>
                <w:sz w:val="21"/>
              </w:rPr>
            </w:pPr>
          </w:p>
          <w:p w14:paraId="4DCDF4F4">
            <w:pPr>
              <w:pStyle w:val="6"/>
              <w:spacing w:before="65" w:line="228" w:lineRule="auto"/>
              <w:ind w:left="159"/>
            </w:pPr>
            <w:r>
              <w:rPr>
                <w:b/>
                <w:bCs/>
                <w:spacing w:val="4"/>
              </w:rPr>
              <w:t>规模（人）</w:t>
            </w:r>
          </w:p>
        </w:tc>
        <w:tc>
          <w:tcPr>
            <w:tcW w:w="1829" w:type="dxa"/>
            <w:vMerge w:val="restart"/>
            <w:tcBorders>
              <w:top w:val="single" w:color="000000" w:sz="10" w:space="0"/>
              <w:bottom w:val="nil"/>
              <w:right w:val="single" w:color="000000" w:sz="10" w:space="0"/>
            </w:tcBorders>
            <w:vAlign w:val="top"/>
          </w:tcPr>
          <w:p w14:paraId="12237B2E">
            <w:pPr>
              <w:spacing w:line="241" w:lineRule="auto"/>
              <w:rPr>
                <w:rFonts w:ascii="Arial"/>
                <w:sz w:val="21"/>
              </w:rPr>
            </w:pPr>
          </w:p>
          <w:p w14:paraId="77EA576F">
            <w:pPr>
              <w:pStyle w:val="6"/>
              <w:spacing w:before="65" w:line="229" w:lineRule="auto"/>
              <w:ind w:left="505"/>
            </w:pPr>
            <w:r>
              <w:rPr>
                <w:b/>
                <w:bCs/>
                <w:spacing w:val="6"/>
              </w:rPr>
              <w:t>联系方式</w:t>
            </w:r>
          </w:p>
        </w:tc>
      </w:tr>
      <w:tr w14:paraId="1A156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799" w:type="dxa"/>
            <w:vMerge w:val="continue"/>
            <w:tcBorders>
              <w:top w:val="nil"/>
              <w:left w:val="single" w:color="000000" w:sz="10" w:space="0"/>
              <w:bottom w:val="nil"/>
            </w:tcBorders>
            <w:vAlign w:val="top"/>
          </w:tcPr>
          <w:p w14:paraId="26637B04">
            <w:pPr>
              <w:rPr>
                <w:rFonts w:ascii="Arial"/>
                <w:sz w:val="21"/>
              </w:rPr>
            </w:pPr>
          </w:p>
        </w:tc>
        <w:tc>
          <w:tcPr>
            <w:tcW w:w="651" w:type="dxa"/>
            <w:vAlign w:val="top"/>
          </w:tcPr>
          <w:p w14:paraId="2C744095">
            <w:pPr>
              <w:pStyle w:val="6"/>
              <w:spacing w:before="129" w:line="229" w:lineRule="auto"/>
              <w:ind w:left="111"/>
            </w:pPr>
            <w:r>
              <w:rPr>
                <w:b/>
                <w:bCs/>
                <w:spacing w:val="4"/>
              </w:rPr>
              <w:t>序号</w:t>
            </w:r>
          </w:p>
        </w:tc>
        <w:tc>
          <w:tcPr>
            <w:tcW w:w="1914" w:type="dxa"/>
            <w:vAlign w:val="top"/>
          </w:tcPr>
          <w:p w14:paraId="5F551F25">
            <w:pPr>
              <w:pStyle w:val="6"/>
              <w:spacing w:before="129" w:line="228" w:lineRule="auto"/>
              <w:ind w:left="642"/>
            </w:pPr>
            <w:r>
              <w:rPr>
                <w:b/>
                <w:bCs/>
                <w:spacing w:val="5"/>
              </w:rPr>
              <w:t>敏感点</w:t>
            </w:r>
          </w:p>
        </w:tc>
        <w:tc>
          <w:tcPr>
            <w:tcW w:w="1152" w:type="dxa"/>
            <w:vMerge w:val="continue"/>
            <w:tcBorders>
              <w:top w:val="nil"/>
            </w:tcBorders>
            <w:vAlign w:val="top"/>
          </w:tcPr>
          <w:p w14:paraId="75FAA308">
            <w:pPr>
              <w:rPr>
                <w:rFonts w:ascii="Arial"/>
                <w:sz w:val="21"/>
              </w:rPr>
            </w:pPr>
          </w:p>
        </w:tc>
        <w:tc>
          <w:tcPr>
            <w:tcW w:w="1099" w:type="dxa"/>
            <w:vMerge w:val="continue"/>
            <w:tcBorders>
              <w:top w:val="nil"/>
            </w:tcBorders>
            <w:vAlign w:val="top"/>
          </w:tcPr>
          <w:p w14:paraId="414B0E95">
            <w:pPr>
              <w:rPr>
                <w:rFonts w:ascii="Arial"/>
                <w:sz w:val="21"/>
              </w:rPr>
            </w:pPr>
          </w:p>
        </w:tc>
        <w:tc>
          <w:tcPr>
            <w:tcW w:w="1346" w:type="dxa"/>
            <w:vMerge w:val="continue"/>
            <w:tcBorders>
              <w:top w:val="nil"/>
            </w:tcBorders>
            <w:vAlign w:val="top"/>
          </w:tcPr>
          <w:p w14:paraId="258C853E">
            <w:pPr>
              <w:rPr>
                <w:rFonts w:ascii="Arial"/>
                <w:sz w:val="21"/>
              </w:rPr>
            </w:pPr>
          </w:p>
        </w:tc>
        <w:tc>
          <w:tcPr>
            <w:tcW w:w="1829" w:type="dxa"/>
            <w:vMerge w:val="continue"/>
            <w:tcBorders>
              <w:top w:val="nil"/>
              <w:right w:val="single" w:color="000000" w:sz="10" w:space="0"/>
            </w:tcBorders>
            <w:vAlign w:val="top"/>
          </w:tcPr>
          <w:p w14:paraId="16476BD3">
            <w:pPr>
              <w:rPr>
                <w:rFonts w:ascii="Arial"/>
                <w:sz w:val="21"/>
              </w:rPr>
            </w:pPr>
          </w:p>
        </w:tc>
      </w:tr>
      <w:tr w14:paraId="2E6CD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799" w:type="dxa"/>
            <w:vMerge w:val="continue"/>
            <w:tcBorders>
              <w:top w:val="nil"/>
              <w:left w:val="single" w:color="000000" w:sz="10" w:space="0"/>
              <w:bottom w:val="nil"/>
            </w:tcBorders>
            <w:vAlign w:val="top"/>
          </w:tcPr>
          <w:p w14:paraId="5AD69C1A">
            <w:pPr>
              <w:rPr>
                <w:rFonts w:ascii="Arial"/>
                <w:sz w:val="21"/>
              </w:rPr>
            </w:pPr>
          </w:p>
        </w:tc>
        <w:tc>
          <w:tcPr>
            <w:tcW w:w="651" w:type="dxa"/>
            <w:vAlign w:val="top"/>
          </w:tcPr>
          <w:p w14:paraId="5A1D347C">
            <w:pPr>
              <w:spacing w:before="206" w:line="195" w:lineRule="auto"/>
              <w:ind w:left="28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914" w:type="dxa"/>
            <w:vAlign w:val="top"/>
          </w:tcPr>
          <w:p w14:paraId="31A00543">
            <w:pPr>
              <w:pStyle w:val="6"/>
              <w:spacing w:before="35" w:line="232" w:lineRule="auto"/>
              <w:ind w:left="326" w:right="120" w:hanging="207"/>
            </w:pPr>
            <w:r>
              <w:rPr>
                <w:spacing w:val="8"/>
              </w:rPr>
              <w:t>江苏微能伏安电力科技有限公司</w:t>
            </w:r>
          </w:p>
        </w:tc>
        <w:tc>
          <w:tcPr>
            <w:tcW w:w="1152" w:type="dxa"/>
            <w:vAlign w:val="top"/>
          </w:tcPr>
          <w:p w14:paraId="6155E153">
            <w:pPr>
              <w:spacing w:before="202" w:line="199" w:lineRule="auto"/>
              <w:ind w:left="54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99" w:type="dxa"/>
            <w:vAlign w:val="top"/>
          </w:tcPr>
          <w:p w14:paraId="19F52B89">
            <w:pPr>
              <w:spacing w:before="202" w:line="199" w:lineRule="auto"/>
              <w:ind w:left="51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346" w:type="dxa"/>
            <w:vAlign w:val="top"/>
          </w:tcPr>
          <w:p w14:paraId="77E1B01F">
            <w:pPr>
              <w:spacing w:before="206" w:line="195" w:lineRule="auto"/>
              <w:ind w:left="57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tc>
        <w:tc>
          <w:tcPr>
            <w:tcW w:w="1829" w:type="dxa"/>
            <w:tcBorders>
              <w:right w:val="single" w:color="000000" w:sz="10" w:space="0"/>
            </w:tcBorders>
            <w:vAlign w:val="top"/>
          </w:tcPr>
          <w:p w14:paraId="54D517C4">
            <w:pPr>
              <w:spacing w:before="202" w:line="199" w:lineRule="auto"/>
              <w:ind w:left="88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2BD4A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799" w:type="dxa"/>
            <w:vMerge w:val="continue"/>
            <w:tcBorders>
              <w:top w:val="nil"/>
              <w:left w:val="single" w:color="000000" w:sz="10" w:space="0"/>
              <w:bottom w:val="nil"/>
            </w:tcBorders>
            <w:vAlign w:val="top"/>
          </w:tcPr>
          <w:p w14:paraId="3869BD1F">
            <w:pPr>
              <w:rPr>
                <w:rFonts w:ascii="Arial"/>
                <w:sz w:val="21"/>
              </w:rPr>
            </w:pPr>
          </w:p>
        </w:tc>
        <w:tc>
          <w:tcPr>
            <w:tcW w:w="651" w:type="dxa"/>
            <w:vAlign w:val="top"/>
          </w:tcPr>
          <w:p w14:paraId="7C0DEC55">
            <w:pPr>
              <w:spacing w:before="210" w:line="195" w:lineRule="auto"/>
              <w:ind w:left="266"/>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914" w:type="dxa"/>
            <w:vAlign w:val="top"/>
          </w:tcPr>
          <w:p w14:paraId="418B93F6">
            <w:pPr>
              <w:pStyle w:val="6"/>
              <w:spacing w:before="37" w:line="231" w:lineRule="auto"/>
              <w:ind w:left="433" w:right="120" w:hanging="312"/>
            </w:pPr>
            <w:r>
              <w:rPr>
                <w:spacing w:val="8"/>
              </w:rPr>
              <w:t>南通长宏新材料科</w:t>
            </w:r>
            <w:r>
              <w:rPr>
                <w:spacing w:val="7"/>
              </w:rPr>
              <w:t>技有限公司</w:t>
            </w:r>
          </w:p>
        </w:tc>
        <w:tc>
          <w:tcPr>
            <w:tcW w:w="1152" w:type="dxa"/>
            <w:vAlign w:val="top"/>
          </w:tcPr>
          <w:p w14:paraId="71ADBB98">
            <w:pPr>
              <w:spacing w:before="213" w:line="192" w:lineRule="auto"/>
              <w:ind w:left="430"/>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NE</w:t>
            </w:r>
          </w:p>
        </w:tc>
        <w:tc>
          <w:tcPr>
            <w:tcW w:w="1099" w:type="dxa"/>
            <w:vAlign w:val="top"/>
          </w:tcPr>
          <w:p w14:paraId="4539E8DD">
            <w:pPr>
              <w:spacing w:before="210" w:line="195" w:lineRule="auto"/>
              <w:ind w:left="41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171</w:t>
            </w:r>
          </w:p>
        </w:tc>
        <w:tc>
          <w:tcPr>
            <w:tcW w:w="1346" w:type="dxa"/>
            <w:vAlign w:val="top"/>
          </w:tcPr>
          <w:p w14:paraId="6DC23CE2">
            <w:pPr>
              <w:spacing w:before="210" w:line="195" w:lineRule="auto"/>
              <w:ind w:left="580"/>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tc>
        <w:tc>
          <w:tcPr>
            <w:tcW w:w="1829" w:type="dxa"/>
            <w:tcBorders>
              <w:right w:val="single" w:color="000000" w:sz="10" w:space="0"/>
            </w:tcBorders>
            <w:vAlign w:val="top"/>
          </w:tcPr>
          <w:p w14:paraId="089367FE">
            <w:pPr>
              <w:spacing w:before="210" w:line="195" w:lineRule="auto"/>
              <w:ind w:left="3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13601696791</w:t>
            </w:r>
          </w:p>
        </w:tc>
      </w:tr>
      <w:tr w14:paraId="60B2C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799" w:type="dxa"/>
            <w:vMerge w:val="continue"/>
            <w:tcBorders>
              <w:top w:val="nil"/>
              <w:left w:val="single" w:color="000000" w:sz="10" w:space="0"/>
              <w:bottom w:val="nil"/>
            </w:tcBorders>
            <w:vAlign w:val="top"/>
          </w:tcPr>
          <w:p w14:paraId="0ACFF7FA">
            <w:pPr>
              <w:rPr>
                <w:rFonts w:ascii="Arial"/>
                <w:sz w:val="21"/>
              </w:rPr>
            </w:pPr>
          </w:p>
        </w:tc>
        <w:tc>
          <w:tcPr>
            <w:tcW w:w="651" w:type="dxa"/>
            <w:vAlign w:val="top"/>
          </w:tcPr>
          <w:p w14:paraId="056F42A6">
            <w:pPr>
              <w:spacing w:before="209" w:line="195" w:lineRule="auto"/>
              <w:ind w:left="270"/>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914" w:type="dxa"/>
            <w:vAlign w:val="top"/>
          </w:tcPr>
          <w:p w14:paraId="6C872B1C">
            <w:pPr>
              <w:pStyle w:val="6"/>
              <w:spacing w:before="38" w:line="230" w:lineRule="auto"/>
              <w:ind w:left="539" w:right="120" w:hanging="420"/>
            </w:pPr>
            <w:r>
              <w:rPr>
                <w:spacing w:val="8"/>
              </w:rPr>
              <w:t>江苏臻研电子科技</w:t>
            </w:r>
            <w:r>
              <w:rPr>
                <w:spacing w:val="7"/>
              </w:rPr>
              <w:t>有限公司</w:t>
            </w:r>
          </w:p>
        </w:tc>
        <w:tc>
          <w:tcPr>
            <w:tcW w:w="1152" w:type="dxa"/>
            <w:vAlign w:val="top"/>
          </w:tcPr>
          <w:p w14:paraId="1042A045">
            <w:pPr>
              <w:spacing w:before="212" w:line="192" w:lineRule="auto"/>
              <w:ind w:left="430"/>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NE</w:t>
            </w:r>
          </w:p>
        </w:tc>
        <w:tc>
          <w:tcPr>
            <w:tcW w:w="1099" w:type="dxa"/>
            <w:vAlign w:val="top"/>
          </w:tcPr>
          <w:p w14:paraId="101D1E4A">
            <w:pPr>
              <w:spacing w:before="209" w:line="195" w:lineRule="auto"/>
              <w:ind w:left="41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169</w:t>
            </w:r>
          </w:p>
        </w:tc>
        <w:tc>
          <w:tcPr>
            <w:tcW w:w="1346" w:type="dxa"/>
            <w:vAlign w:val="top"/>
          </w:tcPr>
          <w:p w14:paraId="1BA4CB46">
            <w:pPr>
              <w:spacing w:before="209" w:line="195" w:lineRule="auto"/>
              <w:ind w:left="578"/>
              <w:rPr>
                <w:rFonts w:ascii="Times New Roman" w:hAnsi="Times New Roman" w:eastAsia="Times New Roman" w:cs="Times New Roman"/>
                <w:sz w:val="20"/>
                <w:szCs w:val="20"/>
              </w:rPr>
            </w:pPr>
            <w:r>
              <w:rPr>
                <w:rFonts w:ascii="Times New Roman" w:hAnsi="Times New Roman" w:eastAsia="Times New Roman" w:cs="Times New Roman"/>
                <w:sz w:val="20"/>
                <w:szCs w:val="20"/>
              </w:rPr>
              <w:t>39</w:t>
            </w:r>
          </w:p>
        </w:tc>
        <w:tc>
          <w:tcPr>
            <w:tcW w:w="1829" w:type="dxa"/>
            <w:tcBorders>
              <w:right w:val="single" w:color="000000" w:sz="10" w:space="0"/>
            </w:tcBorders>
            <w:vAlign w:val="top"/>
          </w:tcPr>
          <w:p w14:paraId="5D0D8DE0">
            <w:pPr>
              <w:spacing w:before="209" w:line="195" w:lineRule="auto"/>
              <w:ind w:left="25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0513-88380107</w:t>
            </w:r>
          </w:p>
        </w:tc>
      </w:tr>
      <w:tr w14:paraId="7A672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799" w:type="dxa"/>
            <w:vMerge w:val="continue"/>
            <w:tcBorders>
              <w:top w:val="nil"/>
              <w:left w:val="single" w:color="000000" w:sz="10" w:space="0"/>
              <w:bottom w:val="nil"/>
            </w:tcBorders>
            <w:vAlign w:val="top"/>
          </w:tcPr>
          <w:p w14:paraId="50B20C26">
            <w:pPr>
              <w:rPr>
                <w:rFonts w:ascii="Arial"/>
                <w:sz w:val="21"/>
              </w:rPr>
            </w:pPr>
          </w:p>
        </w:tc>
        <w:tc>
          <w:tcPr>
            <w:tcW w:w="651" w:type="dxa"/>
            <w:vAlign w:val="top"/>
          </w:tcPr>
          <w:p w14:paraId="5301D270">
            <w:pPr>
              <w:spacing w:before="214" w:line="195" w:lineRule="auto"/>
              <w:ind w:left="26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914" w:type="dxa"/>
            <w:vAlign w:val="top"/>
          </w:tcPr>
          <w:p w14:paraId="4AB80C7F">
            <w:pPr>
              <w:pStyle w:val="6"/>
              <w:spacing w:before="41" w:line="229" w:lineRule="auto"/>
              <w:ind w:left="538" w:right="120" w:hanging="421"/>
            </w:pPr>
            <w:r>
              <w:rPr>
                <w:spacing w:val="8"/>
              </w:rPr>
              <w:t>海安亿丰包装材料</w:t>
            </w:r>
            <w:r>
              <w:rPr>
                <w:spacing w:val="7"/>
              </w:rPr>
              <w:t>有限公司</w:t>
            </w:r>
          </w:p>
        </w:tc>
        <w:tc>
          <w:tcPr>
            <w:tcW w:w="1152" w:type="dxa"/>
            <w:vAlign w:val="top"/>
          </w:tcPr>
          <w:p w14:paraId="418F37D5">
            <w:pPr>
              <w:spacing w:before="217" w:line="192" w:lineRule="auto"/>
              <w:ind w:left="511"/>
              <w:rPr>
                <w:rFonts w:ascii="Times New Roman" w:hAnsi="Times New Roman" w:eastAsia="Times New Roman" w:cs="Times New Roman"/>
                <w:sz w:val="20"/>
                <w:szCs w:val="20"/>
              </w:rPr>
            </w:pPr>
            <w:r>
              <w:rPr>
                <w:rFonts w:ascii="Times New Roman" w:hAnsi="Times New Roman" w:eastAsia="Times New Roman" w:cs="Times New Roman"/>
                <w:sz w:val="20"/>
                <w:szCs w:val="20"/>
              </w:rPr>
              <w:t>E</w:t>
            </w:r>
          </w:p>
        </w:tc>
        <w:tc>
          <w:tcPr>
            <w:tcW w:w="1099" w:type="dxa"/>
            <w:vAlign w:val="top"/>
          </w:tcPr>
          <w:p w14:paraId="6B6102D6">
            <w:pPr>
              <w:spacing w:before="214" w:line="195" w:lineRule="auto"/>
              <w:ind w:left="39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291</w:t>
            </w:r>
          </w:p>
        </w:tc>
        <w:tc>
          <w:tcPr>
            <w:tcW w:w="1346" w:type="dxa"/>
            <w:vAlign w:val="top"/>
          </w:tcPr>
          <w:p w14:paraId="39B431A5">
            <w:pPr>
              <w:spacing w:before="214" w:line="195" w:lineRule="auto"/>
              <w:ind w:left="578"/>
              <w:rPr>
                <w:rFonts w:ascii="Times New Roman" w:hAnsi="Times New Roman" w:eastAsia="Times New Roman" w:cs="Times New Roman"/>
                <w:sz w:val="20"/>
                <w:szCs w:val="20"/>
              </w:rPr>
            </w:pPr>
            <w:r>
              <w:rPr>
                <w:rFonts w:ascii="Times New Roman" w:hAnsi="Times New Roman" w:eastAsia="Times New Roman" w:cs="Times New Roman"/>
                <w:sz w:val="20"/>
                <w:szCs w:val="20"/>
              </w:rPr>
              <w:t>95</w:t>
            </w:r>
          </w:p>
        </w:tc>
        <w:tc>
          <w:tcPr>
            <w:tcW w:w="1829" w:type="dxa"/>
            <w:tcBorders>
              <w:right w:val="single" w:color="000000" w:sz="10" w:space="0"/>
            </w:tcBorders>
            <w:vAlign w:val="top"/>
          </w:tcPr>
          <w:p w14:paraId="24C22358">
            <w:pPr>
              <w:spacing w:before="214" w:line="195" w:lineRule="auto"/>
              <w:ind w:left="25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0513-88897046</w:t>
            </w:r>
          </w:p>
        </w:tc>
      </w:tr>
      <w:tr w14:paraId="48C2B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799" w:type="dxa"/>
            <w:vMerge w:val="continue"/>
            <w:tcBorders>
              <w:top w:val="nil"/>
              <w:left w:val="single" w:color="000000" w:sz="10" w:space="0"/>
              <w:bottom w:val="nil"/>
            </w:tcBorders>
            <w:vAlign w:val="top"/>
          </w:tcPr>
          <w:p w14:paraId="0B60CDEC">
            <w:pPr>
              <w:rPr>
                <w:rFonts w:ascii="Arial"/>
                <w:sz w:val="21"/>
              </w:rPr>
            </w:pPr>
          </w:p>
        </w:tc>
        <w:tc>
          <w:tcPr>
            <w:tcW w:w="651" w:type="dxa"/>
            <w:vAlign w:val="top"/>
          </w:tcPr>
          <w:p w14:paraId="79B99D53">
            <w:pPr>
              <w:spacing w:before="218" w:line="192" w:lineRule="auto"/>
              <w:ind w:left="272"/>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914" w:type="dxa"/>
            <w:vAlign w:val="top"/>
          </w:tcPr>
          <w:p w14:paraId="7E40F7CC">
            <w:pPr>
              <w:pStyle w:val="6"/>
              <w:spacing w:before="41" w:line="229" w:lineRule="auto"/>
              <w:ind w:left="539" w:right="120" w:hanging="418"/>
            </w:pPr>
            <w:r>
              <w:rPr>
                <w:spacing w:val="8"/>
              </w:rPr>
              <w:t>南通宏熙展示道具</w:t>
            </w:r>
            <w:r>
              <w:rPr>
                <w:spacing w:val="7"/>
              </w:rPr>
              <w:t>有限公司</w:t>
            </w:r>
          </w:p>
        </w:tc>
        <w:tc>
          <w:tcPr>
            <w:tcW w:w="1152" w:type="dxa"/>
            <w:vAlign w:val="top"/>
          </w:tcPr>
          <w:p w14:paraId="77FD61B2">
            <w:pPr>
              <w:spacing w:before="218" w:line="192" w:lineRule="auto"/>
              <w:ind w:left="430"/>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NE</w:t>
            </w:r>
          </w:p>
        </w:tc>
        <w:tc>
          <w:tcPr>
            <w:tcW w:w="1099" w:type="dxa"/>
            <w:vAlign w:val="top"/>
          </w:tcPr>
          <w:p w14:paraId="11166B0F">
            <w:pPr>
              <w:spacing w:before="215" w:line="195" w:lineRule="auto"/>
              <w:ind w:left="4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345</w:t>
            </w:r>
          </w:p>
        </w:tc>
        <w:tc>
          <w:tcPr>
            <w:tcW w:w="1346" w:type="dxa"/>
            <w:vAlign w:val="top"/>
          </w:tcPr>
          <w:p w14:paraId="73155655">
            <w:pPr>
              <w:spacing w:before="215" w:line="195" w:lineRule="auto"/>
              <w:ind w:left="578"/>
              <w:rPr>
                <w:rFonts w:ascii="Times New Roman" w:hAnsi="Times New Roman" w:eastAsia="Times New Roman" w:cs="Times New Roman"/>
                <w:sz w:val="20"/>
                <w:szCs w:val="20"/>
              </w:rPr>
            </w:pPr>
            <w:r>
              <w:rPr>
                <w:rFonts w:ascii="Times New Roman" w:hAnsi="Times New Roman" w:eastAsia="Times New Roman" w:cs="Times New Roman"/>
                <w:sz w:val="20"/>
                <w:szCs w:val="20"/>
              </w:rPr>
              <w:t>35</w:t>
            </w:r>
          </w:p>
        </w:tc>
        <w:tc>
          <w:tcPr>
            <w:tcW w:w="1829" w:type="dxa"/>
            <w:tcBorders>
              <w:right w:val="single" w:color="000000" w:sz="10" w:space="0"/>
            </w:tcBorders>
            <w:vAlign w:val="top"/>
          </w:tcPr>
          <w:p w14:paraId="494DED8F">
            <w:pPr>
              <w:spacing w:before="215" w:line="195" w:lineRule="auto"/>
              <w:ind w:left="3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15102113218</w:t>
            </w:r>
          </w:p>
        </w:tc>
      </w:tr>
      <w:tr w14:paraId="43AC5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799" w:type="dxa"/>
            <w:vMerge w:val="continue"/>
            <w:tcBorders>
              <w:top w:val="nil"/>
              <w:left w:val="single" w:color="000000" w:sz="10" w:space="0"/>
              <w:bottom w:val="nil"/>
            </w:tcBorders>
            <w:vAlign w:val="top"/>
          </w:tcPr>
          <w:p w14:paraId="66ED9AA4">
            <w:pPr>
              <w:rPr>
                <w:rFonts w:ascii="Arial"/>
                <w:sz w:val="21"/>
              </w:rPr>
            </w:pPr>
          </w:p>
        </w:tc>
        <w:tc>
          <w:tcPr>
            <w:tcW w:w="651" w:type="dxa"/>
            <w:vAlign w:val="top"/>
          </w:tcPr>
          <w:p w14:paraId="2F27D7FE">
            <w:pPr>
              <w:spacing w:before="216" w:line="195" w:lineRule="auto"/>
              <w:ind w:left="271"/>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914" w:type="dxa"/>
            <w:vAlign w:val="top"/>
          </w:tcPr>
          <w:p w14:paraId="64652C58">
            <w:pPr>
              <w:pStyle w:val="6"/>
              <w:spacing w:before="43" w:line="228" w:lineRule="auto"/>
              <w:ind w:left="326" w:right="120" w:hanging="207"/>
            </w:pPr>
            <w:r>
              <w:rPr>
                <w:spacing w:val="8"/>
              </w:rPr>
              <w:t>江苏创诺丽特机械科技有限公司</w:t>
            </w:r>
          </w:p>
        </w:tc>
        <w:tc>
          <w:tcPr>
            <w:tcW w:w="1152" w:type="dxa"/>
            <w:vAlign w:val="top"/>
          </w:tcPr>
          <w:p w14:paraId="71C1796F">
            <w:pPr>
              <w:spacing w:before="219" w:line="192" w:lineRule="auto"/>
              <w:ind w:left="430"/>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NE</w:t>
            </w:r>
          </w:p>
        </w:tc>
        <w:tc>
          <w:tcPr>
            <w:tcW w:w="1099" w:type="dxa"/>
            <w:vAlign w:val="top"/>
          </w:tcPr>
          <w:p w14:paraId="46E6AC97">
            <w:pPr>
              <w:spacing w:before="216" w:line="195" w:lineRule="auto"/>
              <w:ind w:left="39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478</w:t>
            </w:r>
          </w:p>
        </w:tc>
        <w:tc>
          <w:tcPr>
            <w:tcW w:w="1346" w:type="dxa"/>
            <w:vAlign w:val="top"/>
          </w:tcPr>
          <w:p w14:paraId="0F31DE75">
            <w:pPr>
              <w:spacing w:before="216" w:line="195" w:lineRule="auto"/>
              <w:ind w:left="579"/>
              <w:rPr>
                <w:rFonts w:ascii="Times New Roman" w:hAnsi="Times New Roman" w:eastAsia="Times New Roman" w:cs="Times New Roman"/>
                <w:sz w:val="20"/>
                <w:szCs w:val="20"/>
              </w:rPr>
            </w:pPr>
            <w:r>
              <w:rPr>
                <w:rFonts w:ascii="Times New Roman" w:hAnsi="Times New Roman" w:eastAsia="Times New Roman" w:cs="Times New Roman"/>
                <w:sz w:val="20"/>
                <w:szCs w:val="20"/>
              </w:rPr>
              <w:t>60</w:t>
            </w:r>
          </w:p>
        </w:tc>
        <w:tc>
          <w:tcPr>
            <w:tcW w:w="1829" w:type="dxa"/>
            <w:tcBorders>
              <w:right w:val="single" w:color="000000" w:sz="10" w:space="0"/>
            </w:tcBorders>
            <w:vAlign w:val="top"/>
          </w:tcPr>
          <w:p w14:paraId="1D7326C7">
            <w:pPr>
              <w:spacing w:before="213" w:line="199" w:lineRule="auto"/>
              <w:ind w:left="88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13C95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799" w:type="dxa"/>
            <w:vMerge w:val="continue"/>
            <w:tcBorders>
              <w:top w:val="nil"/>
              <w:left w:val="single" w:color="000000" w:sz="10" w:space="0"/>
              <w:bottom w:val="nil"/>
            </w:tcBorders>
            <w:vAlign w:val="top"/>
          </w:tcPr>
          <w:p w14:paraId="58C54572">
            <w:pPr>
              <w:rPr>
                <w:rFonts w:ascii="Arial"/>
                <w:sz w:val="21"/>
              </w:rPr>
            </w:pPr>
          </w:p>
        </w:tc>
        <w:tc>
          <w:tcPr>
            <w:tcW w:w="651" w:type="dxa"/>
            <w:vAlign w:val="top"/>
          </w:tcPr>
          <w:p w14:paraId="48EBF55A">
            <w:pPr>
              <w:spacing w:before="118" w:line="192" w:lineRule="auto"/>
              <w:ind w:left="269"/>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914" w:type="dxa"/>
            <w:vAlign w:val="top"/>
          </w:tcPr>
          <w:p w14:paraId="63DD7A1A">
            <w:pPr>
              <w:pStyle w:val="6"/>
              <w:spacing w:before="79" w:line="227" w:lineRule="auto"/>
              <w:ind w:left="436"/>
            </w:pPr>
            <w:r>
              <w:rPr>
                <w:spacing w:val="6"/>
              </w:rPr>
              <w:t>于坝村</w:t>
            </w:r>
            <w:r>
              <w:rPr>
                <w:rFonts w:ascii="Times New Roman" w:hAnsi="Times New Roman" w:eastAsia="Times New Roman" w:cs="Times New Roman"/>
                <w:spacing w:val="6"/>
              </w:rPr>
              <w:t>22</w:t>
            </w:r>
            <w:r>
              <w:rPr>
                <w:spacing w:val="6"/>
              </w:rPr>
              <w:t>组</w:t>
            </w:r>
          </w:p>
        </w:tc>
        <w:tc>
          <w:tcPr>
            <w:tcW w:w="1152" w:type="dxa"/>
            <w:vAlign w:val="top"/>
          </w:tcPr>
          <w:p w14:paraId="2FDC6CDB">
            <w:pPr>
              <w:spacing w:before="115" w:line="195" w:lineRule="auto"/>
              <w:ind w:left="4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SE</w:t>
            </w:r>
          </w:p>
        </w:tc>
        <w:tc>
          <w:tcPr>
            <w:tcW w:w="1099" w:type="dxa"/>
            <w:vAlign w:val="top"/>
          </w:tcPr>
          <w:p w14:paraId="30E698B9">
            <w:pPr>
              <w:spacing w:before="115" w:line="195" w:lineRule="auto"/>
              <w:ind w:left="41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174</w:t>
            </w:r>
          </w:p>
        </w:tc>
        <w:tc>
          <w:tcPr>
            <w:tcW w:w="1346" w:type="dxa"/>
            <w:vAlign w:val="top"/>
          </w:tcPr>
          <w:p w14:paraId="098482A4">
            <w:pPr>
              <w:spacing w:before="115" w:line="195" w:lineRule="auto"/>
              <w:ind w:left="579"/>
              <w:rPr>
                <w:rFonts w:ascii="Times New Roman" w:hAnsi="Times New Roman" w:eastAsia="Times New Roman" w:cs="Times New Roman"/>
                <w:sz w:val="20"/>
                <w:szCs w:val="20"/>
              </w:rPr>
            </w:pPr>
            <w:r>
              <w:rPr>
                <w:rFonts w:ascii="Times New Roman" w:hAnsi="Times New Roman" w:eastAsia="Times New Roman" w:cs="Times New Roman"/>
                <w:sz w:val="20"/>
                <w:szCs w:val="20"/>
              </w:rPr>
              <w:t>69</w:t>
            </w:r>
          </w:p>
        </w:tc>
        <w:tc>
          <w:tcPr>
            <w:tcW w:w="1829" w:type="dxa"/>
            <w:tcBorders>
              <w:right w:val="single" w:color="000000" w:sz="10" w:space="0"/>
            </w:tcBorders>
            <w:vAlign w:val="top"/>
          </w:tcPr>
          <w:p w14:paraId="51B8EB69">
            <w:pPr>
              <w:spacing w:before="115" w:line="195" w:lineRule="auto"/>
              <w:ind w:left="25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0513-88755101</w:t>
            </w:r>
          </w:p>
        </w:tc>
      </w:tr>
      <w:tr w14:paraId="43E31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799" w:type="dxa"/>
            <w:vMerge w:val="continue"/>
            <w:tcBorders>
              <w:top w:val="nil"/>
              <w:left w:val="single" w:color="000000" w:sz="10" w:space="0"/>
              <w:bottom w:val="nil"/>
            </w:tcBorders>
            <w:vAlign w:val="top"/>
          </w:tcPr>
          <w:p w14:paraId="6CA9596D">
            <w:pPr>
              <w:rPr>
                <w:rFonts w:ascii="Arial"/>
                <w:sz w:val="21"/>
              </w:rPr>
            </w:pPr>
          </w:p>
        </w:tc>
        <w:tc>
          <w:tcPr>
            <w:tcW w:w="651" w:type="dxa"/>
            <w:vAlign w:val="top"/>
          </w:tcPr>
          <w:p w14:paraId="2327E832">
            <w:pPr>
              <w:spacing w:before="220" w:line="195" w:lineRule="auto"/>
              <w:ind w:left="274"/>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914" w:type="dxa"/>
            <w:vAlign w:val="top"/>
          </w:tcPr>
          <w:p w14:paraId="2FF8EE08">
            <w:pPr>
              <w:pStyle w:val="6"/>
              <w:spacing w:before="47" w:line="226" w:lineRule="auto"/>
              <w:ind w:left="538" w:right="120" w:hanging="421"/>
            </w:pPr>
            <w:r>
              <w:rPr>
                <w:spacing w:val="8"/>
              </w:rPr>
              <w:t>海安晟乾水泥制品</w:t>
            </w:r>
            <w:r>
              <w:rPr>
                <w:spacing w:val="7"/>
              </w:rPr>
              <w:t>有限公司</w:t>
            </w:r>
          </w:p>
        </w:tc>
        <w:tc>
          <w:tcPr>
            <w:tcW w:w="1152" w:type="dxa"/>
            <w:vAlign w:val="top"/>
          </w:tcPr>
          <w:p w14:paraId="7EB98250">
            <w:pPr>
              <w:spacing w:before="220" w:line="195" w:lineRule="auto"/>
              <w:ind w:left="42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SW</w:t>
            </w:r>
          </w:p>
        </w:tc>
        <w:tc>
          <w:tcPr>
            <w:tcW w:w="1099" w:type="dxa"/>
            <w:vAlign w:val="top"/>
          </w:tcPr>
          <w:p w14:paraId="466951C8">
            <w:pPr>
              <w:spacing w:before="220" w:line="195" w:lineRule="auto"/>
              <w:ind w:left="4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331</w:t>
            </w:r>
          </w:p>
        </w:tc>
        <w:tc>
          <w:tcPr>
            <w:tcW w:w="1346" w:type="dxa"/>
            <w:vAlign w:val="top"/>
          </w:tcPr>
          <w:p w14:paraId="1C676B93">
            <w:pPr>
              <w:spacing w:before="220" w:line="195" w:lineRule="auto"/>
              <w:ind w:left="594"/>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829" w:type="dxa"/>
            <w:tcBorders>
              <w:right w:val="single" w:color="000000" w:sz="10" w:space="0"/>
            </w:tcBorders>
            <w:vAlign w:val="top"/>
          </w:tcPr>
          <w:p w14:paraId="1DA8A025">
            <w:pPr>
              <w:spacing w:before="220" w:line="195" w:lineRule="auto"/>
              <w:ind w:left="3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15851344675</w:t>
            </w:r>
          </w:p>
        </w:tc>
      </w:tr>
      <w:tr w14:paraId="33C68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799" w:type="dxa"/>
            <w:vMerge w:val="continue"/>
            <w:tcBorders>
              <w:top w:val="nil"/>
              <w:left w:val="single" w:color="000000" w:sz="10" w:space="0"/>
              <w:bottom w:val="nil"/>
            </w:tcBorders>
            <w:vAlign w:val="top"/>
          </w:tcPr>
          <w:p w14:paraId="577DC128">
            <w:pPr>
              <w:rPr>
                <w:rFonts w:ascii="Arial"/>
                <w:sz w:val="21"/>
              </w:rPr>
            </w:pPr>
          </w:p>
        </w:tc>
        <w:tc>
          <w:tcPr>
            <w:tcW w:w="651" w:type="dxa"/>
            <w:vAlign w:val="top"/>
          </w:tcPr>
          <w:p w14:paraId="4CDD3CE4">
            <w:pPr>
              <w:spacing w:before="223" w:line="195" w:lineRule="auto"/>
              <w:ind w:left="270"/>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1914" w:type="dxa"/>
            <w:vAlign w:val="top"/>
          </w:tcPr>
          <w:p w14:paraId="6BCECE1C">
            <w:pPr>
              <w:pStyle w:val="6"/>
              <w:spacing w:before="50" w:line="225" w:lineRule="auto"/>
              <w:ind w:left="432" w:right="120" w:hanging="313"/>
            </w:pPr>
            <w:r>
              <w:rPr>
                <w:spacing w:val="8"/>
              </w:rPr>
              <w:t>江苏钢中杰新型建材有限公司</w:t>
            </w:r>
          </w:p>
        </w:tc>
        <w:tc>
          <w:tcPr>
            <w:tcW w:w="1152" w:type="dxa"/>
            <w:vAlign w:val="top"/>
          </w:tcPr>
          <w:p w14:paraId="38BC9F4A">
            <w:pPr>
              <w:spacing w:before="226" w:line="192" w:lineRule="auto"/>
              <w:ind w:left="49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N</w:t>
            </w:r>
          </w:p>
        </w:tc>
        <w:tc>
          <w:tcPr>
            <w:tcW w:w="1099" w:type="dxa"/>
            <w:vAlign w:val="top"/>
          </w:tcPr>
          <w:p w14:paraId="403630CA">
            <w:pPr>
              <w:spacing w:before="223" w:line="195" w:lineRule="auto"/>
              <w:ind w:left="39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454</w:t>
            </w:r>
          </w:p>
        </w:tc>
        <w:tc>
          <w:tcPr>
            <w:tcW w:w="1346" w:type="dxa"/>
            <w:vAlign w:val="top"/>
          </w:tcPr>
          <w:p w14:paraId="0FE1F75E">
            <w:pPr>
              <w:spacing w:before="223" w:line="195" w:lineRule="auto"/>
              <w:ind w:left="579"/>
              <w:rPr>
                <w:rFonts w:ascii="Times New Roman" w:hAnsi="Times New Roman" w:eastAsia="Times New Roman" w:cs="Times New Roman"/>
                <w:sz w:val="20"/>
                <w:szCs w:val="20"/>
              </w:rPr>
            </w:pPr>
            <w:r>
              <w:rPr>
                <w:rFonts w:ascii="Times New Roman" w:hAnsi="Times New Roman" w:eastAsia="Times New Roman" w:cs="Times New Roman"/>
                <w:sz w:val="20"/>
                <w:szCs w:val="20"/>
              </w:rPr>
              <w:t>60</w:t>
            </w:r>
          </w:p>
        </w:tc>
        <w:tc>
          <w:tcPr>
            <w:tcW w:w="1829" w:type="dxa"/>
            <w:tcBorders>
              <w:right w:val="single" w:color="000000" w:sz="10" w:space="0"/>
            </w:tcBorders>
            <w:vAlign w:val="top"/>
          </w:tcPr>
          <w:p w14:paraId="3F0F571F">
            <w:pPr>
              <w:spacing w:before="223" w:line="195" w:lineRule="auto"/>
              <w:ind w:left="36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15732761016</w:t>
            </w:r>
          </w:p>
        </w:tc>
      </w:tr>
      <w:tr w14:paraId="0BF27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799" w:type="dxa"/>
            <w:vMerge w:val="continue"/>
            <w:tcBorders>
              <w:top w:val="nil"/>
              <w:left w:val="single" w:color="000000" w:sz="10" w:space="0"/>
              <w:bottom w:val="nil"/>
            </w:tcBorders>
            <w:vAlign w:val="top"/>
          </w:tcPr>
          <w:p w14:paraId="7EE8EC73">
            <w:pPr>
              <w:rPr>
                <w:rFonts w:ascii="Arial"/>
                <w:sz w:val="21"/>
              </w:rPr>
            </w:pPr>
          </w:p>
        </w:tc>
        <w:tc>
          <w:tcPr>
            <w:tcW w:w="651" w:type="dxa"/>
            <w:vAlign w:val="top"/>
          </w:tcPr>
          <w:p w14:paraId="580203D8">
            <w:pPr>
              <w:spacing w:before="121" w:line="195" w:lineRule="auto"/>
              <w:ind w:left="233"/>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914" w:type="dxa"/>
            <w:vAlign w:val="top"/>
          </w:tcPr>
          <w:p w14:paraId="62A23498">
            <w:pPr>
              <w:pStyle w:val="6"/>
              <w:spacing w:before="85" w:line="227" w:lineRule="auto"/>
              <w:ind w:left="383"/>
            </w:pPr>
            <w:r>
              <w:rPr>
                <w:spacing w:val="3"/>
              </w:rPr>
              <w:t>于坝村</w:t>
            </w:r>
            <w:r>
              <w:rPr>
                <w:spacing w:val="-39"/>
              </w:rPr>
              <w:t xml:space="preserve"> </w:t>
            </w:r>
            <w:r>
              <w:rPr>
                <w:rFonts w:ascii="Times New Roman" w:hAnsi="Times New Roman" w:eastAsia="Times New Roman" w:cs="Times New Roman"/>
                <w:spacing w:val="3"/>
              </w:rPr>
              <w:t>21</w:t>
            </w:r>
            <w:r>
              <w:rPr>
                <w:rFonts w:ascii="Times New Roman" w:hAnsi="Times New Roman" w:eastAsia="Times New Roman" w:cs="Times New Roman"/>
                <w:spacing w:val="14"/>
                <w:w w:val="101"/>
              </w:rPr>
              <w:t xml:space="preserve"> </w:t>
            </w:r>
            <w:r>
              <w:rPr>
                <w:spacing w:val="3"/>
              </w:rPr>
              <w:t>组</w:t>
            </w:r>
          </w:p>
        </w:tc>
        <w:tc>
          <w:tcPr>
            <w:tcW w:w="1152" w:type="dxa"/>
            <w:vAlign w:val="top"/>
          </w:tcPr>
          <w:p w14:paraId="1CE2CAAF">
            <w:pPr>
              <w:spacing w:before="121" w:line="195" w:lineRule="auto"/>
              <w:ind w:left="527"/>
              <w:rPr>
                <w:rFonts w:ascii="Times New Roman" w:hAnsi="Times New Roman" w:eastAsia="Times New Roman" w:cs="Times New Roman"/>
                <w:sz w:val="20"/>
                <w:szCs w:val="20"/>
              </w:rPr>
            </w:pPr>
            <w:r>
              <w:rPr>
                <w:rFonts w:ascii="Times New Roman" w:hAnsi="Times New Roman" w:eastAsia="Times New Roman" w:cs="Times New Roman"/>
                <w:sz w:val="20"/>
                <w:szCs w:val="20"/>
              </w:rPr>
              <w:t>S</w:t>
            </w:r>
          </w:p>
        </w:tc>
        <w:tc>
          <w:tcPr>
            <w:tcW w:w="1099" w:type="dxa"/>
            <w:vAlign w:val="top"/>
          </w:tcPr>
          <w:p w14:paraId="5E54B2F3">
            <w:pPr>
              <w:spacing w:before="121" w:line="195" w:lineRule="auto"/>
              <w:ind w:left="40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365</w:t>
            </w:r>
          </w:p>
        </w:tc>
        <w:tc>
          <w:tcPr>
            <w:tcW w:w="1346" w:type="dxa"/>
            <w:vAlign w:val="top"/>
          </w:tcPr>
          <w:p w14:paraId="75A3146F">
            <w:pPr>
              <w:spacing w:before="121" w:line="195" w:lineRule="auto"/>
              <w:ind w:left="58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80</w:t>
            </w:r>
          </w:p>
        </w:tc>
        <w:tc>
          <w:tcPr>
            <w:tcW w:w="1829" w:type="dxa"/>
            <w:tcBorders>
              <w:right w:val="single" w:color="000000" w:sz="10" w:space="0"/>
            </w:tcBorders>
            <w:vAlign w:val="top"/>
          </w:tcPr>
          <w:p w14:paraId="43AA90D3">
            <w:pPr>
              <w:spacing w:before="121" w:line="195" w:lineRule="auto"/>
              <w:ind w:left="25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0513-88755101</w:t>
            </w:r>
          </w:p>
        </w:tc>
      </w:tr>
      <w:tr w14:paraId="07276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799" w:type="dxa"/>
            <w:vMerge w:val="continue"/>
            <w:tcBorders>
              <w:top w:val="nil"/>
              <w:left w:val="single" w:color="000000" w:sz="10" w:space="0"/>
              <w:bottom w:val="nil"/>
            </w:tcBorders>
            <w:vAlign w:val="top"/>
          </w:tcPr>
          <w:p w14:paraId="49ECB2EA">
            <w:pPr>
              <w:rPr>
                <w:rFonts w:ascii="Arial"/>
                <w:sz w:val="21"/>
              </w:rPr>
            </w:pPr>
          </w:p>
        </w:tc>
        <w:tc>
          <w:tcPr>
            <w:tcW w:w="651" w:type="dxa"/>
            <w:vAlign w:val="top"/>
          </w:tcPr>
          <w:p w14:paraId="13EC5B8E">
            <w:pPr>
              <w:spacing w:before="122" w:line="195" w:lineRule="auto"/>
              <w:ind w:left="233"/>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11</w:t>
            </w:r>
          </w:p>
        </w:tc>
        <w:tc>
          <w:tcPr>
            <w:tcW w:w="1914" w:type="dxa"/>
            <w:vAlign w:val="top"/>
          </w:tcPr>
          <w:p w14:paraId="6016F42E">
            <w:pPr>
              <w:pStyle w:val="6"/>
              <w:spacing w:before="86" w:line="227" w:lineRule="auto"/>
              <w:ind w:left="380"/>
            </w:pPr>
            <w:r>
              <w:rPr>
                <w:spacing w:val="4"/>
              </w:rPr>
              <w:t>贲巷村</w:t>
            </w:r>
            <w:r>
              <w:rPr>
                <w:spacing w:val="-42"/>
              </w:rPr>
              <w:t xml:space="preserve"> </w:t>
            </w:r>
            <w:r>
              <w:rPr>
                <w:rFonts w:ascii="Times New Roman" w:hAnsi="Times New Roman" w:eastAsia="Times New Roman" w:cs="Times New Roman"/>
                <w:spacing w:val="4"/>
              </w:rPr>
              <w:t>24</w:t>
            </w:r>
            <w:r>
              <w:rPr>
                <w:rFonts w:ascii="Times New Roman" w:hAnsi="Times New Roman" w:eastAsia="Times New Roman" w:cs="Times New Roman"/>
                <w:spacing w:val="15"/>
              </w:rPr>
              <w:t xml:space="preserve"> </w:t>
            </w:r>
            <w:r>
              <w:rPr>
                <w:spacing w:val="4"/>
              </w:rPr>
              <w:t>组</w:t>
            </w:r>
          </w:p>
        </w:tc>
        <w:tc>
          <w:tcPr>
            <w:tcW w:w="1152" w:type="dxa"/>
            <w:vAlign w:val="top"/>
          </w:tcPr>
          <w:p w14:paraId="54F9A2DA">
            <w:pPr>
              <w:spacing w:before="125" w:line="192" w:lineRule="auto"/>
              <w:ind w:left="476"/>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W</w:t>
            </w:r>
          </w:p>
        </w:tc>
        <w:tc>
          <w:tcPr>
            <w:tcW w:w="1099" w:type="dxa"/>
            <w:vAlign w:val="top"/>
          </w:tcPr>
          <w:p w14:paraId="58106D52">
            <w:pPr>
              <w:spacing w:before="122" w:line="195" w:lineRule="auto"/>
              <w:ind w:left="39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203</w:t>
            </w:r>
          </w:p>
        </w:tc>
        <w:tc>
          <w:tcPr>
            <w:tcW w:w="1346" w:type="dxa"/>
            <w:vAlign w:val="top"/>
          </w:tcPr>
          <w:p w14:paraId="72F85622">
            <w:pPr>
              <w:spacing w:before="122" w:line="195" w:lineRule="auto"/>
              <w:ind w:left="57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78</w:t>
            </w:r>
          </w:p>
        </w:tc>
        <w:tc>
          <w:tcPr>
            <w:tcW w:w="1829" w:type="dxa"/>
            <w:tcBorders>
              <w:right w:val="single" w:color="000000" w:sz="10" w:space="0"/>
            </w:tcBorders>
            <w:vAlign w:val="top"/>
          </w:tcPr>
          <w:p w14:paraId="27144341">
            <w:pPr>
              <w:spacing w:before="122" w:line="195" w:lineRule="auto"/>
              <w:ind w:left="25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0513-88755101</w:t>
            </w:r>
          </w:p>
        </w:tc>
      </w:tr>
      <w:tr w14:paraId="1904D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799" w:type="dxa"/>
            <w:vMerge w:val="continue"/>
            <w:tcBorders>
              <w:top w:val="nil"/>
              <w:left w:val="single" w:color="000000" w:sz="10" w:space="0"/>
              <w:bottom w:val="single" w:color="000000" w:sz="10" w:space="0"/>
            </w:tcBorders>
            <w:vAlign w:val="top"/>
          </w:tcPr>
          <w:p w14:paraId="7D0158AA">
            <w:pPr>
              <w:rPr>
                <w:rFonts w:ascii="Arial"/>
                <w:sz w:val="21"/>
              </w:rPr>
            </w:pPr>
          </w:p>
        </w:tc>
        <w:tc>
          <w:tcPr>
            <w:tcW w:w="651" w:type="dxa"/>
            <w:tcBorders>
              <w:bottom w:val="single" w:color="000000" w:sz="10" w:space="0"/>
            </w:tcBorders>
            <w:vAlign w:val="top"/>
          </w:tcPr>
          <w:p w14:paraId="365AAF27">
            <w:pPr>
              <w:spacing w:before="124" w:line="195" w:lineRule="auto"/>
              <w:ind w:left="233"/>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12</w:t>
            </w:r>
          </w:p>
        </w:tc>
        <w:tc>
          <w:tcPr>
            <w:tcW w:w="1914" w:type="dxa"/>
            <w:tcBorders>
              <w:bottom w:val="single" w:color="000000" w:sz="10" w:space="0"/>
            </w:tcBorders>
            <w:vAlign w:val="top"/>
          </w:tcPr>
          <w:p w14:paraId="5CBC1B8D">
            <w:pPr>
              <w:pStyle w:val="6"/>
              <w:spacing w:before="88" w:line="227" w:lineRule="auto"/>
              <w:ind w:left="383"/>
            </w:pPr>
            <w:r>
              <w:t>于坝村</w:t>
            </w:r>
            <w:r>
              <w:rPr>
                <w:spacing w:val="-21"/>
              </w:rPr>
              <w:t xml:space="preserve"> </w:t>
            </w:r>
            <w:r>
              <w:rPr>
                <w:rFonts w:ascii="Times New Roman" w:hAnsi="Times New Roman" w:eastAsia="Times New Roman" w:cs="Times New Roman"/>
              </w:rPr>
              <w:t>19</w:t>
            </w:r>
            <w:r>
              <w:rPr>
                <w:rFonts w:ascii="Times New Roman" w:hAnsi="Times New Roman" w:eastAsia="Times New Roman" w:cs="Times New Roman"/>
                <w:spacing w:val="14"/>
                <w:w w:val="101"/>
              </w:rPr>
              <w:t xml:space="preserve"> </w:t>
            </w:r>
            <w:r>
              <w:t>组</w:t>
            </w:r>
          </w:p>
        </w:tc>
        <w:tc>
          <w:tcPr>
            <w:tcW w:w="1152" w:type="dxa"/>
            <w:tcBorders>
              <w:bottom w:val="single" w:color="000000" w:sz="10" w:space="0"/>
            </w:tcBorders>
            <w:vAlign w:val="top"/>
          </w:tcPr>
          <w:p w14:paraId="47C3B101">
            <w:pPr>
              <w:spacing w:before="124" w:line="195" w:lineRule="auto"/>
              <w:ind w:left="527"/>
              <w:rPr>
                <w:rFonts w:ascii="Times New Roman" w:hAnsi="Times New Roman" w:eastAsia="Times New Roman" w:cs="Times New Roman"/>
                <w:sz w:val="20"/>
                <w:szCs w:val="20"/>
              </w:rPr>
            </w:pPr>
            <w:r>
              <w:rPr>
                <w:rFonts w:ascii="Times New Roman" w:hAnsi="Times New Roman" w:eastAsia="Times New Roman" w:cs="Times New Roman"/>
                <w:sz w:val="20"/>
                <w:szCs w:val="20"/>
              </w:rPr>
              <w:t>S</w:t>
            </w:r>
          </w:p>
        </w:tc>
        <w:tc>
          <w:tcPr>
            <w:tcW w:w="1099" w:type="dxa"/>
            <w:tcBorders>
              <w:bottom w:val="single" w:color="000000" w:sz="10" w:space="0"/>
            </w:tcBorders>
            <w:vAlign w:val="top"/>
          </w:tcPr>
          <w:p w14:paraId="736F5841">
            <w:pPr>
              <w:spacing w:before="124" w:line="195" w:lineRule="auto"/>
              <w:ind w:left="39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264</w:t>
            </w:r>
          </w:p>
        </w:tc>
        <w:tc>
          <w:tcPr>
            <w:tcW w:w="1346" w:type="dxa"/>
            <w:tcBorders>
              <w:bottom w:val="single" w:color="000000" w:sz="10" w:space="0"/>
            </w:tcBorders>
            <w:vAlign w:val="top"/>
          </w:tcPr>
          <w:p w14:paraId="0E267E6E">
            <w:pPr>
              <w:spacing w:before="124" w:line="195" w:lineRule="auto"/>
              <w:ind w:left="579"/>
              <w:rPr>
                <w:rFonts w:ascii="Times New Roman" w:hAnsi="Times New Roman" w:eastAsia="Times New Roman" w:cs="Times New Roman"/>
                <w:sz w:val="20"/>
                <w:szCs w:val="20"/>
              </w:rPr>
            </w:pPr>
            <w:r>
              <w:rPr>
                <w:rFonts w:ascii="Times New Roman" w:hAnsi="Times New Roman" w:eastAsia="Times New Roman" w:cs="Times New Roman"/>
                <w:sz w:val="20"/>
                <w:szCs w:val="20"/>
              </w:rPr>
              <w:t>68</w:t>
            </w:r>
          </w:p>
        </w:tc>
        <w:tc>
          <w:tcPr>
            <w:tcW w:w="1829" w:type="dxa"/>
            <w:tcBorders>
              <w:bottom w:val="single" w:color="000000" w:sz="10" w:space="0"/>
              <w:right w:val="single" w:color="000000" w:sz="10" w:space="0"/>
            </w:tcBorders>
            <w:vAlign w:val="top"/>
          </w:tcPr>
          <w:p w14:paraId="0918DCAE">
            <w:pPr>
              <w:spacing w:before="124" w:line="195" w:lineRule="auto"/>
              <w:ind w:left="25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0513-88755101</w:t>
            </w:r>
          </w:p>
        </w:tc>
      </w:tr>
    </w:tbl>
    <w:p w14:paraId="4BCBD650">
      <w:pPr>
        <w:pStyle w:val="2"/>
      </w:pPr>
    </w:p>
    <w:p w14:paraId="65A0912B">
      <w:pPr>
        <w:sectPr>
          <w:headerReference r:id="rId28" w:type="default"/>
          <w:footerReference r:id="rId29" w:type="default"/>
          <w:pgSz w:w="11906" w:h="16839"/>
          <w:pgMar w:top="1164" w:right="1440" w:bottom="1156" w:left="1440" w:header="831" w:footer="994" w:gutter="0"/>
          <w:cols w:space="720" w:num="1"/>
        </w:sectPr>
      </w:pPr>
    </w:p>
    <w:p w14:paraId="447576F1">
      <w:pPr>
        <w:spacing w:before="33"/>
      </w:pPr>
    </w:p>
    <w:tbl>
      <w:tblPr>
        <w:tblStyle w:val="5"/>
        <w:tblW w:w="8790" w:type="dxa"/>
        <w:tblInd w:w="144"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799"/>
        <w:gridCol w:w="651"/>
        <w:gridCol w:w="4165"/>
        <w:gridCol w:w="1346"/>
        <w:gridCol w:w="1829"/>
      </w:tblGrid>
      <w:tr w14:paraId="76DDCF14">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48" w:hRule="atLeast"/>
        </w:trPr>
        <w:tc>
          <w:tcPr>
            <w:tcW w:w="799" w:type="dxa"/>
            <w:tcBorders>
              <w:right w:val="single" w:color="000000" w:sz="2" w:space="0"/>
            </w:tcBorders>
            <w:vAlign w:val="top"/>
          </w:tcPr>
          <w:p w14:paraId="2822B8FF">
            <w:pPr>
              <w:rPr>
                <w:rFonts w:ascii="Arial"/>
                <w:sz w:val="21"/>
              </w:rPr>
            </w:pPr>
          </w:p>
        </w:tc>
        <w:tc>
          <w:tcPr>
            <w:tcW w:w="651" w:type="dxa"/>
            <w:tcBorders>
              <w:left w:val="single" w:color="000000" w:sz="2" w:space="0"/>
              <w:right w:val="single" w:color="000000" w:sz="2" w:space="0"/>
            </w:tcBorders>
            <w:vAlign w:val="top"/>
          </w:tcPr>
          <w:p w14:paraId="5B7FBEDE">
            <w:pPr>
              <w:spacing w:before="105" w:line="195" w:lineRule="auto"/>
              <w:ind w:left="233"/>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4165" w:type="dxa"/>
            <w:tcBorders>
              <w:left w:val="single" w:color="000000" w:sz="2" w:space="0"/>
              <w:right w:val="single" w:color="000000" w:sz="2" w:space="0"/>
            </w:tcBorders>
            <w:vAlign w:val="top"/>
          </w:tcPr>
          <w:p w14:paraId="7DDE135B">
            <w:pPr>
              <w:pStyle w:val="6"/>
              <w:spacing w:before="69" w:line="228" w:lineRule="auto"/>
              <w:ind w:left="1672"/>
            </w:pPr>
            <w:r>
              <w:rPr>
                <w:spacing w:val="5"/>
              </w:rPr>
              <w:t>总计人数</w:t>
            </w:r>
          </w:p>
        </w:tc>
        <w:tc>
          <w:tcPr>
            <w:tcW w:w="1346" w:type="dxa"/>
            <w:tcBorders>
              <w:left w:val="single" w:color="000000" w:sz="2" w:space="0"/>
              <w:right w:val="single" w:color="000000" w:sz="2" w:space="0"/>
            </w:tcBorders>
            <w:vAlign w:val="top"/>
          </w:tcPr>
          <w:p w14:paraId="6A33F5F4">
            <w:pPr>
              <w:spacing w:before="105" w:line="195" w:lineRule="auto"/>
              <w:ind w:left="52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684</w:t>
            </w:r>
          </w:p>
        </w:tc>
        <w:tc>
          <w:tcPr>
            <w:tcW w:w="1829" w:type="dxa"/>
            <w:tcBorders>
              <w:left w:val="single" w:color="000000" w:sz="2" w:space="0"/>
            </w:tcBorders>
            <w:vAlign w:val="top"/>
          </w:tcPr>
          <w:p w14:paraId="18523B0D">
            <w:pPr>
              <w:spacing w:before="102" w:line="199" w:lineRule="auto"/>
              <w:ind w:left="88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bl>
    <w:p w14:paraId="7803970D">
      <w:pPr>
        <w:spacing w:before="195" w:line="219" w:lineRule="auto"/>
        <w:ind w:left="31"/>
        <w:outlineLvl w:val="2"/>
        <w:rPr>
          <w:rFonts w:ascii="宋体" w:hAnsi="宋体" w:eastAsia="宋体" w:cs="宋体"/>
          <w:sz w:val="24"/>
          <w:szCs w:val="24"/>
        </w:rPr>
      </w:pPr>
      <w:bookmarkStart w:id="18" w:name="bookmark17"/>
      <w:bookmarkEnd w:id="18"/>
      <w:r>
        <w:rPr>
          <w:rFonts w:ascii="Times New Roman" w:hAnsi="Times New Roman" w:eastAsia="Times New Roman" w:cs="Times New Roman"/>
          <w:b/>
          <w:bCs/>
          <w:spacing w:val="-2"/>
          <w:sz w:val="24"/>
          <w:szCs w:val="24"/>
        </w:rPr>
        <w:t xml:space="preserve">3.2.2 </w:t>
      </w:r>
      <w:r>
        <w:rPr>
          <w:rFonts w:ascii="宋体" w:hAnsi="宋体" w:eastAsia="宋体" w:cs="宋体"/>
          <w:b/>
          <w:bCs/>
          <w:spacing w:val="-2"/>
          <w:sz w:val="24"/>
          <w:szCs w:val="24"/>
        </w:rPr>
        <w:t>水环境敏感目标</w:t>
      </w:r>
    </w:p>
    <w:p w14:paraId="6A63FA77">
      <w:pPr>
        <w:spacing w:before="218" w:line="384" w:lineRule="auto"/>
        <w:ind w:left="32" w:right="27" w:firstLine="486"/>
        <w:jc w:val="both"/>
        <w:rPr>
          <w:rFonts w:ascii="宋体" w:hAnsi="宋体" w:eastAsia="宋体" w:cs="宋体"/>
          <w:sz w:val="24"/>
          <w:szCs w:val="24"/>
        </w:rPr>
      </w:pPr>
      <w:r>
        <w:rPr>
          <w:rFonts w:ascii="宋体" w:hAnsi="宋体" w:eastAsia="宋体" w:cs="宋体"/>
          <w:spacing w:val="-6"/>
          <w:sz w:val="24"/>
          <w:szCs w:val="24"/>
        </w:rPr>
        <w:t>经调查，距建设项目最近的国家生态红线区域为西南侧</w:t>
      </w:r>
      <w:r>
        <w:rPr>
          <w:rFonts w:ascii="宋体" w:hAnsi="宋体" w:eastAsia="宋体" w:cs="宋体"/>
          <w:spacing w:val="-50"/>
          <w:sz w:val="24"/>
          <w:szCs w:val="24"/>
        </w:rPr>
        <w:t xml:space="preserve"> </w:t>
      </w:r>
      <w:r>
        <w:rPr>
          <w:rFonts w:ascii="Times New Roman" w:hAnsi="Times New Roman" w:eastAsia="Times New Roman" w:cs="Times New Roman"/>
          <w:spacing w:val="-6"/>
          <w:sz w:val="24"/>
          <w:szCs w:val="24"/>
        </w:rPr>
        <w:t>9.3km</w:t>
      </w:r>
      <w:r>
        <w:rPr>
          <w:rFonts w:ascii="Times New Roman" w:hAnsi="Times New Roman" w:eastAsia="Times New Roman" w:cs="Times New Roman"/>
          <w:spacing w:val="14"/>
          <w:sz w:val="24"/>
          <w:szCs w:val="24"/>
        </w:rPr>
        <w:t xml:space="preserve"> </w:t>
      </w:r>
      <w:r>
        <w:rPr>
          <w:rFonts w:ascii="宋体" w:hAnsi="宋体" w:eastAsia="宋体" w:cs="宋体"/>
          <w:spacing w:val="-7"/>
          <w:sz w:val="24"/>
          <w:szCs w:val="24"/>
        </w:rPr>
        <w:t>处的</w:t>
      </w:r>
      <w:r>
        <w:rPr>
          <w:rFonts w:ascii="Times New Roman" w:hAnsi="Times New Roman" w:eastAsia="Times New Roman" w:cs="Times New Roman"/>
          <w:spacing w:val="-7"/>
          <w:sz w:val="24"/>
          <w:szCs w:val="24"/>
        </w:rPr>
        <w:t>“</w:t>
      </w:r>
      <w:r>
        <w:rPr>
          <w:rFonts w:ascii="宋体" w:hAnsi="宋体" w:eastAsia="宋体" w:cs="宋体"/>
          <w:spacing w:val="-7"/>
          <w:sz w:val="24"/>
          <w:szCs w:val="24"/>
        </w:rPr>
        <w:t>新通扬运河（海</w:t>
      </w:r>
      <w:r>
        <w:rPr>
          <w:rFonts w:ascii="宋体" w:hAnsi="宋体" w:eastAsia="宋体" w:cs="宋体"/>
          <w:spacing w:val="-1"/>
          <w:sz w:val="24"/>
          <w:szCs w:val="24"/>
        </w:rPr>
        <w:t>安）饮用水水源保护区</w:t>
      </w:r>
      <w:r>
        <w:rPr>
          <w:rFonts w:ascii="Times New Roman" w:hAnsi="Times New Roman" w:eastAsia="Times New Roman" w:cs="Times New Roman"/>
          <w:spacing w:val="-1"/>
          <w:sz w:val="24"/>
          <w:szCs w:val="24"/>
        </w:rPr>
        <w:t>”</w:t>
      </w:r>
      <w:r>
        <w:rPr>
          <w:rFonts w:ascii="Times New Roman" w:hAnsi="Times New Roman" w:eastAsia="Times New Roman" w:cs="Times New Roman"/>
          <w:spacing w:val="-27"/>
          <w:sz w:val="24"/>
          <w:szCs w:val="24"/>
        </w:rPr>
        <w:t xml:space="preserve"> </w:t>
      </w:r>
      <w:r>
        <w:rPr>
          <w:rFonts w:ascii="宋体" w:hAnsi="宋体" w:eastAsia="宋体" w:cs="宋体"/>
          <w:spacing w:val="-1"/>
          <w:sz w:val="24"/>
          <w:szCs w:val="24"/>
        </w:rPr>
        <w:t>，距建设项目最近的江苏省生态空间管控区为项目所在地西侧</w:t>
      </w:r>
      <w:r>
        <w:rPr>
          <w:rFonts w:ascii="Times New Roman" w:hAnsi="Times New Roman" w:eastAsia="Times New Roman" w:cs="Times New Roman"/>
          <w:spacing w:val="-1"/>
          <w:sz w:val="24"/>
          <w:szCs w:val="24"/>
        </w:rPr>
        <w:t>2.9km</w:t>
      </w:r>
      <w:r>
        <w:rPr>
          <w:rFonts w:ascii="Times New Roman" w:hAnsi="Times New Roman" w:eastAsia="Times New Roman" w:cs="Times New Roman"/>
          <w:spacing w:val="27"/>
          <w:w w:val="101"/>
          <w:sz w:val="24"/>
          <w:szCs w:val="24"/>
        </w:rPr>
        <w:t xml:space="preserve"> </w:t>
      </w:r>
      <w:r>
        <w:rPr>
          <w:rFonts w:ascii="宋体" w:hAnsi="宋体" w:eastAsia="宋体" w:cs="宋体"/>
          <w:spacing w:val="-1"/>
          <w:sz w:val="24"/>
          <w:szCs w:val="24"/>
        </w:rPr>
        <w:t>的</w:t>
      </w:r>
      <w:r>
        <w:rPr>
          <w:rFonts w:ascii="Times New Roman" w:hAnsi="Times New Roman" w:eastAsia="Times New Roman" w:cs="Times New Roman"/>
          <w:spacing w:val="-1"/>
          <w:sz w:val="24"/>
          <w:szCs w:val="24"/>
        </w:rPr>
        <w:t>“</w:t>
      </w:r>
      <w:r>
        <w:rPr>
          <w:rFonts w:ascii="宋体" w:hAnsi="宋体" w:eastAsia="宋体" w:cs="宋体"/>
          <w:spacing w:val="-1"/>
          <w:sz w:val="24"/>
          <w:szCs w:val="24"/>
        </w:rPr>
        <w:t>新通扬－通榆运河清水道维护区</w:t>
      </w:r>
      <w:r>
        <w:rPr>
          <w:rFonts w:ascii="Times New Roman" w:hAnsi="Times New Roman" w:eastAsia="Times New Roman" w:cs="Times New Roman"/>
          <w:spacing w:val="-1"/>
          <w:sz w:val="24"/>
          <w:szCs w:val="24"/>
        </w:rPr>
        <w:t>”</w:t>
      </w:r>
      <w:r>
        <w:rPr>
          <w:rFonts w:ascii="宋体" w:hAnsi="宋体" w:eastAsia="宋体" w:cs="宋体"/>
          <w:spacing w:val="-1"/>
          <w:sz w:val="24"/>
          <w:szCs w:val="24"/>
        </w:rPr>
        <w:t>。在项目评价范围内不涉及国</w:t>
      </w:r>
      <w:r>
        <w:rPr>
          <w:rFonts w:ascii="宋体" w:hAnsi="宋体" w:eastAsia="宋体" w:cs="宋体"/>
          <w:spacing w:val="-2"/>
          <w:sz w:val="24"/>
          <w:szCs w:val="24"/>
        </w:rPr>
        <w:t>家级生态保护</w:t>
      </w:r>
      <w:r>
        <w:rPr>
          <w:rFonts w:ascii="宋体" w:hAnsi="宋体" w:eastAsia="宋体" w:cs="宋体"/>
          <w:spacing w:val="-3"/>
          <w:sz w:val="24"/>
          <w:szCs w:val="24"/>
        </w:rPr>
        <w:t>红线保护区域，不会导致海安市辖区内国家级生态保护红线生态服务功能下降。具体情况见表</w:t>
      </w:r>
      <w:r>
        <w:rPr>
          <w:rFonts w:ascii="宋体" w:hAnsi="宋体" w:eastAsia="宋体" w:cs="宋体"/>
          <w:spacing w:val="-46"/>
          <w:sz w:val="24"/>
          <w:szCs w:val="24"/>
        </w:rPr>
        <w:t xml:space="preserve"> </w:t>
      </w:r>
      <w:r>
        <w:rPr>
          <w:rFonts w:ascii="Times New Roman" w:hAnsi="Times New Roman" w:eastAsia="Times New Roman" w:cs="Times New Roman"/>
          <w:spacing w:val="-3"/>
          <w:sz w:val="24"/>
          <w:szCs w:val="24"/>
        </w:rPr>
        <w:t>3-7</w:t>
      </w:r>
      <w:r>
        <w:rPr>
          <w:rFonts w:ascii="宋体" w:hAnsi="宋体" w:eastAsia="宋体" w:cs="宋体"/>
          <w:spacing w:val="-3"/>
          <w:sz w:val="24"/>
          <w:szCs w:val="24"/>
        </w:rPr>
        <w:t>。</w:t>
      </w:r>
    </w:p>
    <w:p w14:paraId="3A42B684">
      <w:pPr>
        <w:spacing w:line="219" w:lineRule="auto"/>
        <w:ind w:left="2409"/>
        <w:rPr>
          <w:rFonts w:ascii="宋体" w:hAnsi="宋体" w:eastAsia="宋体" w:cs="宋体"/>
          <w:sz w:val="24"/>
          <w:szCs w:val="24"/>
        </w:rPr>
      </w:pPr>
      <w:r>
        <w:rPr>
          <w:rFonts w:ascii="宋体" w:hAnsi="宋体" w:eastAsia="宋体" w:cs="宋体"/>
          <w:b/>
          <w:bCs/>
          <w:spacing w:val="-3"/>
          <w:sz w:val="24"/>
          <w:szCs w:val="24"/>
        </w:rPr>
        <w:t>表</w:t>
      </w:r>
      <w:r>
        <w:rPr>
          <w:rFonts w:ascii="宋体" w:hAnsi="宋体" w:eastAsia="宋体" w:cs="宋体"/>
          <w:spacing w:val="-44"/>
          <w:sz w:val="24"/>
          <w:szCs w:val="24"/>
        </w:rPr>
        <w:t xml:space="preserve"> </w:t>
      </w:r>
      <w:r>
        <w:rPr>
          <w:rFonts w:ascii="Times New Roman" w:hAnsi="Times New Roman" w:eastAsia="Times New Roman" w:cs="Times New Roman"/>
          <w:b/>
          <w:bCs/>
          <w:spacing w:val="-3"/>
          <w:sz w:val="24"/>
          <w:szCs w:val="24"/>
        </w:rPr>
        <w:t xml:space="preserve">3-7    </w:t>
      </w:r>
      <w:r>
        <w:rPr>
          <w:rFonts w:ascii="宋体" w:hAnsi="宋体" w:eastAsia="宋体" w:cs="宋体"/>
          <w:b/>
          <w:bCs/>
          <w:spacing w:val="-3"/>
          <w:sz w:val="24"/>
          <w:szCs w:val="24"/>
        </w:rPr>
        <w:t>周边水环境风险受体（</w:t>
      </w:r>
      <w:r>
        <w:rPr>
          <w:rFonts w:ascii="Times New Roman" w:hAnsi="Times New Roman" w:eastAsia="Times New Roman" w:cs="Times New Roman"/>
          <w:b/>
          <w:bCs/>
          <w:spacing w:val="-3"/>
          <w:sz w:val="24"/>
          <w:szCs w:val="24"/>
        </w:rPr>
        <w:t>10</w:t>
      </w:r>
      <w:r>
        <w:rPr>
          <w:rFonts w:ascii="Times New Roman" w:hAnsi="Times New Roman" w:eastAsia="Times New Roman" w:cs="Times New Roman"/>
          <w:b/>
          <w:bCs/>
          <w:spacing w:val="17"/>
          <w:sz w:val="24"/>
          <w:szCs w:val="24"/>
        </w:rPr>
        <w:t xml:space="preserve"> </w:t>
      </w:r>
      <w:r>
        <w:rPr>
          <w:rFonts w:ascii="宋体" w:hAnsi="宋体" w:eastAsia="宋体" w:cs="宋体"/>
          <w:b/>
          <w:bCs/>
          <w:spacing w:val="-3"/>
          <w:sz w:val="24"/>
          <w:szCs w:val="24"/>
        </w:rPr>
        <w:t>公里）</w:t>
      </w:r>
    </w:p>
    <w:p w14:paraId="1C75A4E6">
      <w:pPr>
        <w:spacing w:line="21" w:lineRule="exact"/>
      </w:pPr>
    </w:p>
    <w:tbl>
      <w:tblPr>
        <w:tblStyle w:val="5"/>
        <w:tblW w:w="905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11"/>
        <w:gridCol w:w="984"/>
        <w:gridCol w:w="984"/>
        <w:gridCol w:w="2176"/>
      </w:tblGrid>
      <w:tr w14:paraId="36D00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4911" w:type="dxa"/>
            <w:tcBorders>
              <w:top w:val="single" w:color="000000" w:sz="10" w:space="0"/>
              <w:left w:val="single" w:color="000000" w:sz="10" w:space="0"/>
            </w:tcBorders>
            <w:vAlign w:val="top"/>
          </w:tcPr>
          <w:p w14:paraId="61C8D616">
            <w:pPr>
              <w:pStyle w:val="6"/>
              <w:spacing w:before="69" w:line="228" w:lineRule="auto"/>
              <w:ind w:left="1724"/>
            </w:pPr>
            <w:r>
              <w:rPr>
                <w:b/>
                <w:bCs/>
                <w:spacing w:val="6"/>
              </w:rPr>
              <w:t>水环境风险受体</w:t>
            </w:r>
          </w:p>
        </w:tc>
        <w:tc>
          <w:tcPr>
            <w:tcW w:w="984" w:type="dxa"/>
            <w:tcBorders>
              <w:top w:val="single" w:color="000000" w:sz="10" w:space="0"/>
            </w:tcBorders>
            <w:vAlign w:val="top"/>
          </w:tcPr>
          <w:p w14:paraId="78BD6C81">
            <w:pPr>
              <w:pStyle w:val="6"/>
              <w:spacing w:before="70" w:line="229" w:lineRule="auto"/>
              <w:ind w:left="289"/>
            </w:pPr>
            <w:r>
              <w:rPr>
                <w:b/>
                <w:bCs/>
                <w:spacing w:val="3"/>
              </w:rPr>
              <w:t>方位</w:t>
            </w:r>
          </w:p>
        </w:tc>
        <w:tc>
          <w:tcPr>
            <w:tcW w:w="984" w:type="dxa"/>
            <w:tcBorders>
              <w:top w:val="single" w:color="000000" w:sz="10" w:space="0"/>
            </w:tcBorders>
            <w:vAlign w:val="top"/>
          </w:tcPr>
          <w:p w14:paraId="0AA7F614">
            <w:pPr>
              <w:pStyle w:val="6"/>
              <w:spacing w:before="70" w:line="228" w:lineRule="auto"/>
              <w:ind w:left="292"/>
            </w:pPr>
            <w:r>
              <w:rPr>
                <w:b/>
                <w:bCs/>
                <w:spacing w:val="4"/>
              </w:rPr>
              <w:t>距离</w:t>
            </w:r>
          </w:p>
        </w:tc>
        <w:tc>
          <w:tcPr>
            <w:tcW w:w="2176" w:type="dxa"/>
            <w:tcBorders>
              <w:top w:val="single" w:color="000000" w:sz="10" w:space="0"/>
              <w:right w:val="single" w:color="000000" w:sz="10" w:space="0"/>
            </w:tcBorders>
            <w:vAlign w:val="top"/>
          </w:tcPr>
          <w:p w14:paraId="2DC97F8A">
            <w:pPr>
              <w:pStyle w:val="6"/>
              <w:spacing w:before="70" w:line="229" w:lineRule="auto"/>
              <w:ind w:left="672"/>
            </w:pPr>
            <w:r>
              <w:rPr>
                <w:b/>
                <w:bCs/>
                <w:spacing w:val="6"/>
              </w:rPr>
              <w:t>生态功能</w:t>
            </w:r>
          </w:p>
        </w:tc>
      </w:tr>
      <w:tr w14:paraId="72A20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4911" w:type="dxa"/>
            <w:tcBorders>
              <w:left w:val="single" w:color="000000" w:sz="10" w:space="0"/>
            </w:tcBorders>
            <w:vAlign w:val="top"/>
          </w:tcPr>
          <w:p w14:paraId="7ECA287B">
            <w:pPr>
              <w:pStyle w:val="6"/>
              <w:spacing w:before="74" w:line="228" w:lineRule="auto"/>
              <w:ind w:left="673"/>
            </w:pPr>
            <w:r>
              <w:rPr>
                <w:spacing w:val="9"/>
              </w:rPr>
              <w:t>新通扬运河（海安）饮用水水源保护区</w:t>
            </w:r>
          </w:p>
        </w:tc>
        <w:tc>
          <w:tcPr>
            <w:tcW w:w="984" w:type="dxa"/>
            <w:vAlign w:val="top"/>
          </w:tcPr>
          <w:p w14:paraId="436F5D8A">
            <w:pPr>
              <w:spacing w:before="110" w:line="195" w:lineRule="auto"/>
              <w:ind w:left="34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SW</w:t>
            </w:r>
          </w:p>
        </w:tc>
        <w:tc>
          <w:tcPr>
            <w:tcW w:w="984" w:type="dxa"/>
            <w:vAlign w:val="top"/>
          </w:tcPr>
          <w:p w14:paraId="4C1BB6C2">
            <w:pPr>
              <w:spacing w:before="110" w:line="195" w:lineRule="auto"/>
              <w:ind w:left="21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9300m</w:t>
            </w:r>
          </w:p>
        </w:tc>
        <w:tc>
          <w:tcPr>
            <w:tcW w:w="2176" w:type="dxa"/>
            <w:tcBorders>
              <w:right w:val="single" w:color="000000" w:sz="10" w:space="0"/>
            </w:tcBorders>
            <w:vAlign w:val="top"/>
          </w:tcPr>
          <w:p w14:paraId="407F6671">
            <w:pPr>
              <w:pStyle w:val="6"/>
              <w:spacing w:before="74" w:line="228" w:lineRule="auto"/>
              <w:ind w:left="250"/>
            </w:pPr>
            <w:r>
              <w:rPr>
                <w:spacing w:val="8"/>
              </w:rPr>
              <w:t>饮用水水源保护区</w:t>
            </w:r>
          </w:p>
        </w:tc>
      </w:tr>
      <w:tr w14:paraId="5A1D4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4911" w:type="dxa"/>
            <w:tcBorders>
              <w:left w:val="single" w:color="000000" w:sz="10" w:space="0"/>
              <w:bottom w:val="single" w:color="000000" w:sz="10" w:space="0"/>
            </w:tcBorders>
            <w:vAlign w:val="top"/>
          </w:tcPr>
          <w:p w14:paraId="37BCE7FF">
            <w:pPr>
              <w:pStyle w:val="6"/>
              <w:spacing w:before="80" w:line="228" w:lineRule="auto"/>
              <w:ind w:left="988"/>
            </w:pPr>
            <w:r>
              <w:rPr>
                <w:spacing w:val="9"/>
              </w:rPr>
              <w:t>新通扬－通榆运河清水道维护区</w:t>
            </w:r>
          </w:p>
        </w:tc>
        <w:tc>
          <w:tcPr>
            <w:tcW w:w="984" w:type="dxa"/>
            <w:tcBorders>
              <w:bottom w:val="single" w:color="000000" w:sz="10" w:space="0"/>
            </w:tcBorders>
            <w:vAlign w:val="top"/>
          </w:tcPr>
          <w:p w14:paraId="7BA41A5D">
            <w:pPr>
              <w:spacing w:before="121" w:line="192" w:lineRule="auto"/>
              <w:ind w:left="396"/>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W</w:t>
            </w:r>
          </w:p>
        </w:tc>
        <w:tc>
          <w:tcPr>
            <w:tcW w:w="984" w:type="dxa"/>
            <w:tcBorders>
              <w:bottom w:val="single" w:color="000000" w:sz="10" w:space="0"/>
            </w:tcBorders>
            <w:vAlign w:val="top"/>
          </w:tcPr>
          <w:p w14:paraId="29398827">
            <w:pPr>
              <w:spacing w:before="118" w:line="195" w:lineRule="auto"/>
              <w:ind w:left="20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2900m</w:t>
            </w:r>
          </w:p>
        </w:tc>
        <w:tc>
          <w:tcPr>
            <w:tcW w:w="2176" w:type="dxa"/>
            <w:tcBorders>
              <w:bottom w:val="single" w:color="000000" w:sz="10" w:space="0"/>
              <w:right w:val="single" w:color="000000" w:sz="10" w:space="0"/>
            </w:tcBorders>
            <w:vAlign w:val="top"/>
          </w:tcPr>
          <w:p w14:paraId="06168058">
            <w:pPr>
              <w:pStyle w:val="6"/>
              <w:spacing w:before="80" w:line="228" w:lineRule="auto"/>
              <w:ind w:left="358"/>
            </w:pPr>
            <w:r>
              <w:rPr>
                <w:spacing w:val="8"/>
              </w:rPr>
              <w:t>水源水质保护区</w:t>
            </w:r>
          </w:p>
        </w:tc>
      </w:tr>
    </w:tbl>
    <w:p w14:paraId="3F27A86A">
      <w:pPr>
        <w:spacing w:before="197" w:line="219" w:lineRule="auto"/>
        <w:ind w:left="31"/>
        <w:outlineLvl w:val="2"/>
        <w:rPr>
          <w:rFonts w:ascii="宋体" w:hAnsi="宋体" w:eastAsia="宋体" w:cs="宋体"/>
          <w:sz w:val="24"/>
          <w:szCs w:val="24"/>
        </w:rPr>
      </w:pPr>
      <w:bookmarkStart w:id="19" w:name="bookmark18"/>
      <w:bookmarkEnd w:id="19"/>
      <w:r>
        <w:rPr>
          <w:rFonts w:ascii="Times New Roman" w:hAnsi="Times New Roman" w:eastAsia="Times New Roman" w:cs="Times New Roman"/>
          <w:b/>
          <w:bCs/>
          <w:spacing w:val="-2"/>
          <w:sz w:val="24"/>
          <w:szCs w:val="24"/>
        </w:rPr>
        <w:t xml:space="preserve">3.2.3 </w:t>
      </w:r>
      <w:r>
        <w:rPr>
          <w:rFonts w:ascii="宋体" w:hAnsi="宋体" w:eastAsia="宋体" w:cs="宋体"/>
          <w:b/>
          <w:bCs/>
          <w:spacing w:val="-2"/>
          <w:sz w:val="24"/>
          <w:szCs w:val="24"/>
        </w:rPr>
        <w:t>水环境风险受体</w:t>
      </w:r>
    </w:p>
    <w:p w14:paraId="217D0639">
      <w:pPr>
        <w:spacing w:before="213" w:line="219" w:lineRule="auto"/>
        <w:ind w:left="518"/>
        <w:rPr>
          <w:rFonts w:ascii="宋体" w:hAnsi="宋体" w:eastAsia="宋体" w:cs="宋体"/>
          <w:sz w:val="24"/>
          <w:szCs w:val="24"/>
        </w:rPr>
      </w:pPr>
      <w:r>
        <w:rPr>
          <w:rFonts w:ascii="宋体" w:hAnsi="宋体" w:eastAsia="宋体" w:cs="宋体"/>
          <w:spacing w:val="-1"/>
          <w:sz w:val="24"/>
          <w:szCs w:val="24"/>
        </w:rPr>
        <w:t>经调查，公司雨水排口附近有桥港河等敏感目标，具体情况见表</w:t>
      </w:r>
      <w:r>
        <w:rPr>
          <w:rFonts w:ascii="宋体" w:hAnsi="宋体" w:eastAsia="宋体" w:cs="宋体"/>
          <w:spacing w:val="-42"/>
          <w:sz w:val="24"/>
          <w:szCs w:val="24"/>
        </w:rPr>
        <w:t xml:space="preserve"> </w:t>
      </w:r>
      <w:r>
        <w:rPr>
          <w:rFonts w:ascii="Times New Roman" w:hAnsi="Times New Roman" w:eastAsia="Times New Roman" w:cs="Times New Roman"/>
          <w:spacing w:val="-1"/>
          <w:sz w:val="24"/>
          <w:szCs w:val="24"/>
        </w:rPr>
        <w:t>3-8</w:t>
      </w:r>
      <w:r>
        <w:rPr>
          <w:rFonts w:ascii="宋体" w:hAnsi="宋体" w:eastAsia="宋体" w:cs="宋体"/>
          <w:spacing w:val="-1"/>
          <w:sz w:val="24"/>
          <w:szCs w:val="24"/>
        </w:rPr>
        <w:t>。</w:t>
      </w:r>
    </w:p>
    <w:p w14:paraId="696D4880">
      <w:pPr>
        <w:spacing w:before="218" w:line="219" w:lineRule="auto"/>
        <w:ind w:left="2229"/>
        <w:rPr>
          <w:rFonts w:ascii="宋体" w:hAnsi="宋体" w:eastAsia="宋体" w:cs="宋体"/>
          <w:sz w:val="24"/>
          <w:szCs w:val="24"/>
        </w:rPr>
      </w:pPr>
      <w:r>
        <w:rPr>
          <w:rFonts w:ascii="宋体" w:hAnsi="宋体" w:eastAsia="宋体" w:cs="宋体"/>
          <w:b/>
          <w:bCs/>
          <w:spacing w:val="-3"/>
          <w:sz w:val="24"/>
          <w:szCs w:val="24"/>
        </w:rPr>
        <w:t>表</w:t>
      </w:r>
      <w:r>
        <w:rPr>
          <w:rFonts w:ascii="宋体" w:hAnsi="宋体" w:eastAsia="宋体" w:cs="宋体"/>
          <w:spacing w:val="-47"/>
          <w:sz w:val="24"/>
          <w:szCs w:val="24"/>
        </w:rPr>
        <w:t xml:space="preserve"> </w:t>
      </w:r>
      <w:r>
        <w:rPr>
          <w:rFonts w:ascii="Times New Roman" w:hAnsi="Times New Roman" w:eastAsia="Times New Roman" w:cs="Times New Roman"/>
          <w:b/>
          <w:bCs/>
          <w:spacing w:val="-3"/>
          <w:sz w:val="24"/>
          <w:szCs w:val="24"/>
        </w:rPr>
        <w:t xml:space="preserve">3-8  </w:t>
      </w:r>
      <w:r>
        <w:rPr>
          <w:rFonts w:ascii="宋体" w:hAnsi="宋体" w:eastAsia="宋体" w:cs="宋体"/>
          <w:b/>
          <w:bCs/>
          <w:spacing w:val="-3"/>
          <w:sz w:val="24"/>
          <w:szCs w:val="24"/>
        </w:rPr>
        <w:t>公司周边水环境敏感目标（</w:t>
      </w:r>
      <w:r>
        <w:rPr>
          <w:rFonts w:ascii="Times New Roman" w:hAnsi="Times New Roman" w:eastAsia="Times New Roman" w:cs="Times New Roman"/>
          <w:b/>
          <w:bCs/>
          <w:spacing w:val="-3"/>
          <w:sz w:val="24"/>
          <w:szCs w:val="24"/>
        </w:rPr>
        <w:t>10</w:t>
      </w:r>
      <w:r>
        <w:rPr>
          <w:rFonts w:ascii="Times New Roman" w:hAnsi="Times New Roman" w:eastAsia="Times New Roman" w:cs="Times New Roman"/>
          <w:b/>
          <w:bCs/>
          <w:spacing w:val="17"/>
          <w:sz w:val="24"/>
          <w:szCs w:val="24"/>
        </w:rPr>
        <w:t xml:space="preserve"> </w:t>
      </w:r>
      <w:r>
        <w:rPr>
          <w:rFonts w:ascii="宋体" w:hAnsi="宋体" w:eastAsia="宋体" w:cs="宋体"/>
          <w:b/>
          <w:bCs/>
          <w:spacing w:val="-3"/>
          <w:sz w:val="24"/>
          <w:szCs w:val="24"/>
        </w:rPr>
        <w:t>公里）</w:t>
      </w:r>
    </w:p>
    <w:p w14:paraId="70F52039">
      <w:pPr>
        <w:spacing w:line="19" w:lineRule="exact"/>
      </w:pPr>
    </w:p>
    <w:tbl>
      <w:tblPr>
        <w:tblStyle w:val="5"/>
        <w:tblW w:w="905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79"/>
        <w:gridCol w:w="703"/>
        <w:gridCol w:w="861"/>
        <w:gridCol w:w="681"/>
        <w:gridCol w:w="3531"/>
      </w:tblGrid>
      <w:tr w14:paraId="749B0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279" w:type="dxa"/>
            <w:tcBorders>
              <w:top w:val="single" w:color="000000" w:sz="10" w:space="0"/>
              <w:left w:val="single" w:color="000000" w:sz="10" w:space="0"/>
            </w:tcBorders>
            <w:vAlign w:val="top"/>
          </w:tcPr>
          <w:p w14:paraId="379F0789">
            <w:pPr>
              <w:pStyle w:val="6"/>
              <w:spacing w:before="90" w:line="228" w:lineRule="auto"/>
              <w:ind w:left="905"/>
            </w:pPr>
            <w:r>
              <w:rPr>
                <w:spacing w:val="8"/>
              </w:rPr>
              <w:t>水环境敏感目标</w:t>
            </w:r>
          </w:p>
        </w:tc>
        <w:tc>
          <w:tcPr>
            <w:tcW w:w="703" w:type="dxa"/>
            <w:tcBorders>
              <w:top w:val="single" w:color="000000" w:sz="10" w:space="0"/>
            </w:tcBorders>
            <w:vAlign w:val="top"/>
          </w:tcPr>
          <w:p w14:paraId="72668FE7">
            <w:pPr>
              <w:pStyle w:val="6"/>
              <w:spacing w:before="90" w:line="229" w:lineRule="auto"/>
              <w:ind w:left="145"/>
            </w:pPr>
            <w:r>
              <w:rPr>
                <w:spacing w:val="4"/>
              </w:rPr>
              <w:t>方位</w:t>
            </w:r>
          </w:p>
        </w:tc>
        <w:tc>
          <w:tcPr>
            <w:tcW w:w="861" w:type="dxa"/>
            <w:tcBorders>
              <w:top w:val="single" w:color="000000" w:sz="10" w:space="0"/>
            </w:tcBorders>
            <w:vAlign w:val="top"/>
          </w:tcPr>
          <w:p w14:paraId="434B8CDF">
            <w:pPr>
              <w:pStyle w:val="6"/>
              <w:spacing w:before="91" w:line="228" w:lineRule="auto"/>
              <w:jc w:val="right"/>
            </w:pPr>
            <w:r>
              <w:rPr>
                <w:spacing w:val="-22"/>
              </w:rPr>
              <w:t>距离（</w:t>
            </w:r>
            <w:r>
              <w:rPr>
                <w:rFonts w:ascii="Times New Roman" w:hAnsi="Times New Roman" w:eastAsia="Times New Roman" w:cs="Times New Roman"/>
                <w:spacing w:val="-22"/>
              </w:rPr>
              <w:t>m</w:t>
            </w:r>
            <w:r>
              <w:rPr>
                <w:spacing w:val="-22"/>
              </w:rPr>
              <w:t>）</w:t>
            </w:r>
          </w:p>
        </w:tc>
        <w:tc>
          <w:tcPr>
            <w:tcW w:w="681" w:type="dxa"/>
            <w:tcBorders>
              <w:top w:val="single" w:color="000000" w:sz="10" w:space="0"/>
            </w:tcBorders>
            <w:vAlign w:val="top"/>
          </w:tcPr>
          <w:p w14:paraId="30C8DF3B">
            <w:pPr>
              <w:pStyle w:val="6"/>
              <w:spacing w:before="90" w:line="228" w:lineRule="auto"/>
              <w:ind w:left="139"/>
            </w:pPr>
            <w:r>
              <w:rPr>
                <w:spacing w:val="4"/>
              </w:rPr>
              <w:t>规模</w:t>
            </w:r>
          </w:p>
        </w:tc>
        <w:tc>
          <w:tcPr>
            <w:tcW w:w="3531" w:type="dxa"/>
            <w:tcBorders>
              <w:top w:val="single" w:color="000000" w:sz="10" w:space="0"/>
              <w:right w:val="single" w:color="000000" w:sz="10" w:space="0"/>
            </w:tcBorders>
            <w:vAlign w:val="top"/>
          </w:tcPr>
          <w:p w14:paraId="49186386">
            <w:pPr>
              <w:pStyle w:val="6"/>
              <w:spacing w:before="91" w:line="228" w:lineRule="auto"/>
              <w:ind w:left="1348"/>
            </w:pPr>
            <w:r>
              <w:rPr>
                <w:spacing w:val="7"/>
              </w:rPr>
              <w:t>环境功能</w:t>
            </w:r>
          </w:p>
        </w:tc>
      </w:tr>
      <w:tr w14:paraId="34199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3279" w:type="dxa"/>
            <w:tcBorders>
              <w:left w:val="single" w:color="000000" w:sz="10" w:space="0"/>
            </w:tcBorders>
            <w:vAlign w:val="top"/>
          </w:tcPr>
          <w:p w14:paraId="0570BBE8">
            <w:pPr>
              <w:pStyle w:val="6"/>
              <w:spacing w:before="74" w:line="230" w:lineRule="auto"/>
              <w:ind w:left="1323"/>
            </w:pPr>
            <w:r>
              <w:rPr>
                <w:spacing w:val="6"/>
              </w:rPr>
              <w:t>立公河</w:t>
            </w:r>
          </w:p>
        </w:tc>
        <w:tc>
          <w:tcPr>
            <w:tcW w:w="703" w:type="dxa"/>
            <w:vAlign w:val="top"/>
          </w:tcPr>
          <w:p w14:paraId="4C248385">
            <w:pPr>
              <w:spacing w:before="115" w:line="192" w:lineRule="auto"/>
              <w:ind w:left="249"/>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W</w:t>
            </w:r>
          </w:p>
        </w:tc>
        <w:tc>
          <w:tcPr>
            <w:tcW w:w="861" w:type="dxa"/>
            <w:vAlign w:val="top"/>
          </w:tcPr>
          <w:p w14:paraId="2455E76C">
            <w:pPr>
              <w:spacing w:before="112" w:line="195" w:lineRule="auto"/>
              <w:ind w:left="29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170</w:t>
            </w:r>
          </w:p>
        </w:tc>
        <w:tc>
          <w:tcPr>
            <w:tcW w:w="681" w:type="dxa"/>
            <w:vAlign w:val="top"/>
          </w:tcPr>
          <w:p w14:paraId="235291E2">
            <w:pPr>
              <w:pStyle w:val="6"/>
              <w:spacing w:before="74" w:line="230" w:lineRule="auto"/>
              <w:ind w:left="143"/>
            </w:pPr>
            <w:r>
              <w:rPr>
                <w:spacing w:val="2"/>
              </w:rPr>
              <w:t>小河</w:t>
            </w:r>
          </w:p>
        </w:tc>
        <w:tc>
          <w:tcPr>
            <w:tcW w:w="3531" w:type="dxa"/>
            <w:vMerge w:val="restart"/>
            <w:tcBorders>
              <w:bottom w:val="nil"/>
              <w:right w:val="single" w:color="000000" w:sz="10" w:space="0"/>
            </w:tcBorders>
            <w:vAlign w:val="top"/>
          </w:tcPr>
          <w:p w14:paraId="160A5CB5">
            <w:pPr>
              <w:spacing w:line="264" w:lineRule="auto"/>
              <w:rPr>
                <w:rFonts w:ascii="Arial"/>
                <w:sz w:val="21"/>
              </w:rPr>
            </w:pPr>
          </w:p>
          <w:p w14:paraId="3EEE1A4F">
            <w:pPr>
              <w:spacing w:line="264" w:lineRule="auto"/>
              <w:rPr>
                <w:rFonts w:ascii="Arial"/>
                <w:sz w:val="21"/>
              </w:rPr>
            </w:pPr>
          </w:p>
          <w:p w14:paraId="6412093D">
            <w:pPr>
              <w:spacing w:line="265" w:lineRule="auto"/>
              <w:rPr>
                <w:rFonts w:ascii="Arial"/>
                <w:sz w:val="21"/>
              </w:rPr>
            </w:pPr>
          </w:p>
          <w:p w14:paraId="05C08C78">
            <w:pPr>
              <w:spacing w:line="265" w:lineRule="auto"/>
              <w:rPr>
                <w:rFonts w:ascii="Arial"/>
                <w:sz w:val="21"/>
              </w:rPr>
            </w:pPr>
          </w:p>
          <w:p w14:paraId="7F977F80">
            <w:pPr>
              <w:spacing w:line="265" w:lineRule="auto"/>
              <w:rPr>
                <w:rFonts w:ascii="Arial"/>
                <w:sz w:val="21"/>
              </w:rPr>
            </w:pPr>
          </w:p>
          <w:p w14:paraId="791E3B42">
            <w:pPr>
              <w:pStyle w:val="6"/>
              <w:spacing w:before="65" w:line="228" w:lineRule="auto"/>
              <w:ind w:left="617"/>
            </w:pPr>
            <w:r>
              <w:rPr>
                <w:spacing w:val="7"/>
              </w:rPr>
              <w:t>《地表水环境质量标准》</w:t>
            </w:r>
          </w:p>
          <w:p w14:paraId="024B6C4F">
            <w:pPr>
              <w:pStyle w:val="6"/>
              <w:spacing w:before="39" w:line="209" w:lineRule="auto"/>
              <w:ind w:left="432"/>
            </w:pPr>
            <w:r>
              <w:rPr>
                <w:spacing w:val="6"/>
              </w:rPr>
              <w:t>（</w:t>
            </w:r>
            <w:r>
              <w:rPr>
                <w:rFonts w:ascii="Times New Roman" w:hAnsi="Times New Roman" w:eastAsia="Times New Roman" w:cs="Times New Roman"/>
              </w:rPr>
              <w:t>GB</w:t>
            </w:r>
            <w:r>
              <w:rPr>
                <w:rFonts w:ascii="Times New Roman" w:hAnsi="Times New Roman" w:eastAsia="Times New Roman" w:cs="Times New Roman"/>
                <w:spacing w:val="6"/>
              </w:rPr>
              <w:t>3838-2002</w:t>
            </w:r>
            <w:r>
              <w:rPr>
                <w:spacing w:val="6"/>
              </w:rPr>
              <w:t>）中</w:t>
            </w:r>
            <w:r>
              <w:rPr>
                <w:rFonts w:ascii="Times New Roman" w:hAnsi="Times New Roman" w:eastAsia="Times New Roman" w:cs="Times New Roman"/>
                <w:spacing w:val="6"/>
                <w:sz w:val="24"/>
                <w:szCs w:val="24"/>
              </w:rPr>
              <w:t>Ⅲ</w:t>
            </w:r>
            <w:r>
              <w:rPr>
                <w:spacing w:val="6"/>
              </w:rPr>
              <w:t>类标准</w:t>
            </w:r>
          </w:p>
        </w:tc>
      </w:tr>
      <w:tr w14:paraId="484BD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3279" w:type="dxa"/>
            <w:tcBorders>
              <w:left w:val="single" w:color="000000" w:sz="10" w:space="0"/>
            </w:tcBorders>
            <w:vAlign w:val="top"/>
          </w:tcPr>
          <w:p w14:paraId="2B0F0468">
            <w:pPr>
              <w:pStyle w:val="6"/>
              <w:spacing w:before="78" w:line="228" w:lineRule="auto"/>
              <w:ind w:left="1326"/>
            </w:pPr>
            <w:r>
              <w:rPr>
                <w:spacing w:val="5"/>
              </w:rPr>
              <w:t>北凌河</w:t>
            </w:r>
          </w:p>
        </w:tc>
        <w:tc>
          <w:tcPr>
            <w:tcW w:w="703" w:type="dxa"/>
            <w:vAlign w:val="top"/>
          </w:tcPr>
          <w:p w14:paraId="2C37B7CF">
            <w:pPr>
              <w:spacing w:before="114" w:line="195" w:lineRule="auto"/>
              <w:ind w:left="300"/>
              <w:rPr>
                <w:rFonts w:ascii="Times New Roman" w:hAnsi="Times New Roman" w:eastAsia="Times New Roman" w:cs="Times New Roman"/>
                <w:sz w:val="20"/>
                <w:szCs w:val="20"/>
              </w:rPr>
            </w:pPr>
            <w:r>
              <w:rPr>
                <w:rFonts w:ascii="Times New Roman" w:hAnsi="Times New Roman" w:eastAsia="Times New Roman" w:cs="Times New Roman"/>
                <w:sz w:val="20"/>
                <w:szCs w:val="20"/>
              </w:rPr>
              <w:t>S</w:t>
            </w:r>
          </w:p>
        </w:tc>
        <w:tc>
          <w:tcPr>
            <w:tcW w:w="861" w:type="dxa"/>
            <w:vAlign w:val="top"/>
          </w:tcPr>
          <w:p w14:paraId="5CD9610C">
            <w:pPr>
              <w:spacing w:before="114" w:line="195" w:lineRule="auto"/>
              <w:ind w:left="27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220</w:t>
            </w:r>
          </w:p>
        </w:tc>
        <w:tc>
          <w:tcPr>
            <w:tcW w:w="681" w:type="dxa"/>
            <w:vAlign w:val="top"/>
          </w:tcPr>
          <w:p w14:paraId="00474F06">
            <w:pPr>
              <w:pStyle w:val="6"/>
              <w:spacing w:before="78" w:line="230" w:lineRule="auto"/>
              <w:ind w:left="143"/>
            </w:pPr>
            <w:r>
              <w:rPr>
                <w:spacing w:val="2"/>
              </w:rPr>
              <w:t>小河</w:t>
            </w:r>
          </w:p>
        </w:tc>
        <w:tc>
          <w:tcPr>
            <w:tcW w:w="3531" w:type="dxa"/>
            <w:vMerge w:val="continue"/>
            <w:tcBorders>
              <w:top w:val="nil"/>
              <w:bottom w:val="nil"/>
              <w:right w:val="single" w:color="000000" w:sz="10" w:space="0"/>
            </w:tcBorders>
            <w:vAlign w:val="top"/>
          </w:tcPr>
          <w:p w14:paraId="383E782A">
            <w:pPr>
              <w:rPr>
                <w:rFonts w:ascii="Arial"/>
                <w:sz w:val="21"/>
              </w:rPr>
            </w:pPr>
          </w:p>
        </w:tc>
      </w:tr>
      <w:tr w14:paraId="7763A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3279" w:type="dxa"/>
            <w:tcBorders>
              <w:left w:val="single" w:color="000000" w:sz="10" w:space="0"/>
            </w:tcBorders>
            <w:vAlign w:val="top"/>
          </w:tcPr>
          <w:p w14:paraId="13BFB934">
            <w:pPr>
              <w:pStyle w:val="6"/>
              <w:spacing w:before="80" w:line="228" w:lineRule="auto"/>
              <w:ind w:left="1324"/>
            </w:pPr>
            <w:r>
              <w:rPr>
                <w:spacing w:val="6"/>
              </w:rPr>
              <w:t>丰收河</w:t>
            </w:r>
          </w:p>
        </w:tc>
        <w:tc>
          <w:tcPr>
            <w:tcW w:w="703" w:type="dxa"/>
            <w:vAlign w:val="top"/>
          </w:tcPr>
          <w:p w14:paraId="0D897157">
            <w:pPr>
              <w:spacing w:before="121" w:line="192" w:lineRule="auto"/>
              <w:ind w:left="26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N</w:t>
            </w:r>
          </w:p>
        </w:tc>
        <w:tc>
          <w:tcPr>
            <w:tcW w:w="861" w:type="dxa"/>
            <w:vAlign w:val="top"/>
          </w:tcPr>
          <w:p w14:paraId="25376717">
            <w:pPr>
              <w:spacing w:before="118" w:line="195" w:lineRule="auto"/>
              <w:ind w:left="27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400</w:t>
            </w:r>
          </w:p>
        </w:tc>
        <w:tc>
          <w:tcPr>
            <w:tcW w:w="681" w:type="dxa"/>
            <w:vAlign w:val="top"/>
          </w:tcPr>
          <w:p w14:paraId="21BBAF5D">
            <w:pPr>
              <w:pStyle w:val="6"/>
              <w:spacing w:before="80" w:line="230" w:lineRule="auto"/>
              <w:ind w:left="143"/>
            </w:pPr>
            <w:r>
              <w:rPr>
                <w:spacing w:val="2"/>
              </w:rPr>
              <w:t>小河</w:t>
            </w:r>
          </w:p>
        </w:tc>
        <w:tc>
          <w:tcPr>
            <w:tcW w:w="3531" w:type="dxa"/>
            <w:vMerge w:val="continue"/>
            <w:tcBorders>
              <w:top w:val="nil"/>
              <w:bottom w:val="nil"/>
              <w:right w:val="single" w:color="000000" w:sz="10" w:space="0"/>
            </w:tcBorders>
            <w:vAlign w:val="top"/>
          </w:tcPr>
          <w:p w14:paraId="6406C44D">
            <w:pPr>
              <w:rPr>
                <w:rFonts w:ascii="Arial"/>
                <w:sz w:val="21"/>
              </w:rPr>
            </w:pPr>
          </w:p>
        </w:tc>
      </w:tr>
      <w:tr w14:paraId="266BD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3279" w:type="dxa"/>
            <w:tcBorders>
              <w:left w:val="single" w:color="000000" w:sz="10" w:space="0"/>
            </w:tcBorders>
            <w:vAlign w:val="top"/>
          </w:tcPr>
          <w:p w14:paraId="31CD1EC9">
            <w:pPr>
              <w:pStyle w:val="6"/>
              <w:spacing w:before="83" w:line="227" w:lineRule="auto"/>
              <w:ind w:left="1221"/>
            </w:pPr>
            <w:r>
              <w:rPr>
                <w:spacing w:val="6"/>
              </w:rPr>
              <w:t>光明干渠</w:t>
            </w:r>
          </w:p>
        </w:tc>
        <w:tc>
          <w:tcPr>
            <w:tcW w:w="703" w:type="dxa"/>
            <w:vAlign w:val="top"/>
          </w:tcPr>
          <w:p w14:paraId="50A444B6">
            <w:pPr>
              <w:spacing w:before="122" w:line="192" w:lineRule="auto"/>
              <w:ind w:left="26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N</w:t>
            </w:r>
          </w:p>
        </w:tc>
        <w:tc>
          <w:tcPr>
            <w:tcW w:w="861" w:type="dxa"/>
            <w:vAlign w:val="top"/>
          </w:tcPr>
          <w:p w14:paraId="07B797D2">
            <w:pPr>
              <w:spacing w:before="119" w:line="195" w:lineRule="auto"/>
              <w:ind w:left="27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941</w:t>
            </w:r>
          </w:p>
        </w:tc>
        <w:tc>
          <w:tcPr>
            <w:tcW w:w="681" w:type="dxa"/>
            <w:vAlign w:val="top"/>
          </w:tcPr>
          <w:p w14:paraId="2F684516">
            <w:pPr>
              <w:pStyle w:val="6"/>
              <w:spacing w:before="83" w:line="230" w:lineRule="auto"/>
              <w:ind w:left="143"/>
            </w:pPr>
            <w:r>
              <w:rPr>
                <w:spacing w:val="2"/>
              </w:rPr>
              <w:t>小河</w:t>
            </w:r>
          </w:p>
        </w:tc>
        <w:tc>
          <w:tcPr>
            <w:tcW w:w="3531" w:type="dxa"/>
            <w:vMerge w:val="continue"/>
            <w:tcBorders>
              <w:top w:val="nil"/>
              <w:bottom w:val="nil"/>
              <w:right w:val="single" w:color="000000" w:sz="10" w:space="0"/>
            </w:tcBorders>
            <w:vAlign w:val="top"/>
          </w:tcPr>
          <w:p w14:paraId="30A7B8D8">
            <w:pPr>
              <w:rPr>
                <w:rFonts w:ascii="Arial"/>
                <w:sz w:val="21"/>
              </w:rPr>
            </w:pPr>
          </w:p>
        </w:tc>
      </w:tr>
      <w:tr w14:paraId="51BEB1B0">
        <w:tblPrEx>
          <w:tblCellMar>
            <w:top w:w="0" w:type="dxa"/>
            <w:left w:w="0" w:type="dxa"/>
            <w:bottom w:w="0" w:type="dxa"/>
            <w:right w:w="0" w:type="dxa"/>
          </w:tblCellMar>
        </w:tblPrEx>
        <w:trPr>
          <w:trHeight w:val="359" w:hRule="atLeast"/>
        </w:trPr>
        <w:tc>
          <w:tcPr>
            <w:tcW w:w="3279" w:type="dxa"/>
            <w:tcBorders>
              <w:left w:val="single" w:color="000000" w:sz="10" w:space="0"/>
            </w:tcBorders>
            <w:vAlign w:val="top"/>
          </w:tcPr>
          <w:p w14:paraId="39741D38">
            <w:pPr>
              <w:pStyle w:val="6"/>
              <w:spacing w:before="86" w:line="228" w:lineRule="auto"/>
              <w:ind w:left="1324"/>
            </w:pPr>
            <w:r>
              <w:rPr>
                <w:spacing w:val="6"/>
              </w:rPr>
              <w:t>洋蛮河</w:t>
            </w:r>
          </w:p>
        </w:tc>
        <w:tc>
          <w:tcPr>
            <w:tcW w:w="703" w:type="dxa"/>
            <w:vAlign w:val="top"/>
          </w:tcPr>
          <w:p w14:paraId="320D7019">
            <w:pPr>
              <w:spacing w:before="126" w:line="192" w:lineRule="auto"/>
              <w:ind w:left="249"/>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W</w:t>
            </w:r>
          </w:p>
        </w:tc>
        <w:tc>
          <w:tcPr>
            <w:tcW w:w="861" w:type="dxa"/>
            <w:vAlign w:val="top"/>
          </w:tcPr>
          <w:p w14:paraId="21289DB3">
            <w:pPr>
              <w:spacing w:before="123" w:line="195"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2155</w:t>
            </w:r>
          </w:p>
        </w:tc>
        <w:tc>
          <w:tcPr>
            <w:tcW w:w="681" w:type="dxa"/>
            <w:vAlign w:val="top"/>
          </w:tcPr>
          <w:p w14:paraId="636C9585">
            <w:pPr>
              <w:pStyle w:val="6"/>
              <w:spacing w:before="85" w:line="230" w:lineRule="auto"/>
              <w:ind w:left="143"/>
            </w:pPr>
            <w:r>
              <w:rPr>
                <w:spacing w:val="2"/>
              </w:rPr>
              <w:t>小河</w:t>
            </w:r>
          </w:p>
        </w:tc>
        <w:tc>
          <w:tcPr>
            <w:tcW w:w="3531" w:type="dxa"/>
            <w:vMerge w:val="continue"/>
            <w:tcBorders>
              <w:top w:val="nil"/>
              <w:bottom w:val="nil"/>
              <w:right w:val="single" w:color="000000" w:sz="10" w:space="0"/>
            </w:tcBorders>
            <w:vAlign w:val="top"/>
          </w:tcPr>
          <w:p w14:paraId="52E52CC4">
            <w:pPr>
              <w:rPr>
                <w:rFonts w:ascii="Arial"/>
                <w:sz w:val="21"/>
              </w:rPr>
            </w:pPr>
          </w:p>
        </w:tc>
      </w:tr>
      <w:tr w14:paraId="41B26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3279" w:type="dxa"/>
            <w:tcBorders>
              <w:left w:val="single" w:color="000000" w:sz="10" w:space="0"/>
            </w:tcBorders>
            <w:vAlign w:val="top"/>
          </w:tcPr>
          <w:p w14:paraId="4C88BF0B">
            <w:pPr>
              <w:pStyle w:val="6"/>
              <w:spacing w:before="88" w:line="229" w:lineRule="auto"/>
              <w:ind w:left="1323"/>
            </w:pPr>
            <w:r>
              <w:rPr>
                <w:spacing w:val="6"/>
              </w:rPr>
              <w:t>胜利河</w:t>
            </w:r>
          </w:p>
        </w:tc>
        <w:tc>
          <w:tcPr>
            <w:tcW w:w="703" w:type="dxa"/>
            <w:vAlign w:val="top"/>
          </w:tcPr>
          <w:p w14:paraId="12FCD675">
            <w:pPr>
              <w:spacing w:before="127" w:line="192" w:lineRule="auto"/>
              <w:ind w:left="26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N</w:t>
            </w:r>
          </w:p>
        </w:tc>
        <w:tc>
          <w:tcPr>
            <w:tcW w:w="861" w:type="dxa"/>
            <w:vAlign w:val="top"/>
          </w:tcPr>
          <w:p w14:paraId="75B5F5CC">
            <w:pPr>
              <w:spacing w:before="124" w:line="195" w:lineRule="auto"/>
              <w:ind w:left="24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1436</w:t>
            </w:r>
          </w:p>
        </w:tc>
        <w:tc>
          <w:tcPr>
            <w:tcW w:w="681" w:type="dxa"/>
            <w:vAlign w:val="top"/>
          </w:tcPr>
          <w:p w14:paraId="151E4D63">
            <w:pPr>
              <w:pStyle w:val="6"/>
              <w:spacing w:before="88" w:line="230" w:lineRule="auto"/>
              <w:ind w:left="143"/>
            </w:pPr>
            <w:r>
              <w:rPr>
                <w:spacing w:val="2"/>
              </w:rPr>
              <w:t>小河</w:t>
            </w:r>
          </w:p>
        </w:tc>
        <w:tc>
          <w:tcPr>
            <w:tcW w:w="3531" w:type="dxa"/>
            <w:vMerge w:val="continue"/>
            <w:tcBorders>
              <w:top w:val="nil"/>
              <w:bottom w:val="nil"/>
              <w:right w:val="single" w:color="000000" w:sz="10" w:space="0"/>
            </w:tcBorders>
            <w:vAlign w:val="top"/>
          </w:tcPr>
          <w:p w14:paraId="7B7C6E49">
            <w:pPr>
              <w:rPr>
                <w:rFonts w:ascii="Arial"/>
                <w:sz w:val="21"/>
              </w:rPr>
            </w:pPr>
          </w:p>
        </w:tc>
      </w:tr>
      <w:tr w14:paraId="1BE9F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3279" w:type="dxa"/>
            <w:tcBorders>
              <w:left w:val="single" w:color="000000" w:sz="10" w:space="0"/>
            </w:tcBorders>
            <w:vAlign w:val="top"/>
          </w:tcPr>
          <w:p w14:paraId="15E6F2E5">
            <w:pPr>
              <w:pStyle w:val="6"/>
              <w:spacing w:before="90" w:line="228" w:lineRule="auto"/>
              <w:ind w:left="1322"/>
            </w:pPr>
            <w:r>
              <w:rPr>
                <w:spacing w:val="7"/>
              </w:rPr>
              <w:t>春风河</w:t>
            </w:r>
          </w:p>
        </w:tc>
        <w:tc>
          <w:tcPr>
            <w:tcW w:w="703" w:type="dxa"/>
            <w:vAlign w:val="top"/>
          </w:tcPr>
          <w:p w14:paraId="38AFE026">
            <w:pPr>
              <w:spacing w:before="130" w:line="192" w:lineRule="auto"/>
              <w:ind w:left="249"/>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W</w:t>
            </w:r>
          </w:p>
        </w:tc>
        <w:tc>
          <w:tcPr>
            <w:tcW w:w="861" w:type="dxa"/>
            <w:vAlign w:val="top"/>
          </w:tcPr>
          <w:p w14:paraId="1D530C50">
            <w:pPr>
              <w:spacing w:before="127" w:line="195" w:lineRule="auto"/>
              <w:ind w:left="22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4231</w:t>
            </w:r>
          </w:p>
        </w:tc>
        <w:tc>
          <w:tcPr>
            <w:tcW w:w="681" w:type="dxa"/>
            <w:vAlign w:val="top"/>
          </w:tcPr>
          <w:p w14:paraId="3E72F813">
            <w:pPr>
              <w:pStyle w:val="6"/>
              <w:spacing w:before="89" w:line="230" w:lineRule="auto"/>
              <w:ind w:left="143"/>
            </w:pPr>
            <w:r>
              <w:rPr>
                <w:spacing w:val="2"/>
              </w:rPr>
              <w:t>小河</w:t>
            </w:r>
          </w:p>
        </w:tc>
        <w:tc>
          <w:tcPr>
            <w:tcW w:w="3531" w:type="dxa"/>
            <w:vMerge w:val="continue"/>
            <w:tcBorders>
              <w:top w:val="nil"/>
              <w:bottom w:val="nil"/>
              <w:right w:val="single" w:color="000000" w:sz="10" w:space="0"/>
            </w:tcBorders>
            <w:vAlign w:val="top"/>
          </w:tcPr>
          <w:p w14:paraId="245610E4">
            <w:pPr>
              <w:rPr>
                <w:rFonts w:ascii="Arial"/>
                <w:sz w:val="21"/>
              </w:rPr>
            </w:pPr>
          </w:p>
        </w:tc>
      </w:tr>
      <w:tr w14:paraId="546D6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3279" w:type="dxa"/>
            <w:tcBorders>
              <w:left w:val="single" w:color="000000" w:sz="10" w:space="0"/>
            </w:tcBorders>
            <w:vAlign w:val="top"/>
          </w:tcPr>
          <w:p w14:paraId="25BC93FE">
            <w:pPr>
              <w:pStyle w:val="6"/>
              <w:spacing w:before="94" w:line="228" w:lineRule="auto"/>
              <w:ind w:left="1324"/>
            </w:pPr>
            <w:r>
              <w:rPr>
                <w:spacing w:val="6"/>
              </w:rPr>
              <w:t>新胜河</w:t>
            </w:r>
          </w:p>
        </w:tc>
        <w:tc>
          <w:tcPr>
            <w:tcW w:w="703" w:type="dxa"/>
            <w:vAlign w:val="top"/>
          </w:tcPr>
          <w:p w14:paraId="737EA0AF">
            <w:pPr>
              <w:spacing w:before="129" w:line="195" w:lineRule="auto"/>
              <w:ind w:left="300"/>
              <w:rPr>
                <w:rFonts w:ascii="Times New Roman" w:hAnsi="Times New Roman" w:eastAsia="Times New Roman" w:cs="Times New Roman"/>
                <w:sz w:val="20"/>
                <w:szCs w:val="20"/>
              </w:rPr>
            </w:pPr>
            <w:r>
              <w:rPr>
                <w:rFonts w:ascii="Times New Roman" w:hAnsi="Times New Roman" w:eastAsia="Times New Roman" w:cs="Times New Roman"/>
                <w:sz w:val="20"/>
                <w:szCs w:val="20"/>
              </w:rPr>
              <w:t>S</w:t>
            </w:r>
          </w:p>
        </w:tc>
        <w:tc>
          <w:tcPr>
            <w:tcW w:w="861" w:type="dxa"/>
            <w:vAlign w:val="top"/>
          </w:tcPr>
          <w:p w14:paraId="2FDD34F6">
            <w:pPr>
              <w:spacing w:before="129" w:line="195" w:lineRule="auto"/>
              <w:ind w:left="27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940</w:t>
            </w:r>
          </w:p>
        </w:tc>
        <w:tc>
          <w:tcPr>
            <w:tcW w:w="681" w:type="dxa"/>
            <w:vAlign w:val="top"/>
          </w:tcPr>
          <w:p w14:paraId="4132415A">
            <w:pPr>
              <w:pStyle w:val="6"/>
              <w:spacing w:before="93" w:line="230" w:lineRule="auto"/>
              <w:ind w:left="143"/>
            </w:pPr>
            <w:r>
              <w:rPr>
                <w:spacing w:val="2"/>
              </w:rPr>
              <w:t>小河</w:t>
            </w:r>
          </w:p>
        </w:tc>
        <w:tc>
          <w:tcPr>
            <w:tcW w:w="3531" w:type="dxa"/>
            <w:vMerge w:val="continue"/>
            <w:tcBorders>
              <w:top w:val="nil"/>
              <w:bottom w:val="nil"/>
              <w:right w:val="single" w:color="000000" w:sz="10" w:space="0"/>
            </w:tcBorders>
            <w:vAlign w:val="top"/>
          </w:tcPr>
          <w:p w14:paraId="79590DF5">
            <w:pPr>
              <w:rPr>
                <w:rFonts w:ascii="Arial"/>
                <w:sz w:val="21"/>
              </w:rPr>
            </w:pPr>
          </w:p>
        </w:tc>
      </w:tr>
      <w:tr w14:paraId="11996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3279" w:type="dxa"/>
            <w:tcBorders>
              <w:left w:val="single" w:color="000000" w:sz="10" w:space="0"/>
              <w:bottom w:val="single" w:color="000000" w:sz="10" w:space="0"/>
            </w:tcBorders>
            <w:vAlign w:val="top"/>
          </w:tcPr>
          <w:p w14:paraId="0C444EB1">
            <w:pPr>
              <w:pStyle w:val="6"/>
              <w:spacing w:before="94" w:line="230" w:lineRule="auto"/>
              <w:ind w:left="1328"/>
            </w:pPr>
            <w:r>
              <w:rPr>
                <w:spacing w:val="5"/>
              </w:rPr>
              <w:t>红星河</w:t>
            </w:r>
          </w:p>
        </w:tc>
        <w:tc>
          <w:tcPr>
            <w:tcW w:w="703" w:type="dxa"/>
            <w:tcBorders>
              <w:bottom w:val="single" w:color="000000" w:sz="10" w:space="0"/>
            </w:tcBorders>
            <w:vAlign w:val="top"/>
          </w:tcPr>
          <w:p w14:paraId="1A14E25B">
            <w:pPr>
              <w:spacing w:before="135" w:line="192" w:lineRule="auto"/>
              <w:ind w:left="26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N</w:t>
            </w:r>
          </w:p>
        </w:tc>
        <w:tc>
          <w:tcPr>
            <w:tcW w:w="861" w:type="dxa"/>
            <w:tcBorders>
              <w:bottom w:val="single" w:color="000000" w:sz="10" w:space="0"/>
            </w:tcBorders>
            <w:vAlign w:val="top"/>
          </w:tcPr>
          <w:p w14:paraId="3AC37191">
            <w:pPr>
              <w:spacing w:before="132" w:line="195" w:lineRule="auto"/>
              <w:ind w:left="2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3088</w:t>
            </w:r>
          </w:p>
        </w:tc>
        <w:tc>
          <w:tcPr>
            <w:tcW w:w="681" w:type="dxa"/>
            <w:tcBorders>
              <w:bottom w:val="single" w:color="000000" w:sz="10" w:space="0"/>
            </w:tcBorders>
            <w:vAlign w:val="top"/>
          </w:tcPr>
          <w:p w14:paraId="66B2CBA3">
            <w:pPr>
              <w:pStyle w:val="6"/>
              <w:spacing w:before="94" w:line="230" w:lineRule="auto"/>
              <w:ind w:left="143"/>
            </w:pPr>
            <w:r>
              <w:rPr>
                <w:spacing w:val="2"/>
              </w:rPr>
              <w:t>小河</w:t>
            </w:r>
          </w:p>
        </w:tc>
        <w:tc>
          <w:tcPr>
            <w:tcW w:w="3531" w:type="dxa"/>
            <w:vMerge w:val="continue"/>
            <w:tcBorders>
              <w:top w:val="nil"/>
              <w:bottom w:val="single" w:color="000000" w:sz="10" w:space="0"/>
              <w:right w:val="single" w:color="000000" w:sz="10" w:space="0"/>
            </w:tcBorders>
            <w:vAlign w:val="top"/>
          </w:tcPr>
          <w:p w14:paraId="5B9B63E9">
            <w:pPr>
              <w:rPr>
                <w:rFonts w:ascii="Arial"/>
                <w:sz w:val="21"/>
              </w:rPr>
            </w:pPr>
          </w:p>
        </w:tc>
      </w:tr>
    </w:tbl>
    <w:p w14:paraId="2CA784A1">
      <w:pPr>
        <w:spacing w:before="196" w:line="220" w:lineRule="auto"/>
        <w:ind w:left="31"/>
        <w:outlineLvl w:val="1"/>
        <w:rPr>
          <w:rFonts w:ascii="宋体" w:hAnsi="宋体" w:eastAsia="宋体" w:cs="宋体"/>
          <w:sz w:val="24"/>
          <w:szCs w:val="24"/>
        </w:rPr>
      </w:pPr>
      <w:bookmarkStart w:id="20" w:name="bookmark19"/>
      <w:bookmarkEnd w:id="20"/>
      <w:r>
        <w:rPr>
          <w:rFonts w:ascii="Times New Roman" w:hAnsi="Times New Roman" w:eastAsia="Times New Roman" w:cs="Times New Roman"/>
          <w:b/>
          <w:bCs/>
          <w:spacing w:val="-2"/>
          <w:sz w:val="24"/>
          <w:szCs w:val="24"/>
        </w:rPr>
        <w:t xml:space="preserve">3.3 </w:t>
      </w:r>
      <w:r>
        <w:rPr>
          <w:rFonts w:ascii="宋体" w:hAnsi="宋体" w:eastAsia="宋体" w:cs="宋体"/>
          <w:b/>
          <w:bCs/>
          <w:spacing w:val="-2"/>
          <w:sz w:val="24"/>
          <w:szCs w:val="24"/>
        </w:rPr>
        <w:t>风险物质识别</w:t>
      </w:r>
    </w:p>
    <w:p w14:paraId="20EF5948">
      <w:pPr>
        <w:spacing w:before="215" w:line="220" w:lineRule="auto"/>
        <w:ind w:left="31"/>
        <w:outlineLvl w:val="2"/>
        <w:rPr>
          <w:rFonts w:ascii="宋体" w:hAnsi="宋体" w:eastAsia="宋体" w:cs="宋体"/>
          <w:sz w:val="24"/>
          <w:szCs w:val="24"/>
        </w:rPr>
      </w:pPr>
      <w:r>
        <w:rPr>
          <w:rFonts w:ascii="Times New Roman" w:hAnsi="Times New Roman" w:eastAsia="Times New Roman" w:cs="Times New Roman"/>
          <w:b/>
          <w:bCs/>
          <w:spacing w:val="-2"/>
          <w:sz w:val="24"/>
          <w:szCs w:val="24"/>
        </w:rPr>
        <w:t xml:space="preserve">3.3.1 </w:t>
      </w:r>
      <w:r>
        <w:rPr>
          <w:rFonts w:ascii="宋体" w:hAnsi="宋体" w:eastAsia="宋体" w:cs="宋体"/>
          <w:b/>
          <w:bCs/>
          <w:spacing w:val="-2"/>
          <w:sz w:val="24"/>
          <w:szCs w:val="24"/>
        </w:rPr>
        <w:t>物质性质</w:t>
      </w:r>
    </w:p>
    <w:p w14:paraId="40CD4966">
      <w:pPr>
        <w:spacing w:before="212" w:line="386" w:lineRule="auto"/>
        <w:ind w:left="35" w:right="24" w:firstLine="480"/>
        <w:jc w:val="both"/>
        <w:rPr>
          <w:rFonts w:ascii="宋体" w:hAnsi="宋体" w:eastAsia="宋体" w:cs="宋体"/>
          <w:sz w:val="24"/>
          <w:szCs w:val="24"/>
        </w:rPr>
      </w:pPr>
      <w:r>
        <w:rPr>
          <w:rFonts w:ascii="宋体" w:hAnsi="宋体" w:eastAsia="宋体" w:cs="宋体"/>
          <w:spacing w:val="-3"/>
          <w:sz w:val="24"/>
          <w:szCs w:val="24"/>
        </w:rPr>
        <w:t>对企业所涉及的环境风险物质的名称、数量、贮存方式、位置等进行调查，并对照</w:t>
      </w:r>
      <w:r>
        <w:rPr>
          <w:rFonts w:ascii="宋体" w:hAnsi="宋体" w:eastAsia="宋体" w:cs="宋体"/>
          <w:sz w:val="24"/>
          <w:szCs w:val="24"/>
        </w:rPr>
        <w:t>《企业突发环境事件环境风险分级方法（</w:t>
      </w:r>
      <w:r>
        <w:rPr>
          <w:rFonts w:ascii="Times New Roman" w:hAnsi="Times New Roman" w:eastAsia="Times New Roman" w:cs="Times New Roman"/>
          <w:sz w:val="24"/>
          <w:szCs w:val="24"/>
        </w:rPr>
        <w:t>HJ 941-2018</w:t>
      </w:r>
      <w:r>
        <w:rPr>
          <w:rFonts w:ascii="宋体" w:hAnsi="宋体" w:eastAsia="宋体" w:cs="宋体"/>
          <w:sz w:val="24"/>
          <w:szCs w:val="24"/>
        </w:rPr>
        <w:t>）》附录</w:t>
      </w:r>
      <w:r>
        <w:rPr>
          <w:rFonts w:ascii="宋体" w:hAnsi="宋体" w:eastAsia="宋体" w:cs="宋体"/>
          <w:spacing w:val="-41"/>
          <w:sz w:val="24"/>
          <w:szCs w:val="24"/>
        </w:rPr>
        <w:t xml:space="preserve"> </w:t>
      </w:r>
      <w:r>
        <w:rPr>
          <w:rFonts w:ascii="Times New Roman" w:hAnsi="Times New Roman" w:eastAsia="Times New Roman" w:cs="Times New Roman"/>
          <w:sz w:val="24"/>
          <w:szCs w:val="24"/>
        </w:rPr>
        <w:t>A</w:t>
      </w:r>
      <w:r>
        <w:rPr>
          <w:rFonts w:ascii="Times New Roman" w:hAnsi="Times New Roman" w:eastAsia="Times New Roman" w:cs="Times New Roman"/>
          <w:spacing w:val="20"/>
          <w:sz w:val="24"/>
          <w:szCs w:val="24"/>
        </w:rPr>
        <w:t xml:space="preserve"> </w:t>
      </w:r>
      <w:r>
        <w:rPr>
          <w:rFonts w:ascii="宋体" w:hAnsi="宋体" w:eastAsia="宋体" w:cs="宋体"/>
          <w:sz w:val="24"/>
          <w:szCs w:val="24"/>
        </w:rPr>
        <w:t>突发环境事件风险物</w:t>
      </w:r>
      <w:r>
        <w:rPr>
          <w:rFonts w:ascii="宋体" w:hAnsi="宋体" w:eastAsia="宋体" w:cs="宋体"/>
          <w:spacing w:val="1"/>
          <w:sz w:val="24"/>
          <w:szCs w:val="24"/>
        </w:rPr>
        <w:t>质及临界量清单，识别企业环境风险物质，涉及原辅材料、能源、产</w:t>
      </w:r>
      <w:r>
        <w:rPr>
          <w:rFonts w:ascii="宋体" w:hAnsi="宋体" w:eastAsia="宋体" w:cs="宋体"/>
          <w:sz w:val="24"/>
          <w:szCs w:val="24"/>
        </w:rPr>
        <w:t>品、中间品、</w:t>
      </w:r>
      <w:r>
        <w:rPr>
          <w:rFonts w:ascii="Times New Roman" w:hAnsi="Times New Roman" w:eastAsia="Times New Roman" w:cs="Times New Roman"/>
          <w:sz w:val="24"/>
          <w:szCs w:val="24"/>
        </w:rPr>
        <w:t>“</w:t>
      </w:r>
      <w:r>
        <w:rPr>
          <w:rFonts w:ascii="宋体" w:hAnsi="宋体" w:eastAsia="宋体" w:cs="宋体"/>
          <w:sz w:val="24"/>
          <w:szCs w:val="24"/>
        </w:rPr>
        <w:t>三</w:t>
      </w:r>
      <w:r>
        <w:rPr>
          <w:rFonts w:ascii="宋体" w:hAnsi="宋体" w:eastAsia="宋体" w:cs="宋体"/>
          <w:spacing w:val="-2"/>
          <w:sz w:val="24"/>
          <w:szCs w:val="24"/>
        </w:rPr>
        <w:t>废</w:t>
      </w:r>
      <w:r>
        <w:rPr>
          <w:rFonts w:ascii="Times New Roman" w:hAnsi="Times New Roman" w:eastAsia="Times New Roman" w:cs="Times New Roman"/>
          <w:spacing w:val="-2"/>
          <w:sz w:val="24"/>
          <w:szCs w:val="24"/>
        </w:rPr>
        <w:t>”</w:t>
      </w:r>
      <w:r>
        <w:rPr>
          <w:rFonts w:ascii="宋体" w:hAnsi="宋体" w:eastAsia="宋体" w:cs="宋体"/>
          <w:spacing w:val="-2"/>
          <w:sz w:val="24"/>
          <w:szCs w:val="24"/>
        </w:rPr>
        <w:t>污染物统计情况见表</w:t>
      </w:r>
      <w:r>
        <w:rPr>
          <w:rFonts w:ascii="宋体" w:hAnsi="宋体" w:eastAsia="宋体" w:cs="宋体"/>
          <w:spacing w:val="-42"/>
          <w:sz w:val="24"/>
          <w:szCs w:val="24"/>
        </w:rPr>
        <w:t xml:space="preserve"> </w:t>
      </w:r>
      <w:r>
        <w:rPr>
          <w:rFonts w:ascii="Times New Roman" w:hAnsi="Times New Roman" w:eastAsia="Times New Roman" w:cs="Times New Roman"/>
          <w:spacing w:val="-2"/>
          <w:sz w:val="24"/>
          <w:szCs w:val="24"/>
        </w:rPr>
        <w:t>3-9</w:t>
      </w:r>
      <w:r>
        <w:rPr>
          <w:rFonts w:ascii="宋体" w:hAnsi="宋体" w:eastAsia="宋体" w:cs="宋体"/>
          <w:spacing w:val="-2"/>
          <w:sz w:val="24"/>
          <w:szCs w:val="24"/>
        </w:rPr>
        <w:t>。</w:t>
      </w:r>
    </w:p>
    <w:p w14:paraId="0B4ECE41">
      <w:pPr>
        <w:spacing w:line="386" w:lineRule="auto"/>
        <w:rPr>
          <w:rFonts w:ascii="宋体" w:hAnsi="宋体" w:eastAsia="宋体" w:cs="宋体"/>
          <w:sz w:val="24"/>
          <w:szCs w:val="24"/>
        </w:rPr>
        <w:sectPr>
          <w:headerReference r:id="rId30" w:type="default"/>
          <w:footerReference r:id="rId31" w:type="default"/>
          <w:pgSz w:w="11906" w:h="16839"/>
          <w:pgMar w:top="1164" w:right="1412" w:bottom="1156" w:left="1412" w:header="831" w:footer="994" w:gutter="0"/>
          <w:cols w:space="720" w:num="1"/>
        </w:sectPr>
      </w:pPr>
    </w:p>
    <w:p w14:paraId="3173CCC6">
      <w:pPr>
        <w:pStyle w:val="2"/>
        <w:spacing w:line="389" w:lineRule="auto"/>
      </w:pPr>
    </w:p>
    <w:p w14:paraId="3A2D417E">
      <w:pPr>
        <w:spacing w:before="78" w:line="219" w:lineRule="auto"/>
        <w:ind w:left="3070"/>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56"/>
          <w:sz w:val="24"/>
          <w:szCs w:val="24"/>
        </w:rPr>
        <w:t xml:space="preserve"> </w:t>
      </w:r>
      <w:r>
        <w:rPr>
          <w:rFonts w:ascii="Times New Roman" w:hAnsi="Times New Roman" w:eastAsia="Times New Roman" w:cs="Times New Roman"/>
          <w:b/>
          <w:bCs/>
          <w:spacing w:val="-2"/>
          <w:sz w:val="24"/>
          <w:szCs w:val="24"/>
        </w:rPr>
        <w:t xml:space="preserve">3-9  </w:t>
      </w:r>
      <w:r>
        <w:rPr>
          <w:rFonts w:ascii="宋体" w:hAnsi="宋体" w:eastAsia="宋体" w:cs="宋体"/>
          <w:b/>
          <w:bCs/>
          <w:spacing w:val="-2"/>
          <w:sz w:val="24"/>
          <w:szCs w:val="24"/>
        </w:rPr>
        <w:t>原辅材料情况一览表</w:t>
      </w:r>
    </w:p>
    <w:p w14:paraId="24B6357F">
      <w:pPr>
        <w:spacing w:line="20" w:lineRule="exact"/>
      </w:pPr>
    </w:p>
    <w:tbl>
      <w:tblPr>
        <w:tblStyle w:val="5"/>
        <w:tblW w:w="842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1"/>
        <w:gridCol w:w="1106"/>
        <w:gridCol w:w="1555"/>
        <w:gridCol w:w="1152"/>
        <w:gridCol w:w="1391"/>
        <w:gridCol w:w="1209"/>
        <w:gridCol w:w="1026"/>
      </w:tblGrid>
      <w:tr w14:paraId="02ED1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981" w:type="dxa"/>
            <w:tcBorders>
              <w:top w:val="single" w:color="000000" w:sz="10" w:space="0"/>
              <w:left w:val="single" w:color="000000" w:sz="10" w:space="0"/>
            </w:tcBorders>
            <w:vAlign w:val="top"/>
          </w:tcPr>
          <w:p w14:paraId="38830CE4">
            <w:pPr>
              <w:pStyle w:val="6"/>
              <w:spacing w:before="68" w:line="228" w:lineRule="auto"/>
              <w:ind w:left="277"/>
            </w:pPr>
            <w:r>
              <w:rPr>
                <w:b/>
                <w:bCs/>
                <w:spacing w:val="3"/>
              </w:rPr>
              <w:t>产品</w:t>
            </w:r>
          </w:p>
        </w:tc>
        <w:tc>
          <w:tcPr>
            <w:tcW w:w="1106" w:type="dxa"/>
            <w:tcBorders>
              <w:top w:val="single" w:color="000000" w:sz="10" w:space="0"/>
            </w:tcBorders>
            <w:vAlign w:val="top"/>
          </w:tcPr>
          <w:p w14:paraId="0E71F7E4">
            <w:pPr>
              <w:pStyle w:val="6"/>
              <w:spacing w:before="69" w:line="228" w:lineRule="auto"/>
              <w:ind w:left="127"/>
            </w:pPr>
            <w:r>
              <w:rPr>
                <w:b/>
                <w:bCs/>
                <w:spacing w:val="6"/>
              </w:rPr>
              <w:t>物料名称</w:t>
            </w:r>
          </w:p>
        </w:tc>
        <w:tc>
          <w:tcPr>
            <w:tcW w:w="1555" w:type="dxa"/>
            <w:tcBorders>
              <w:top w:val="single" w:color="000000" w:sz="10" w:space="0"/>
            </w:tcBorders>
            <w:vAlign w:val="top"/>
          </w:tcPr>
          <w:p w14:paraId="5676D075">
            <w:pPr>
              <w:pStyle w:val="6"/>
              <w:spacing w:before="68" w:line="228" w:lineRule="auto"/>
              <w:ind w:left="329"/>
            </w:pPr>
            <w:r>
              <w:rPr>
                <w:b/>
                <w:bCs/>
                <w:spacing w:val="4"/>
              </w:rPr>
              <w:t>规格</w:t>
            </w:r>
            <w:r>
              <w:rPr>
                <w:rFonts w:ascii="Times New Roman" w:hAnsi="Times New Roman" w:eastAsia="Times New Roman" w:cs="Times New Roman"/>
                <w:b/>
                <w:bCs/>
                <w:spacing w:val="4"/>
              </w:rPr>
              <w:t>/</w:t>
            </w:r>
            <w:r>
              <w:rPr>
                <w:b/>
                <w:bCs/>
                <w:spacing w:val="4"/>
              </w:rPr>
              <w:t>成分</w:t>
            </w:r>
          </w:p>
        </w:tc>
        <w:tc>
          <w:tcPr>
            <w:tcW w:w="1152" w:type="dxa"/>
            <w:tcBorders>
              <w:top w:val="single" w:color="000000" w:sz="10" w:space="0"/>
            </w:tcBorders>
            <w:vAlign w:val="top"/>
          </w:tcPr>
          <w:p w14:paraId="5B6388F6">
            <w:pPr>
              <w:pStyle w:val="6"/>
              <w:spacing w:before="68" w:line="228" w:lineRule="auto"/>
              <w:ind w:left="20"/>
            </w:pPr>
            <w:r>
              <w:rPr>
                <w:b/>
                <w:bCs/>
                <w:spacing w:val="4"/>
              </w:rPr>
              <w:t>年用量（</w:t>
            </w:r>
            <w:r>
              <w:rPr>
                <w:rFonts w:ascii="Times New Roman" w:hAnsi="Times New Roman" w:eastAsia="Times New Roman" w:cs="Times New Roman"/>
                <w:b/>
                <w:bCs/>
                <w:spacing w:val="4"/>
              </w:rPr>
              <w:t>t</w:t>
            </w:r>
            <w:r>
              <w:rPr>
                <w:b/>
                <w:bCs/>
                <w:spacing w:val="4"/>
              </w:rPr>
              <w:t>）</w:t>
            </w:r>
          </w:p>
        </w:tc>
        <w:tc>
          <w:tcPr>
            <w:tcW w:w="1391" w:type="dxa"/>
            <w:tcBorders>
              <w:top w:val="single" w:color="000000" w:sz="10" w:space="0"/>
            </w:tcBorders>
            <w:vAlign w:val="top"/>
          </w:tcPr>
          <w:p w14:paraId="70F7D737">
            <w:pPr>
              <w:pStyle w:val="6"/>
              <w:spacing w:before="68" w:line="228" w:lineRule="auto"/>
              <w:jc w:val="right"/>
            </w:pPr>
            <w:r>
              <w:rPr>
                <w:b/>
                <w:bCs/>
                <w:spacing w:val="-15"/>
              </w:rPr>
              <w:t>最大存储量（</w:t>
            </w:r>
            <w:r>
              <w:rPr>
                <w:rFonts w:ascii="Times New Roman" w:hAnsi="Times New Roman" w:eastAsia="Times New Roman" w:cs="Times New Roman"/>
                <w:b/>
                <w:bCs/>
                <w:spacing w:val="-15"/>
              </w:rPr>
              <w:t>t</w:t>
            </w:r>
            <w:r>
              <w:rPr>
                <w:b/>
                <w:bCs/>
                <w:spacing w:val="-15"/>
              </w:rPr>
              <w:t>）</w:t>
            </w:r>
          </w:p>
        </w:tc>
        <w:tc>
          <w:tcPr>
            <w:tcW w:w="1209" w:type="dxa"/>
            <w:tcBorders>
              <w:top w:val="single" w:color="000000" w:sz="10" w:space="0"/>
            </w:tcBorders>
            <w:vAlign w:val="top"/>
          </w:tcPr>
          <w:p w14:paraId="5DB61805">
            <w:pPr>
              <w:pStyle w:val="6"/>
              <w:spacing w:before="69" w:line="228" w:lineRule="auto"/>
              <w:ind w:left="195"/>
            </w:pPr>
            <w:r>
              <w:rPr>
                <w:b/>
                <w:bCs/>
                <w:spacing w:val="6"/>
              </w:rPr>
              <w:t>包装方式</w:t>
            </w:r>
          </w:p>
        </w:tc>
        <w:tc>
          <w:tcPr>
            <w:tcW w:w="1026" w:type="dxa"/>
            <w:tcBorders>
              <w:top w:val="single" w:color="000000" w:sz="10" w:space="0"/>
              <w:right w:val="single" w:color="000000" w:sz="10" w:space="0"/>
            </w:tcBorders>
            <w:vAlign w:val="top"/>
          </w:tcPr>
          <w:p w14:paraId="159F9863">
            <w:pPr>
              <w:pStyle w:val="6"/>
              <w:spacing w:before="68" w:line="228" w:lineRule="auto"/>
              <w:ind w:left="94"/>
            </w:pPr>
            <w:r>
              <w:rPr>
                <w:b/>
                <w:bCs/>
                <w:spacing w:val="6"/>
              </w:rPr>
              <w:t>储存位置</w:t>
            </w:r>
          </w:p>
        </w:tc>
      </w:tr>
      <w:tr w14:paraId="15A75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981" w:type="dxa"/>
            <w:vMerge w:val="restart"/>
            <w:tcBorders>
              <w:left w:val="single" w:color="000000" w:sz="10" w:space="0"/>
              <w:bottom w:val="nil"/>
            </w:tcBorders>
            <w:vAlign w:val="top"/>
          </w:tcPr>
          <w:p w14:paraId="6488B90A">
            <w:pPr>
              <w:spacing w:line="264" w:lineRule="auto"/>
              <w:rPr>
                <w:rFonts w:ascii="Arial"/>
                <w:sz w:val="21"/>
              </w:rPr>
            </w:pPr>
          </w:p>
          <w:p w14:paraId="0629CE4C">
            <w:pPr>
              <w:spacing w:line="264" w:lineRule="auto"/>
              <w:rPr>
                <w:rFonts w:ascii="Arial"/>
                <w:sz w:val="21"/>
              </w:rPr>
            </w:pPr>
          </w:p>
          <w:p w14:paraId="1C360A6D">
            <w:pPr>
              <w:spacing w:line="264" w:lineRule="auto"/>
              <w:rPr>
                <w:rFonts w:ascii="Arial"/>
                <w:sz w:val="21"/>
              </w:rPr>
            </w:pPr>
          </w:p>
          <w:p w14:paraId="628CCB44">
            <w:pPr>
              <w:spacing w:line="265" w:lineRule="auto"/>
              <w:rPr>
                <w:rFonts w:ascii="Arial"/>
                <w:sz w:val="21"/>
              </w:rPr>
            </w:pPr>
          </w:p>
          <w:p w14:paraId="0CA01181">
            <w:pPr>
              <w:spacing w:line="265" w:lineRule="auto"/>
              <w:rPr>
                <w:rFonts w:ascii="Arial"/>
                <w:sz w:val="21"/>
              </w:rPr>
            </w:pPr>
          </w:p>
          <w:p w14:paraId="4A1B0F8F">
            <w:pPr>
              <w:spacing w:line="265" w:lineRule="auto"/>
              <w:rPr>
                <w:rFonts w:ascii="Arial"/>
                <w:sz w:val="21"/>
              </w:rPr>
            </w:pPr>
          </w:p>
          <w:p w14:paraId="0301ACBA">
            <w:pPr>
              <w:pStyle w:val="6"/>
              <w:spacing w:before="65" w:line="228" w:lineRule="auto"/>
              <w:jc w:val="right"/>
            </w:pPr>
            <w:r>
              <w:rPr>
                <w:spacing w:val="-14"/>
              </w:rPr>
              <w:t>中压电流、</w:t>
            </w:r>
          </w:p>
          <w:p w14:paraId="462F7BA2">
            <w:pPr>
              <w:pStyle w:val="6"/>
              <w:spacing w:before="26" w:line="231" w:lineRule="auto"/>
              <w:ind w:left="90"/>
            </w:pPr>
            <w:r>
              <w:rPr>
                <w:spacing w:val="1"/>
              </w:rPr>
              <w:t>电压互感</w:t>
            </w:r>
          </w:p>
          <w:p w14:paraId="0785A6DE">
            <w:pPr>
              <w:pStyle w:val="6"/>
              <w:spacing w:before="20" w:line="233" w:lineRule="auto"/>
              <w:ind w:left="380"/>
            </w:pPr>
            <w:r>
              <w:t>器</w:t>
            </w:r>
          </w:p>
        </w:tc>
        <w:tc>
          <w:tcPr>
            <w:tcW w:w="1106" w:type="dxa"/>
            <w:vAlign w:val="top"/>
          </w:tcPr>
          <w:p w14:paraId="236807F2">
            <w:pPr>
              <w:pStyle w:val="6"/>
              <w:spacing w:before="29" w:line="218" w:lineRule="auto"/>
              <w:ind w:left="232"/>
            </w:pPr>
            <w:r>
              <w:rPr>
                <w:spacing w:val="6"/>
              </w:rPr>
              <w:t>漆包线</w:t>
            </w:r>
          </w:p>
        </w:tc>
        <w:tc>
          <w:tcPr>
            <w:tcW w:w="1555" w:type="dxa"/>
            <w:vAlign w:val="top"/>
          </w:tcPr>
          <w:p w14:paraId="2400B94D">
            <w:pPr>
              <w:pStyle w:val="6"/>
              <w:spacing w:before="29" w:line="218" w:lineRule="auto"/>
              <w:ind w:left="566"/>
            </w:pPr>
            <w:r>
              <w:rPr>
                <w:spacing w:val="4"/>
              </w:rPr>
              <w:t>铜线</w:t>
            </w:r>
          </w:p>
        </w:tc>
        <w:tc>
          <w:tcPr>
            <w:tcW w:w="1152" w:type="dxa"/>
            <w:vAlign w:val="top"/>
          </w:tcPr>
          <w:p w14:paraId="42B3F2DD">
            <w:pPr>
              <w:spacing w:before="65" w:line="195" w:lineRule="auto"/>
              <w:ind w:left="47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70</w:t>
            </w:r>
          </w:p>
        </w:tc>
        <w:tc>
          <w:tcPr>
            <w:tcW w:w="1391" w:type="dxa"/>
            <w:vAlign w:val="top"/>
          </w:tcPr>
          <w:p w14:paraId="579E246D">
            <w:pPr>
              <w:spacing w:before="68" w:line="192" w:lineRule="auto"/>
              <w:ind w:left="650"/>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209" w:type="dxa"/>
            <w:vAlign w:val="top"/>
          </w:tcPr>
          <w:p w14:paraId="005C1875">
            <w:pPr>
              <w:pStyle w:val="6"/>
              <w:spacing w:before="29" w:line="218" w:lineRule="auto"/>
              <w:ind w:left="406"/>
            </w:pPr>
            <w:r>
              <w:rPr>
                <w:spacing w:val="3"/>
              </w:rPr>
              <w:t>箱装</w:t>
            </w:r>
          </w:p>
        </w:tc>
        <w:tc>
          <w:tcPr>
            <w:tcW w:w="1026" w:type="dxa"/>
            <w:vMerge w:val="restart"/>
            <w:tcBorders>
              <w:bottom w:val="nil"/>
              <w:right w:val="single" w:color="000000" w:sz="10" w:space="0"/>
            </w:tcBorders>
            <w:vAlign w:val="top"/>
          </w:tcPr>
          <w:p w14:paraId="2D46DF85">
            <w:pPr>
              <w:spacing w:line="315" w:lineRule="auto"/>
              <w:rPr>
                <w:rFonts w:ascii="Arial"/>
                <w:sz w:val="21"/>
              </w:rPr>
            </w:pPr>
          </w:p>
          <w:p w14:paraId="7BCBA5BD">
            <w:pPr>
              <w:spacing w:line="316" w:lineRule="auto"/>
              <w:rPr>
                <w:rFonts w:ascii="Arial"/>
                <w:sz w:val="21"/>
              </w:rPr>
            </w:pPr>
          </w:p>
          <w:p w14:paraId="62DBE7F0">
            <w:pPr>
              <w:spacing w:line="316" w:lineRule="auto"/>
              <w:rPr>
                <w:rFonts w:ascii="Arial"/>
                <w:sz w:val="21"/>
              </w:rPr>
            </w:pPr>
          </w:p>
          <w:p w14:paraId="54D6696E">
            <w:pPr>
              <w:pStyle w:val="6"/>
              <w:spacing w:before="65" w:line="228" w:lineRule="auto"/>
              <w:ind w:left="100"/>
            </w:pPr>
            <w:r>
              <w:rPr>
                <w:spacing w:val="6"/>
              </w:rPr>
              <w:t>原料仓库</w:t>
            </w:r>
          </w:p>
        </w:tc>
      </w:tr>
      <w:tr w14:paraId="125A0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981" w:type="dxa"/>
            <w:vMerge w:val="continue"/>
            <w:tcBorders>
              <w:top w:val="nil"/>
              <w:left w:val="single" w:color="000000" w:sz="10" w:space="0"/>
              <w:bottom w:val="nil"/>
            </w:tcBorders>
            <w:vAlign w:val="top"/>
          </w:tcPr>
          <w:p w14:paraId="1F42C7C4">
            <w:pPr>
              <w:rPr>
                <w:rFonts w:ascii="Arial"/>
                <w:sz w:val="21"/>
              </w:rPr>
            </w:pPr>
          </w:p>
        </w:tc>
        <w:tc>
          <w:tcPr>
            <w:tcW w:w="1106" w:type="dxa"/>
            <w:vAlign w:val="top"/>
          </w:tcPr>
          <w:p w14:paraId="6A826F42">
            <w:pPr>
              <w:pStyle w:val="6"/>
              <w:spacing w:before="65" w:line="228" w:lineRule="auto"/>
              <w:ind w:left="127"/>
            </w:pPr>
            <w:r>
              <w:rPr>
                <w:spacing w:val="7"/>
              </w:rPr>
              <w:t>铜芯导线</w:t>
            </w:r>
          </w:p>
        </w:tc>
        <w:tc>
          <w:tcPr>
            <w:tcW w:w="1555" w:type="dxa"/>
            <w:vAlign w:val="top"/>
          </w:tcPr>
          <w:p w14:paraId="6D868F73">
            <w:pPr>
              <w:spacing w:before="97" w:line="199" w:lineRule="auto"/>
              <w:ind w:left="74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152" w:type="dxa"/>
            <w:vAlign w:val="top"/>
          </w:tcPr>
          <w:p w14:paraId="68EE730B">
            <w:pPr>
              <w:spacing w:before="101" w:line="195" w:lineRule="auto"/>
              <w:ind w:left="473"/>
              <w:rPr>
                <w:rFonts w:ascii="Times New Roman" w:hAnsi="Times New Roman" w:eastAsia="Times New Roman" w:cs="Times New Roman"/>
                <w:sz w:val="20"/>
                <w:szCs w:val="20"/>
              </w:rPr>
            </w:pPr>
            <w:r>
              <w:rPr>
                <w:rFonts w:ascii="Times New Roman" w:hAnsi="Times New Roman" w:eastAsia="Times New Roman" w:cs="Times New Roman"/>
                <w:sz w:val="20"/>
                <w:szCs w:val="20"/>
              </w:rPr>
              <w:t>90</w:t>
            </w:r>
          </w:p>
        </w:tc>
        <w:tc>
          <w:tcPr>
            <w:tcW w:w="1391" w:type="dxa"/>
            <w:vAlign w:val="top"/>
          </w:tcPr>
          <w:p w14:paraId="4E6335A2">
            <w:pPr>
              <w:spacing w:before="101" w:line="195" w:lineRule="auto"/>
              <w:ind w:left="651"/>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1209" w:type="dxa"/>
            <w:vAlign w:val="top"/>
          </w:tcPr>
          <w:p w14:paraId="4FEDB57C">
            <w:pPr>
              <w:pStyle w:val="6"/>
              <w:spacing w:before="65" w:line="228" w:lineRule="auto"/>
              <w:ind w:left="406"/>
            </w:pPr>
            <w:r>
              <w:rPr>
                <w:spacing w:val="3"/>
              </w:rPr>
              <w:t>箱装</w:t>
            </w:r>
          </w:p>
        </w:tc>
        <w:tc>
          <w:tcPr>
            <w:tcW w:w="1026" w:type="dxa"/>
            <w:vMerge w:val="continue"/>
            <w:tcBorders>
              <w:top w:val="nil"/>
              <w:bottom w:val="nil"/>
              <w:right w:val="single" w:color="000000" w:sz="10" w:space="0"/>
            </w:tcBorders>
            <w:vAlign w:val="top"/>
          </w:tcPr>
          <w:p w14:paraId="69AB424A">
            <w:pPr>
              <w:rPr>
                <w:rFonts w:ascii="Arial"/>
                <w:sz w:val="21"/>
              </w:rPr>
            </w:pPr>
          </w:p>
        </w:tc>
      </w:tr>
      <w:tr w14:paraId="73D16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981" w:type="dxa"/>
            <w:vMerge w:val="continue"/>
            <w:tcBorders>
              <w:top w:val="nil"/>
              <w:left w:val="single" w:color="000000" w:sz="10" w:space="0"/>
              <w:bottom w:val="nil"/>
            </w:tcBorders>
            <w:vAlign w:val="top"/>
          </w:tcPr>
          <w:p w14:paraId="095BB404">
            <w:pPr>
              <w:rPr>
                <w:rFonts w:ascii="Arial"/>
                <w:sz w:val="21"/>
              </w:rPr>
            </w:pPr>
          </w:p>
        </w:tc>
        <w:tc>
          <w:tcPr>
            <w:tcW w:w="1106" w:type="dxa"/>
            <w:vAlign w:val="top"/>
          </w:tcPr>
          <w:p w14:paraId="20DB5026">
            <w:pPr>
              <w:pStyle w:val="6"/>
              <w:spacing w:before="64" w:line="229" w:lineRule="auto"/>
              <w:ind w:left="338"/>
            </w:pPr>
            <w:r>
              <w:rPr>
                <w:spacing w:val="4"/>
              </w:rPr>
              <w:t>铜排</w:t>
            </w:r>
          </w:p>
        </w:tc>
        <w:tc>
          <w:tcPr>
            <w:tcW w:w="1555" w:type="dxa"/>
            <w:vAlign w:val="top"/>
          </w:tcPr>
          <w:p w14:paraId="0B8C9A11">
            <w:pPr>
              <w:pStyle w:val="6"/>
              <w:spacing w:before="64" w:line="228" w:lineRule="auto"/>
              <w:ind w:left="566"/>
            </w:pPr>
            <w:r>
              <w:rPr>
                <w:spacing w:val="4"/>
              </w:rPr>
              <w:t>铜片</w:t>
            </w:r>
          </w:p>
        </w:tc>
        <w:tc>
          <w:tcPr>
            <w:tcW w:w="1152" w:type="dxa"/>
            <w:vAlign w:val="top"/>
          </w:tcPr>
          <w:p w14:paraId="201A651E">
            <w:pPr>
              <w:spacing w:before="102" w:line="195" w:lineRule="auto"/>
              <w:ind w:left="46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tc>
        <w:tc>
          <w:tcPr>
            <w:tcW w:w="1391" w:type="dxa"/>
            <w:vAlign w:val="top"/>
          </w:tcPr>
          <w:p w14:paraId="52F8A202">
            <w:pPr>
              <w:spacing w:before="102" w:line="195" w:lineRule="auto"/>
              <w:ind w:left="64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209" w:type="dxa"/>
            <w:vAlign w:val="top"/>
          </w:tcPr>
          <w:p w14:paraId="71437C55">
            <w:pPr>
              <w:pStyle w:val="6"/>
              <w:spacing w:before="64" w:line="228" w:lineRule="auto"/>
              <w:ind w:left="406"/>
            </w:pPr>
            <w:r>
              <w:rPr>
                <w:spacing w:val="3"/>
              </w:rPr>
              <w:t>箱装</w:t>
            </w:r>
          </w:p>
        </w:tc>
        <w:tc>
          <w:tcPr>
            <w:tcW w:w="1026" w:type="dxa"/>
            <w:vMerge w:val="continue"/>
            <w:tcBorders>
              <w:top w:val="nil"/>
              <w:bottom w:val="nil"/>
              <w:right w:val="single" w:color="000000" w:sz="10" w:space="0"/>
            </w:tcBorders>
            <w:vAlign w:val="top"/>
          </w:tcPr>
          <w:p w14:paraId="1EA663B0">
            <w:pPr>
              <w:rPr>
                <w:rFonts w:ascii="Arial"/>
                <w:sz w:val="21"/>
              </w:rPr>
            </w:pPr>
          </w:p>
        </w:tc>
      </w:tr>
      <w:tr w14:paraId="26EA8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981" w:type="dxa"/>
            <w:vMerge w:val="continue"/>
            <w:tcBorders>
              <w:top w:val="nil"/>
              <w:left w:val="single" w:color="000000" w:sz="10" w:space="0"/>
              <w:bottom w:val="nil"/>
            </w:tcBorders>
            <w:vAlign w:val="top"/>
          </w:tcPr>
          <w:p w14:paraId="406E7C87">
            <w:pPr>
              <w:rPr>
                <w:rFonts w:ascii="Arial"/>
                <w:sz w:val="21"/>
              </w:rPr>
            </w:pPr>
          </w:p>
        </w:tc>
        <w:tc>
          <w:tcPr>
            <w:tcW w:w="1106" w:type="dxa"/>
            <w:vAlign w:val="top"/>
          </w:tcPr>
          <w:p w14:paraId="5B336860">
            <w:pPr>
              <w:pStyle w:val="6"/>
              <w:spacing w:before="65" w:line="228" w:lineRule="auto"/>
              <w:ind w:left="342"/>
            </w:pPr>
            <w:r>
              <w:rPr>
                <w:spacing w:val="2"/>
              </w:rPr>
              <w:t>塑壳</w:t>
            </w:r>
          </w:p>
        </w:tc>
        <w:tc>
          <w:tcPr>
            <w:tcW w:w="1555" w:type="dxa"/>
            <w:vAlign w:val="top"/>
          </w:tcPr>
          <w:p w14:paraId="64E67E7E">
            <w:pPr>
              <w:pStyle w:val="6"/>
              <w:spacing w:before="65" w:line="228" w:lineRule="auto"/>
              <w:ind w:left="446"/>
            </w:pPr>
            <w:r>
              <w:rPr>
                <w:rFonts w:ascii="Times New Roman" w:hAnsi="Times New Roman" w:eastAsia="Times New Roman" w:cs="Times New Roman"/>
              </w:rPr>
              <w:t>PP</w:t>
            </w:r>
            <w:r>
              <w:rPr>
                <w:spacing w:val="12"/>
              </w:rPr>
              <w:t>塑料</w:t>
            </w:r>
          </w:p>
        </w:tc>
        <w:tc>
          <w:tcPr>
            <w:tcW w:w="1152" w:type="dxa"/>
            <w:vAlign w:val="top"/>
          </w:tcPr>
          <w:p w14:paraId="2A05E27B">
            <w:pPr>
              <w:spacing w:before="103" w:line="195" w:lineRule="auto"/>
              <w:ind w:left="473"/>
              <w:rPr>
                <w:rFonts w:ascii="Times New Roman" w:hAnsi="Times New Roman" w:eastAsia="Times New Roman" w:cs="Times New Roman"/>
                <w:sz w:val="20"/>
                <w:szCs w:val="20"/>
              </w:rPr>
            </w:pPr>
            <w:r>
              <w:rPr>
                <w:rFonts w:ascii="Times New Roman" w:hAnsi="Times New Roman" w:eastAsia="Times New Roman" w:cs="Times New Roman"/>
                <w:sz w:val="20"/>
                <w:szCs w:val="20"/>
              </w:rPr>
              <w:t>30</w:t>
            </w:r>
          </w:p>
        </w:tc>
        <w:tc>
          <w:tcPr>
            <w:tcW w:w="1391" w:type="dxa"/>
            <w:vAlign w:val="top"/>
          </w:tcPr>
          <w:p w14:paraId="0EA25AF5">
            <w:pPr>
              <w:spacing w:before="103" w:line="195" w:lineRule="auto"/>
              <w:ind w:left="651"/>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09" w:type="dxa"/>
            <w:vAlign w:val="top"/>
          </w:tcPr>
          <w:p w14:paraId="0337088E">
            <w:pPr>
              <w:pStyle w:val="6"/>
              <w:spacing w:before="65" w:line="228" w:lineRule="auto"/>
              <w:ind w:left="404"/>
            </w:pPr>
            <w:r>
              <w:rPr>
                <w:spacing w:val="4"/>
              </w:rPr>
              <w:t>袋装</w:t>
            </w:r>
          </w:p>
        </w:tc>
        <w:tc>
          <w:tcPr>
            <w:tcW w:w="1026" w:type="dxa"/>
            <w:vMerge w:val="continue"/>
            <w:tcBorders>
              <w:top w:val="nil"/>
              <w:bottom w:val="nil"/>
              <w:right w:val="single" w:color="000000" w:sz="10" w:space="0"/>
            </w:tcBorders>
            <w:vAlign w:val="top"/>
          </w:tcPr>
          <w:p w14:paraId="3F554DAA">
            <w:pPr>
              <w:rPr>
                <w:rFonts w:ascii="Arial"/>
                <w:sz w:val="21"/>
              </w:rPr>
            </w:pPr>
          </w:p>
        </w:tc>
      </w:tr>
      <w:tr w14:paraId="3D7C3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981" w:type="dxa"/>
            <w:vMerge w:val="continue"/>
            <w:tcBorders>
              <w:top w:val="nil"/>
              <w:left w:val="single" w:color="000000" w:sz="10" w:space="0"/>
              <w:bottom w:val="nil"/>
            </w:tcBorders>
            <w:vAlign w:val="top"/>
          </w:tcPr>
          <w:p w14:paraId="09A1EE03">
            <w:pPr>
              <w:rPr>
                <w:rFonts w:ascii="Arial"/>
                <w:sz w:val="21"/>
              </w:rPr>
            </w:pPr>
          </w:p>
        </w:tc>
        <w:tc>
          <w:tcPr>
            <w:tcW w:w="1106" w:type="dxa"/>
            <w:vAlign w:val="top"/>
          </w:tcPr>
          <w:p w14:paraId="49DE61DE">
            <w:pPr>
              <w:pStyle w:val="6"/>
              <w:spacing w:before="66" w:line="229" w:lineRule="auto"/>
              <w:ind w:left="337"/>
            </w:pPr>
            <w:r>
              <w:rPr>
                <w:spacing w:val="5"/>
              </w:rPr>
              <w:t>铁芯</w:t>
            </w:r>
          </w:p>
        </w:tc>
        <w:tc>
          <w:tcPr>
            <w:tcW w:w="1555" w:type="dxa"/>
            <w:vAlign w:val="top"/>
          </w:tcPr>
          <w:p w14:paraId="024709A9">
            <w:pPr>
              <w:pStyle w:val="6"/>
              <w:spacing w:before="66" w:line="229" w:lineRule="auto"/>
              <w:ind w:left="564"/>
            </w:pPr>
            <w:r>
              <w:rPr>
                <w:spacing w:val="5"/>
              </w:rPr>
              <w:t>钢铁</w:t>
            </w:r>
          </w:p>
        </w:tc>
        <w:tc>
          <w:tcPr>
            <w:tcW w:w="1152" w:type="dxa"/>
            <w:vAlign w:val="top"/>
          </w:tcPr>
          <w:p w14:paraId="27217DC4">
            <w:pPr>
              <w:spacing w:before="104" w:line="195" w:lineRule="auto"/>
              <w:ind w:left="41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400</w:t>
            </w:r>
          </w:p>
        </w:tc>
        <w:tc>
          <w:tcPr>
            <w:tcW w:w="1391" w:type="dxa"/>
            <w:vAlign w:val="top"/>
          </w:tcPr>
          <w:p w14:paraId="3DA384CD">
            <w:pPr>
              <w:spacing w:before="104" w:line="195" w:lineRule="auto"/>
              <w:ind w:left="655"/>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209" w:type="dxa"/>
            <w:vAlign w:val="top"/>
          </w:tcPr>
          <w:p w14:paraId="56FEA2D6">
            <w:pPr>
              <w:pStyle w:val="6"/>
              <w:spacing w:before="67" w:line="228" w:lineRule="auto"/>
              <w:ind w:left="406"/>
            </w:pPr>
            <w:r>
              <w:rPr>
                <w:spacing w:val="3"/>
              </w:rPr>
              <w:t>箱装</w:t>
            </w:r>
          </w:p>
        </w:tc>
        <w:tc>
          <w:tcPr>
            <w:tcW w:w="1026" w:type="dxa"/>
            <w:vMerge w:val="continue"/>
            <w:tcBorders>
              <w:top w:val="nil"/>
              <w:bottom w:val="nil"/>
              <w:right w:val="single" w:color="000000" w:sz="10" w:space="0"/>
            </w:tcBorders>
            <w:vAlign w:val="top"/>
          </w:tcPr>
          <w:p w14:paraId="0862A41A">
            <w:pPr>
              <w:rPr>
                <w:rFonts w:ascii="Arial"/>
                <w:sz w:val="21"/>
              </w:rPr>
            </w:pPr>
          </w:p>
        </w:tc>
      </w:tr>
      <w:tr w14:paraId="44723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981" w:type="dxa"/>
            <w:vMerge w:val="continue"/>
            <w:tcBorders>
              <w:top w:val="nil"/>
              <w:left w:val="single" w:color="000000" w:sz="10" w:space="0"/>
              <w:bottom w:val="nil"/>
            </w:tcBorders>
            <w:vAlign w:val="top"/>
          </w:tcPr>
          <w:p w14:paraId="7B1D1ADF">
            <w:pPr>
              <w:rPr>
                <w:rFonts w:ascii="Arial"/>
                <w:sz w:val="21"/>
              </w:rPr>
            </w:pPr>
          </w:p>
        </w:tc>
        <w:tc>
          <w:tcPr>
            <w:tcW w:w="1106" w:type="dxa"/>
            <w:vAlign w:val="top"/>
          </w:tcPr>
          <w:p w14:paraId="22AA2608">
            <w:pPr>
              <w:pStyle w:val="6"/>
              <w:spacing w:before="170" w:line="230" w:lineRule="auto"/>
              <w:ind w:left="234"/>
            </w:pPr>
            <w:r>
              <w:rPr>
                <w:spacing w:val="6"/>
              </w:rPr>
              <w:t>绝缘纸</w:t>
            </w:r>
          </w:p>
        </w:tc>
        <w:tc>
          <w:tcPr>
            <w:tcW w:w="1555" w:type="dxa"/>
            <w:vAlign w:val="top"/>
          </w:tcPr>
          <w:p w14:paraId="438C513D">
            <w:pPr>
              <w:pStyle w:val="6"/>
              <w:spacing w:before="35" w:line="232" w:lineRule="auto"/>
              <w:ind w:left="150" w:right="43" w:hanging="109"/>
            </w:pPr>
            <w:r>
              <w:rPr>
                <w:spacing w:val="8"/>
              </w:rPr>
              <w:t>双面绝缘纸聚酯</w:t>
            </w:r>
            <w:r>
              <w:rPr>
                <w:spacing w:val="7"/>
              </w:rPr>
              <w:t>薄膜复合材料</w:t>
            </w:r>
          </w:p>
        </w:tc>
        <w:tc>
          <w:tcPr>
            <w:tcW w:w="1152" w:type="dxa"/>
            <w:vAlign w:val="top"/>
          </w:tcPr>
          <w:p w14:paraId="6DC7F2CB">
            <w:pPr>
              <w:spacing w:before="206" w:line="195" w:lineRule="auto"/>
              <w:ind w:left="52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1" w:type="dxa"/>
            <w:vAlign w:val="top"/>
          </w:tcPr>
          <w:p w14:paraId="67755BD9">
            <w:pPr>
              <w:spacing w:before="207" w:line="195" w:lineRule="auto"/>
              <w:ind w:left="667"/>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209" w:type="dxa"/>
            <w:vAlign w:val="top"/>
          </w:tcPr>
          <w:p w14:paraId="348BACBA">
            <w:pPr>
              <w:pStyle w:val="6"/>
              <w:spacing w:before="171" w:line="228" w:lineRule="auto"/>
              <w:ind w:left="404"/>
            </w:pPr>
            <w:r>
              <w:rPr>
                <w:spacing w:val="4"/>
              </w:rPr>
              <w:t>袋装</w:t>
            </w:r>
          </w:p>
        </w:tc>
        <w:tc>
          <w:tcPr>
            <w:tcW w:w="1026" w:type="dxa"/>
            <w:vMerge w:val="continue"/>
            <w:tcBorders>
              <w:top w:val="nil"/>
              <w:right w:val="single" w:color="000000" w:sz="10" w:space="0"/>
            </w:tcBorders>
            <w:vAlign w:val="top"/>
          </w:tcPr>
          <w:p w14:paraId="6359A8E8">
            <w:pPr>
              <w:rPr>
                <w:rFonts w:ascii="Arial"/>
                <w:sz w:val="21"/>
              </w:rPr>
            </w:pPr>
          </w:p>
        </w:tc>
      </w:tr>
      <w:tr w14:paraId="77FB1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981" w:type="dxa"/>
            <w:vMerge w:val="continue"/>
            <w:tcBorders>
              <w:top w:val="nil"/>
              <w:left w:val="single" w:color="000000" w:sz="10" w:space="0"/>
              <w:bottom w:val="nil"/>
            </w:tcBorders>
            <w:vAlign w:val="top"/>
          </w:tcPr>
          <w:p w14:paraId="6538D011">
            <w:pPr>
              <w:rPr>
                <w:rFonts w:ascii="Arial"/>
                <w:sz w:val="21"/>
              </w:rPr>
            </w:pPr>
          </w:p>
        </w:tc>
        <w:tc>
          <w:tcPr>
            <w:tcW w:w="1106" w:type="dxa"/>
            <w:vAlign w:val="top"/>
          </w:tcPr>
          <w:p w14:paraId="0248CFFA">
            <w:pPr>
              <w:pStyle w:val="6"/>
              <w:spacing w:before="172" w:line="227" w:lineRule="auto"/>
              <w:ind w:left="127"/>
            </w:pPr>
            <w:r>
              <w:rPr>
                <w:spacing w:val="7"/>
              </w:rPr>
              <w:t>环氧树脂</w:t>
            </w:r>
          </w:p>
        </w:tc>
        <w:tc>
          <w:tcPr>
            <w:tcW w:w="1555" w:type="dxa"/>
            <w:vAlign w:val="top"/>
          </w:tcPr>
          <w:p w14:paraId="6D8D7089">
            <w:pPr>
              <w:pStyle w:val="6"/>
              <w:spacing w:before="38" w:line="231" w:lineRule="auto"/>
              <w:ind w:left="461" w:right="74" w:hanging="392"/>
            </w:pPr>
            <w:r>
              <w:rPr>
                <w:spacing w:val="8"/>
              </w:rPr>
              <w:t>双酚</w:t>
            </w:r>
            <w:r>
              <w:rPr>
                <w:rFonts w:ascii="Times New Roman" w:hAnsi="Times New Roman" w:eastAsia="Times New Roman" w:cs="Times New Roman"/>
                <w:spacing w:val="8"/>
              </w:rPr>
              <w:t>A</w:t>
            </w:r>
            <w:r>
              <w:rPr>
                <w:spacing w:val="8"/>
              </w:rPr>
              <w:t>型液体环</w:t>
            </w:r>
            <w:r>
              <w:rPr>
                <w:spacing w:val="6"/>
              </w:rPr>
              <w:t>氧树脂</w:t>
            </w:r>
          </w:p>
        </w:tc>
        <w:tc>
          <w:tcPr>
            <w:tcW w:w="1152" w:type="dxa"/>
            <w:vAlign w:val="top"/>
          </w:tcPr>
          <w:p w14:paraId="0E88BDA2">
            <w:pPr>
              <w:spacing w:before="208" w:line="195" w:lineRule="auto"/>
              <w:ind w:left="43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160</w:t>
            </w:r>
          </w:p>
        </w:tc>
        <w:tc>
          <w:tcPr>
            <w:tcW w:w="1391" w:type="dxa"/>
            <w:vAlign w:val="top"/>
          </w:tcPr>
          <w:p w14:paraId="6C6AF8A3">
            <w:pPr>
              <w:spacing w:before="208" w:line="195" w:lineRule="auto"/>
              <w:ind w:left="651"/>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09" w:type="dxa"/>
            <w:vAlign w:val="top"/>
          </w:tcPr>
          <w:p w14:paraId="356C4C4B">
            <w:pPr>
              <w:pStyle w:val="6"/>
              <w:spacing w:before="171" w:line="228" w:lineRule="auto"/>
              <w:ind w:left="406"/>
            </w:pPr>
            <w:r>
              <w:rPr>
                <w:spacing w:val="3"/>
              </w:rPr>
              <w:t>桶装</w:t>
            </w:r>
          </w:p>
        </w:tc>
        <w:tc>
          <w:tcPr>
            <w:tcW w:w="1026" w:type="dxa"/>
            <w:vMerge w:val="restart"/>
            <w:tcBorders>
              <w:bottom w:val="nil"/>
              <w:right w:val="single" w:color="000000" w:sz="10" w:space="0"/>
            </w:tcBorders>
            <w:vAlign w:val="top"/>
          </w:tcPr>
          <w:p w14:paraId="74C38EA0">
            <w:pPr>
              <w:spacing w:line="246" w:lineRule="auto"/>
              <w:rPr>
                <w:rFonts w:ascii="Arial"/>
                <w:sz w:val="21"/>
              </w:rPr>
            </w:pPr>
          </w:p>
          <w:p w14:paraId="53D5DC36">
            <w:pPr>
              <w:spacing w:line="246" w:lineRule="auto"/>
              <w:rPr>
                <w:rFonts w:ascii="Arial"/>
                <w:sz w:val="21"/>
              </w:rPr>
            </w:pPr>
          </w:p>
          <w:p w14:paraId="5395465A">
            <w:pPr>
              <w:spacing w:line="246" w:lineRule="auto"/>
              <w:rPr>
                <w:rFonts w:ascii="Arial"/>
                <w:sz w:val="21"/>
              </w:rPr>
            </w:pPr>
          </w:p>
          <w:p w14:paraId="17C7A348">
            <w:pPr>
              <w:pStyle w:val="6"/>
              <w:spacing w:before="65" w:line="228" w:lineRule="auto"/>
              <w:ind w:left="96"/>
            </w:pPr>
            <w:r>
              <w:rPr>
                <w:spacing w:val="7"/>
              </w:rPr>
              <w:t>化学品库</w:t>
            </w:r>
          </w:p>
        </w:tc>
      </w:tr>
      <w:tr w14:paraId="707AA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981" w:type="dxa"/>
            <w:vMerge w:val="continue"/>
            <w:tcBorders>
              <w:top w:val="nil"/>
              <w:left w:val="single" w:color="000000" w:sz="10" w:space="0"/>
              <w:bottom w:val="nil"/>
            </w:tcBorders>
            <w:vAlign w:val="top"/>
          </w:tcPr>
          <w:p w14:paraId="09867865">
            <w:pPr>
              <w:rPr>
                <w:rFonts w:ascii="Arial"/>
                <w:sz w:val="21"/>
              </w:rPr>
            </w:pPr>
          </w:p>
        </w:tc>
        <w:tc>
          <w:tcPr>
            <w:tcW w:w="1106" w:type="dxa"/>
            <w:vAlign w:val="top"/>
          </w:tcPr>
          <w:p w14:paraId="6B548078">
            <w:pPr>
              <w:pStyle w:val="6"/>
              <w:spacing w:before="71" w:line="227" w:lineRule="auto"/>
              <w:ind w:left="250"/>
            </w:pPr>
            <w:r>
              <w:t>固化剂</w:t>
            </w:r>
          </w:p>
        </w:tc>
        <w:tc>
          <w:tcPr>
            <w:tcW w:w="1555" w:type="dxa"/>
            <w:vAlign w:val="top"/>
          </w:tcPr>
          <w:p w14:paraId="171434C3">
            <w:pPr>
              <w:pStyle w:val="6"/>
              <w:spacing w:before="71" w:line="227" w:lineRule="auto"/>
              <w:ind w:left="173"/>
            </w:pPr>
            <w:r>
              <w:rPr>
                <w:spacing w:val="3"/>
              </w:rPr>
              <w:t>甲基四氢苯酐</w:t>
            </w:r>
          </w:p>
        </w:tc>
        <w:tc>
          <w:tcPr>
            <w:tcW w:w="1152" w:type="dxa"/>
            <w:vAlign w:val="top"/>
          </w:tcPr>
          <w:p w14:paraId="39B83272">
            <w:pPr>
              <w:spacing w:before="107" w:line="195" w:lineRule="auto"/>
              <w:ind w:left="43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160</w:t>
            </w:r>
          </w:p>
        </w:tc>
        <w:tc>
          <w:tcPr>
            <w:tcW w:w="1391" w:type="dxa"/>
            <w:vAlign w:val="top"/>
          </w:tcPr>
          <w:p w14:paraId="7C9D5364">
            <w:pPr>
              <w:spacing w:before="107" w:line="195" w:lineRule="auto"/>
              <w:ind w:left="651"/>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09" w:type="dxa"/>
            <w:vAlign w:val="top"/>
          </w:tcPr>
          <w:p w14:paraId="0B7299B5">
            <w:pPr>
              <w:pStyle w:val="6"/>
              <w:spacing w:before="71" w:line="228" w:lineRule="auto"/>
              <w:ind w:left="406"/>
            </w:pPr>
            <w:r>
              <w:rPr>
                <w:spacing w:val="3"/>
              </w:rPr>
              <w:t>桶装</w:t>
            </w:r>
          </w:p>
        </w:tc>
        <w:tc>
          <w:tcPr>
            <w:tcW w:w="1026" w:type="dxa"/>
            <w:vMerge w:val="continue"/>
            <w:tcBorders>
              <w:top w:val="nil"/>
              <w:bottom w:val="nil"/>
              <w:right w:val="single" w:color="000000" w:sz="10" w:space="0"/>
            </w:tcBorders>
            <w:vAlign w:val="top"/>
          </w:tcPr>
          <w:p w14:paraId="56F795F1">
            <w:pPr>
              <w:rPr>
                <w:rFonts w:ascii="Arial"/>
                <w:sz w:val="21"/>
              </w:rPr>
            </w:pPr>
          </w:p>
        </w:tc>
      </w:tr>
      <w:tr w14:paraId="5F402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981" w:type="dxa"/>
            <w:vMerge w:val="continue"/>
            <w:tcBorders>
              <w:top w:val="nil"/>
              <w:left w:val="single" w:color="000000" w:sz="10" w:space="0"/>
              <w:bottom w:val="nil"/>
            </w:tcBorders>
            <w:vAlign w:val="top"/>
          </w:tcPr>
          <w:p w14:paraId="4AA130C9">
            <w:pPr>
              <w:rPr>
                <w:rFonts w:ascii="Arial"/>
                <w:sz w:val="21"/>
              </w:rPr>
            </w:pPr>
          </w:p>
        </w:tc>
        <w:tc>
          <w:tcPr>
            <w:tcW w:w="1106" w:type="dxa"/>
            <w:vAlign w:val="top"/>
          </w:tcPr>
          <w:p w14:paraId="50EFF13A">
            <w:pPr>
              <w:pStyle w:val="6"/>
              <w:spacing w:before="72" w:line="228" w:lineRule="auto"/>
              <w:ind w:left="231"/>
            </w:pPr>
            <w:r>
              <w:rPr>
                <w:spacing w:val="7"/>
              </w:rPr>
              <w:t>硅微粉</w:t>
            </w:r>
          </w:p>
        </w:tc>
        <w:tc>
          <w:tcPr>
            <w:tcW w:w="1555" w:type="dxa"/>
            <w:vAlign w:val="top"/>
          </w:tcPr>
          <w:p w14:paraId="3AD61CEE">
            <w:pPr>
              <w:pStyle w:val="6"/>
              <w:spacing w:before="72" w:line="228" w:lineRule="auto"/>
              <w:ind w:left="461"/>
            </w:pPr>
            <w:r>
              <w:rPr>
                <w:spacing w:val="6"/>
              </w:rPr>
              <w:t>石英粉</w:t>
            </w:r>
          </w:p>
        </w:tc>
        <w:tc>
          <w:tcPr>
            <w:tcW w:w="1152" w:type="dxa"/>
            <w:vAlign w:val="top"/>
          </w:tcPr>
          <w:p w14:paraId="71EBC46D">
            <w:pPr>
              <w:spacing w:before="108" w:line="195" w:lineRule="auto"/>
              <w:ind w:left="4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300</w:t>
            </w:r>
          </w:p>
        </w:tc>
        <w:tc>
          <w:tcPr>
            <w:tcW w:w="1391" w:type="dxa"/>
            <w:vAlign w:val="top"/>
          </w:tcPr>
          <w:p w14:paraId="68BCE398">
            <w:pPr>
              <w:spacing w:before="108" w:line="195" w:lineRule="auto"/>
              <w:ind w:left="651"/>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1209" w:type="dxa"/>
            <w:vAlign w:val="top"/>
          </w:tcPr>
          <w:p w14:paraId="6CC3DAAC">
            <w:pPr>
              <w:pStyle w:val="6"/>
              <w:spacing w:before="73" w:line="228" w:lineRule="auto"/>
              <w:ind w:left="404"/>
            </w:pPr>
            <w:r>
              <w:rPr>
                <w:spacing w:val="4"/>
              </w:rPr>
              <w:t>袋装</w:t>
            </w:r>
          </w:p>
        </w:tc>
        <w:tc>
          <w:tcPr>
            <w:tcW w:w="1026" w:type="dxa"/>
            <w:vMerge w:val="continue"/>
            <w:tcBorders>
              <w:top w:val="nil"/>
              <w:bottom w:val="nil"/>
              <w:right w:val="single" w:color="000000" w:sz="10" w:space="0"/>
            </w:tcBorders>
            <w:vAlign w:val="top"/>
          </w:tcPr>
          <w:p w14:paraId="1AA84ECC">
            <w:pPr>
              <w:rPr>
                <w:rFonts w:ascii="Arial"/>
                <w:sz w:val="21"/>
              </w:rPr>
            </w:pPr>
          </w:p>
        </w:tc>
      </w:tr>
      <w:tr w14:paraId="7ABAA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981" w:type="dxa"/>
            <w:vMerge w:val="continue"/>
            <w:tcBorders>
              <w:top w:val="nil"/>
              <w:left w:val="single" w:color="000000" w:sz="10" w:space="0"/>
            </w:tcBorders>
            <w:vAlign w:val="top"/>
          </w:tcPr>
          <w:p w14:paraId="64B1DDA0">
            <w:pPr>
              <w:rPr>
                <w:rFonts w:ascii="Arial"/>
                <w:sz w:val="21"/>
              </w:rPr>
            </w:pPr>
          </w:p>
        </w:tc>
        <w:tc>
          <w:tcPr>
            <w:tcW w:w="1106" w:type="dxa"/>
            <w:vAlign w:val="top"/>
          </w:tcPr>
          <w:p w14:paraId="42751752">
            <w:pPr>
              <w:pStyle w:val="6"/>
              <w:spacing w:before="174" w:line="228" w:lineRule="auto"/>
              <w:ind w:left="231"/>
            </w:pPr>
            <w:r>
              <w:rPr>
                <w:spacing w:val="7"/>
              </w:rPr>
              <w:t>硅橡胶</w:t>
            </w:r>
          </w:p>
        </w:tc>
        <w:tc>
          <w:tcPr>
            <w:tcW w:w="1555" w:type="dxa"/>
            <w:vAlign w:val="top"/>
          </w:tcPr>
          <w:p w14:paraId="2E2477CB">
            <w:pPr>
              <w:pStyle w:val="6"/>
              <w:spacing w:before="39" w:line="230" w:lineRule="auto"/>
              <w:ind w:left="567" w:right="43" w:hanging="499"/>
            </w:pPr>
            <w:r>
              <w:rPr>
                <w:spacing w:val="4"/>
              </w:rPr>
              <w:t>甲基乙烯基聚硅氧烷</w:t>
            </w:r>
          </w:p>
        </w:tc>
        <w:tc>
          <w:tcPr>
            <w:tcW w:w="1152" w:type="dxa"/>
            <w:vAlign w:val="top"/>
          </w:tcPr>
          <w:p w14:paraId="575A2012">
            <w:pPr>
              <w:spacing w:before="213" w:line="195" w:lineRule="auto"/>
              <w:ind w:left="474"/>
              <w:rPr>
                <w:rFonts w:ascii="Times New Roman" w:hAnsi="Times New Roman" w:eastAsia="Times New Roman" w:cs="Times New Roman"/>
                <w:sz w:val="20"/>
                <w:szCs w:val="20"/>
              </w:rPr>
            </w:pPr>
            <w:r>
              <w:rPr>
                <w:rFonts w:ascii="Times New Roman" w:hAnsi="Times New Roman" w:eastAsia="Times New Roman" w:cs="Times New Roman"/>
                <w:sz w:val="20"/>
                <w:szCs w:val="20"/>
              </w:rPr>
              <w:t>60</w:t>
            </w:r>
          </w:p>
        </w:tc>
        <w:tc>
          <w:tcPr>
            <w:tcW w:w="1391" w:type="dxa"/>
            <w:vAlign w:val="top"/>
          </w:tcPr>
          <w:p w14:paraId="14193343">
            <w:pPr>
              <w:spacing w:before="213" w:line="195" w:lineRule="auto"/>
              <w:ind w:left="647"/>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09" w:type="dxa"/>
            <w:vAlign w:val="top"/>
          </w:tcPr>
          <w:p w14:paraId="67B16DF9">
            <w:pPr>
              <w:pStyle w:val="6"/>
              <w:spacing w:before="174" w:line="228" w:lineRule="auto"/>
              <w:ind w:left="406"/>
            </w:pPr>
            <w:r>
              <w:rPr>
                <w:spacing w:val="3"/>
              </w:rPr>
              <w:t>桶装</w:t>
            </w:r>
          </w:p>
        </w:tc>
        <w:tc>
          <w:tcPr>
            <w:tcW w:w="1026" w:type="dxa"/>
            <w:vMerge w:val="continue"/>
            <w:tcBorders>
              <w:top w:val="nil"/>
              <w:right w:val="single" w:color="000000" w:sz="10" w:space="0"/>
            </w:tcBorders>
            <w:vAlign w:val="top"/>
          </w:tcPr>
          <w:p w14:paraId="32A9DCFC">
            <w:pPr>
              <w:rPr>
                <w:rFonts w:ascii="Arial"/>
                <w:sz w:val="21"/>
              </w:rPr>
            </w:pPr>
          </w:p>
        </w:tc>
      </w:tr>
      <w:tr w14:paraId="35DDD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981" w:type="dxa"/>
            <w:vMerge w:val="restart"/>
            <w:tcBorders>
              <w:left w:val="single" w:color="000000" w:sz="10" w:space="0"/>
              <w:bottom w:val="nil"/>
            </w:tcBorders>
            <w:vAlign w:val="top"/>
          </w:tcPr>
          <w:p w14:paraId="2C329F4E">
            <w:pPr>
              <w:spacing w:line="284" w:lineRule="auto"/>
              <w:rPr>
                <w:rFonts w:ascii="Arial"/>
                <w:sz w:val="21"/>
              </w:rPr>
            </w:pPr>
          </w:p>
          <w:p w14:paraId="05492386">
            <w:pPr>
              <w:spacing w:line="284" w:lineRule="auto"/>
              <w:rPr>
                <w:rFonts w:ascii="Arial"/>
                <w:sz w:val="21"/>
              </w:rPr>
            </w:pPr>
          </w:p>
          <w:p w14:paraId="6FAACD64">
            <w:pPr>
              <w:spacing w:line="285" w:lineRule="auto"/>
              <w:rPr>
                <w:rFonts w:ascii="Arial"/>
                <w:sz w:val="21"/>
              </w:rPr>
            </w:pPr>
          </w:p>
          <w:p w14:paraId="664F1041">
            <w:pPr>
              <w:spacing w:line="285" w:lineRule="auto"/>
              <w:rPr>
                <w:rFonts w:ascii="Arial"/>
                <w:sz w:val="21"/>
              </w:rPr>
            </w:pPr>
          </w:p>
          <w:p w14:paraId="40F7C520">
            <w:pPr>
              <w:pStyle w:val="6"/>
              <w:spacing w:before="65" w:line="254" w:lineRule="auto"/>
              <w:ind w:left="174" w:right="67" w:hanging="109"/>
            </w:pPr>
            <w:r>
              <w:rPr>
                <w:spacing w:val="7"/>
              </w:rPr>
              <w:t>低压电流</w:t>
            </w:r>
            <w:r>
              <w:rPr>
                <w:spacing w:val="5"/>
              </w:rPr>
              <w:t>互感器</w:t>
            </w:r>
          </w:p>
        </w:tc>
        <w:tc>
          <w:tcPr>
            <w:tcW w:w="1106" w:type="dxa"/>
            <w:vAlign w:val="top"/>
          </w:tcPr>
          <w:p w14:paraId="7F82351A">
            <w:pPr>
              <w:pStyle w:val="6"/>
              <w:spacing w:before="75" w:line="228" w:lineRule="auto"/>
              <w:ind w:left="232"/>
            </w:pPr>
            <w:r>
              <w:rPr>
                <w:spacing w:val="6"/>
              </w:rPr>
              <w:t>漆包线</w:t>
            </w:r>
          </w:p>
        </w:tc>
        <w:tc>
          <w:tcPr>
            <w:tcW w:w="1555" w:type="dxa"/>
            <w:vAlign w:val="top"/>
          </w:tcPr>
          <w:p w14:paraId="2CDA6E07">
            <w:pPr>
              <w:pStyle w:val="6"/>
              <w:spacing w:before="75" w:line="228" w:lineRule="auto"/>
              <w:ind w:left="566"/>
            </w:pPr>
            <w:r>
              <w:rPr>
                <w:spacing w:val="4"/>
              </w:rPr>
              <w:t>铜线</w:t>
            </w:r>
          </w:p>
        </w:tc>
        <w:tc>
          <w:tcPr>
            <w:tcW w:w="1152" w:type="dxa"/>
            <w:vAlign w:val="top"/>
          </w:tcPr>
          <w:p w14:paraId="13A25860">
            <w:pPr>
              <w:spacing w:before="111" w:line="195" w:lineRule="auto"/>
              <w:ind w:left="473"/>
              <w:rPr>
                <w:rFonts w:ascii="Times New Roman" w:hAnsi="Times New Roman" w:eastAsia="Times New Roman" w:cs="Times New Roman"/>
                <w:sz w:val="20"/>
                <w:szCs w:val="20"/>
              </w:rPr>
            </w:pPr>
            <w:r>
              <w:rPr>
                <w:rFonts w:ascii="Times New Roman" w:hAnsi="Times New Roman" w:eastAsia="Times New Roman" w:cs="Times New Roman"/>
                <w:sz w:val="20"/>
                <w:szCs w:val="20"/>
              </w:rPr>
              <w:t>30</w:t>
            </w:r>
          </w:p>
        </w:tc>
        <w:tc>
          <w:tcPr>
            <w:tcW w:w="1391" w:type="dxa"/>
            <w:vAlign w:val="top"/>
          </w:tcPr>
          <w:p w14:paraId="5A2BE75F">
            <w:pPr>
              <w:spacing w:before="111" w:line="195" w:lineRule="auto"/>
              <w:ind w:left="651"/>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09" w:type="dxa"/>
            <w:vAlign w:val="top"/>
          </w:tcPr>
          <w:p w14:paraId="05BA2B1F">
            <w:pPr>
              <w:pStyle w:val="6"/>
              <w:spacing w:before="75" w:line="228" w:lineRule="auto"/>
              <w:ind w:left="406"/>
            </w:pPr>
            <w:r>
              <w:rPr>
                <w:spacing w:val="3"/>
              </w:rPr>
              <w:t>箱装</w:t>
            </w:r>
          </w:p>
        </w:tc>
        <w:tc>
          <w:tcPr>
            <w:tcW w:w="1026" w:type="dxa"/>
            <w:vMerge w:val="restart"/>
            <w:tcBorders>
              <w:bottom w:val="nil"/>
              <w:right w:val="single" w:color="000000" w:sz="10" w:space="0"/>
            </w:tcBorders>
            <w:vAlign w:val="top"/>
          </w:tcPr>
          <w:p w14:paraId="69F3729F">
            <w:pPr>
              <w:spacing w:line="320" w:lineRule="auto"/>
              <w:rPr>
                <w:rFonts w:ascii="Arial"/>
                <w:sz w:val="21"/>
              </w:rPr>
            </w:pPr>
          </w:p>
          <w:p w14:paraId="64875CD8">
            <w:pPr>
              <w:spacing w:line="321" w:lineRule="auto"/>
              <w:rPr>
                <w:rFonts w:ascii="Arial"/>
                <w:sz w:val="21"/>
              </w:rPr>
            </w:pPr>
          </w:p>
          <w:p w14:paraId="020D62D6">
            <w:pPr>
              <w:pStyle w:val="6"/>
              <w:spacing w:before="65" w:line="228" w:lineRule="auto"/>
              <w:ind w:left="100"/>
            </w:pPr>
            <w:r>
              <w:rPr>
                <w:spacing w:val="6"/>
              </w:rPr>
              <w:t>原料仓库</w:t>
            </w:r>
          </w:p>
        </w:tc>
      </w:tr>
      <w:tr w14:paraId="6DA39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981" w:type="dxa"/>
            <w:vMerge w:val="continue"/>
            <w:tcBorders>
              <w:top w:val="nil"/>
              <w:left w:val="single" w:color="000000" w:sz="10" w:space="0"/>
              <w:bottom w:val="nil"/>
            </w:tcBorders>
            <w:vAlign w:val="top"/>
          </w:tcPr>
          <w:p w14:paraId="24C9149C">
            <w:pPr>
              <w:rPr>
                <w:rFonts w:ascii="Arial"/>
                <w:sz w:val="21"/>
              </w:rPr>
            </w:pPr>
          </w:p>
        </w:tc>
        <w:tc>
          <w:tcPr>
            <w:tcW w:w="1106" w:type="dxa"/>
            <w:vAlign w:val="top"/>
          </w:tcPr>
          <w:p w14:paraId="79E404A4">
            <w:pPr>
              <w:pStyle w:val="6"/>
              <w:spacing w:before="77" w:line="228" w:lineRule="auto"/>
              <w:ind w:left="342"/>
            </w:pPr>
            <w:r>
              <w:rPr>
                <w:spacing w:val="2"/>
              </w:rPr>
              <w:t>塑壳</w:t>
            </w:r>
          </w:p>
        </w:tc>
        <w:tc>
          <w:tcPr>
            <w:tcW w:w="1555" w:type="dxa"/>
            <w:vAlign w:val="top"/>
          </w:tcPr>
          <w:p w14:paraId="6F1BEA7F">
            <w:pPr>
              <w:pStyle w:val="6"/>
              <w:spacing w:before="77" w:line="228" w:lineRule="auto"/>
              <w:ind w:left="446"/>
            </w:pPr>
            <w:r>
              <w:rPr>
                <w:rFonts w:ascii="Times New Roman" w:hAnsi="Times New Roman" w:eastAsia="Times New Roman" w:cs="Times New Roman"/>
              </w:rPr>
              <w:t>PP</w:t>
            </w:r>
            <w:r>
              <w:rPr>
                <w:spacing w:val="12"/>
              </w:rPr>
              <w:t>塑料</w:t>
            </w:r>
          </w:p>
        </w:tc>
        <w:tc>
          <w:tcPr>
            <w:tcW w:w="1152" w:type="dxa"/>
            <w:vAlign w:val="top"/>
          </w:tcPr>
          <w:p w14:paraId="28835710">
            <w:pPr>
              <w:spacing w:before="113" w:line="195" w:lineRule="auto"/>
              <w:ind w:left="46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20</w:t>
            </w:r>
          </w:p>
        </w:tc>
        <w:tc>
          <w:tcPr>
            <w:tcW w:w="1391" w:type="dxa"/>
            <w:vAlign w:val="top"/>
          </w:tcPr>
          <w:p w14:paraId="7BB74D7E">
            <w:pPr>
              <w:spacing w:before="113" w:line="195" w:lineRule="auto"/>
              <w:ind w:left="647"/>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09" w:type="dxa"/>
            <w:vAlign w:val="top"/>
          </w:tcPr>
          <w:p w14:paraId="68415744">
            <w:pPr>
              <w:pStyle w:val="6"/>
              <w:spacing w:before="77" w:line="228" w:lineRule="auto"/>
              <w:ind w:left="404"/>
            </w:pPr>
            <w:r>
              <w:rPr>
                <w:spacing w:val="4"/>
              </w:rPr>
              <w:t>袋装</w:t>
            </w:r>
          </w:p>
        </w:tc>
        <w:tc>
          <w:tcPr>
            <w:tcW w:w="1026" w:type="dxa"/>
            <w:vMerge w:val="continue"/>
            <w:tcBorders>
              <w:top w:val="nil"/>
              <w:bottom w:val="nil"/>
              <w:right w:val="single" w:color="000000" w:sz="10" w:space="0"/>
            </w:tcBorders>
            <w:vAlign w:val="top"/>
          </w:tcPr>
          <w:p w14:paraId="7F90B358">
            <w:pPr>
              <w:rPr>
                <w:rFonts w:ascii="Arial"/>
                <w:sz w:val="21"/>
              </w:rPr>
            </w:pPr>
          </w:p>
        </w:tc>
      </w:tr>
      <w:tr w14:paraId="03788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981" w:type="dxa"/>
            <w:vMerge w:val="continue"/>
            <w:tcBorders>
              <w:top w:val="nil"/>
              <w:left w:val="single" w:color="000000" w:sz="10" w:space="0"/>
              <w:bottom w:val="nil"/>
            </w:tcBorders>
            <w:vAlign w:val="top"/>
          </w:tcPr>
          <w:p w14:paraId="7D4B5FF9">
            <w:pPr>
              <w:rPr>
                <w:rFonts w:ascii="Arial"/>
                <w:sz w:val="21"/>
              </w:rPr>
            </w:pPr>
          </w:p>
        </w:tc>
        <w:tc>
          <w:tcPr>
            <w:tcW w:w="1106" w:type="dxa"/>
            <w:vAlign w:val="top"/>
          </w:tcPr>
          <w:p w14:paraId="3ABEF589">
            <w:pPr>
              <w:pStyle w:val="6"/>
              <w:spacing w:before="76" w:line="229" w:lineRule="auto"/>
              <w:ind w:left="337"/>
            </w:pPr>
            <w:r>
              <w:rPr>
                <w:spacing w:val="5"/>
              </w:rPr>
              <w:t>铁芯</w:t>
            </w:r>
          </w:p>
        </w:tc>
        <w:tc>
          <w:tcPr>
            <w:tcW w:w="1555" w:type="dxa"/>
            <w:vAlign w:val="top"/>
          </w:tcPr>
          <w:p w14:paraId="7D410523">
            <w:pPr>
              <w:pStyle w:val="6"/>
              <w:spacing w:before="76" w:line="229" w:lineRule="auto"/>
              <w:ind w:left="564"/>
            </w:pPr>
            <w:r>
              <w:rPr>
                <w:spacing w:val="5"/>
              </w:rPr>
              <w:t>钢铁</w:t>
            </w:r>
          </w:p>
        </w:tc>
        <w:tc>
          <w:tcPr>
            <w:tcW w:w="1152" w:type="dxa"/>
            <w:vAlign w:val="top"/>
          </w:tcPr>
          <w:p w14:paraId="54756253">
            <w:pPr>
              <w:spacing w:before="114" w:line="195" w:lineRule="auto"/>
              <w:ind w:left="4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600</w:t>
            </w:r>
          </w:p>
        </w:tc>
        <w:tc>
          <w:tcPr>
            <w:tcW w:w="1391" w:type="dxa"/>
            <w:vAlign w:val="top"/>
          </w:tcPr>
          <w:p w14:paraId="12670911">
            <w:pPr>
              <w:spacing w:before="114" w:line="195" w:lineRule="auto"/>
              <w:ind w:left="614"/>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209" w:type="dxa"/>
            <w:vAlign w:val="top"/>
          </w:tcPr>
          <w:p w14:paraId="6C48595D">
            <w:pPr>
              <w:pStyle w:val="6"/>
              <w:spacing w:before="76" w:line="228" w:lineRule="auto"/>
              <w:ind w:left="406"/>
            </w:pPr>
            <w:r>
              <w:rPr>
                <w:spacing w:val="3"/>
              </w:rPr>
              <w:t>箱装</w:t>
            </w:r>
          </w:p>
        </w:tc>
        <w:tc>
          <w:tcPr>
            <w:tcW w:w="1026" w:type="dxa"/>
            <w:vMerge w:val="continue"/>
            <w:tcBorders>
              <w:top w:val="nil"/>
              <w:bottom w:val="nil"/>
              <w:right w:val="single" w:color="000000" w:sz="10" w:space="0"/>
            </w:tcBorders>
            <w:vAlign w:val="top"/>
          </w:tcPr>
          <w:p w14:paraId="6274B86C">
            <w:pPr>
              <w:rPr>
                <w:rFonts w:ascii="Arial"/>
                <w:sz w:val="21"/>
              </w:rPr>
            </w:pPr>
          </w:p>
        </w:tc>
      </w:tr>
      <w:tr w14:paraId="71311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981" w:type="dxa"/>
            <w:vMerge w:val="continue"/>
            <w:tcBorders>
              <w:top w:val="nil"/>
              <w:left w:val="single" w:color="000000" w:sz="10" w:space="0"/>
              <w:bottom w:val="nil"/>
            </w:tcBorders>
            <w:vAlign w:val="top"/>
          </w:tcPr>
          <w:p w14:paraId="640A19A2">
            <w:pPr>
              <w:rPr>
                <w:rFonts w:ascii="Arial"/>
                <w:sz w:val="21"/>
              </w:rPr>
            </w:pPr>
          </w:p>
        </w:tc>
        <w:tc>
          <w:tcPr>
            <w:tcW w:w="1106" w:type="dxa"/>
            <w:vAlign w:val="top"/>
          </w:tcPr>
          <w:p w14:paraId="1E8A4DE2">
            <w:pPr>
              <w:pStyle w:val="6"/>
              <w:spacing w:before="180" w:line="230" w:lineRule="auto"/>
              <w:ind w:left="234"/>
            </w:pPr>
            <w:r>
              <w:rPr>
                <w:spacing w:val="6"/>
              </w:rPr>
              <w:t>绝缘纸</w:t>
            </w:r>
          </w:p>
        </w:tc>
        <w:tc>
          <w:tcPr>
            <w:tcW w:w="1555" w:type="dxa"/>
            <w:vAlign w:val="top"/>
          </w:tcPr>
          <w:p w14:paraId="35871B3E">
            <w:pPr>
              <w:pStyle w:val="6"/>
              <w:spacing w:before="46" w:line="227" w:lineRule="auto"/>
              <w:ind w:left="150" w:right="43" w:hanging="109"/>
            </w:pPr>
            <w:r>
              <w:rPr>
                <w:spacing w:val="8"/>
              </w:rPr>
              <w:t>双面绝缘纸聚酯</w:t>
            </w:r>
            <w:r>
              <w:rPr>
                <w:spacing w:val="7"/>
              </w:rPr>
              <w:t>薄膜复合材料</w:t>
            </w:r>
          </w:p>
        </w:tc>
        <w:tc>
          <w:tcPr>
            <w:tcW w:w="1152" w:type="dxa"/>
            <w:vAlign w:val="top"/>
          </w:tcPr>
          <w:p w14:paraId="5610C365">
            <w:pPr>
              <w:spacing w:before="219" w:line="192" w:lineRule="auto"/>
              <w:ind w:left="527"/>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391" w:type="dxa"/>
            <w:vAlign w:val="top"/>
          </w:tcPr>
          <w:p w14:paraId="7C849DE6">
            <w:pPr>
              <w:spacing w:before="216" w:line="195" w:lineRule="auto"/>
              <w:ind w:left="667"/>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209" w:type="dxa"/>
            <w:vAlign w:val="top"/>
          </w:tcPr>
          <w:p w14:paraId="07BEB5F8">
            <w:pPr>
              <w:pStyle w:val="6"/>
              <w:spacing w:before="181" w:line="228" w:lineRule="auto"/>
              <w:ind w:left="404"/>
            </w:pPr>
            <w:r>
              <w:rPr>
                <w:spacing w:val="4"/>
              </w:rPr>
              <w:t>袋装</w:t>
            </w:r>
          </w:p>
        </w:tc>
        <w:tc>
          <w:tcPr>
            <w:tcW w:w="1026" w:type="dxa"/>
            <w:vMerge w:val="continue"/>
            <w:tcBorders>
              <w:top w:val="nil"/>
              <w:right w:val="single" w:color="000000" w:sz="10" w:space="0"/>
            </w:tcBorders>
            <w:vAlign w:val="top"/>
          </w:tcPr>
          <w:p w14:paraId="7406A03B">
            <w:pPr>
              <w:rPr>
                <w:rFonts w:ascii="Arial"/>
                <w:sz w:val="21"/>
              </w:rPr>
            </w:pPr>
          </w:p>
        </w:tc>
      </w:tr>
      <w:tr w14:paraId="6E89D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981" w:type="dxa"/>
            <w:vMerge w:val="continue"/>
            <w:tcBorders>
              <w:top w:val="nil"/>
              <w:left w:val="single" w:color="000000" w:sz="10" w:space="0"/>
              <w:bottom w:val="nil"/>
            </w:tcBorders>
            <w:vAlign w:val="top"/>
          </w:tcPr>
          <w:p w14:paraId="1BB70748">
            <w:pPr>
              <w:rPr>
                <w:rFonts w:ascii="Arial"/>
                <w:sz w:val="21"/>
              </w:rPr>
            </w:pPr>
          </w:p>
        </w:tc>
        <w:tc>
          <w:tcPr>
            <w:tcW w:w="1106" w:type="dxa"/>
            <w:vAlign w:val="top"/>
          </w:tcPr>
          <w:p w14:paraId="21B3E04D">
            <w:pPr>
              <w:pStyle w:val="6"/>
              <w:spacing w:before="184" w:line="227" w:lineRule="auto"/>
              <w:ind w:left="127"/>
            </w:pPr>
            <w:r>
              <w:rPr>
                <w:spacing w:val="7"/>
              </w:rPr>
              <w:t>环氧树脂</w:t>
            </w:r>
          </w:p>
        </w:tc>
        <w:tc>
          <w:tcPr>
            <w:tcW w:w="1555" w:type="dxa"/>
            <w:vAlign w:val="top"/>
          </w:tcPr>
          <w:p w14:paraId="5BFA3E88">
            <w:pPr>
              <w:pStyle w:val="6"/>
              <w:spacing w:before="48" w:line="226" w:lineRule="auto"/>
              <w:ind w:left="461" w:right="74" w:hanging="392"/>
            </w:pPr>
            <w:r>
              <w:rPr>
                <w:spacing w:val="8"/>
              </w:rPr>
              <w:t>双酚</w:t>
            </w:r>
            <w:r>
              <w:rPr>
                <w:rFonts w:ascii="Times New Roman" w:hAnsi="Times New Roman" w:eastAsia="Times New Roman" w:cs="Times New Roman"/>
                <w:spacing w:val="8"/>
              </w:rPr>
              <w:t>A</w:t>
            </w:r>
            <w:r>
              <w:rPr>
                <w:spacing w:val="8"/>
              </w:rPr>
              <w:t>型液体环</w:t>
            </w:r>
            <w:r>
              <w:rPr>
                <w:spacing w:val="6"/>
              </w:rPr>
              <w:t>氧树脂</w:t>
            </w:r>
          </w:p>
        </w:tc>
        <w:tc>
          <w:tcPr>
            <w:tcW w:w="1152" w:type="dxa"/>
            <w:vAlign w:val="top"/>
          </w:tcPr>
          <w:p w14:paraId="686A40AC">
            <w:pPr>
              <w:spacing w:before="220" w:line="195" w:lineRule="auto"/>
              <w:ind w:left="46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20</w:t>
            </w:r>
          </w:p>
        </w:tc>
        <w:tc>
          <w:tcPr>
            <w:tcW w:w="1391" w:type="dxa"/>
            <w:vAlign w:val="top"/>
          </w:tcPr>
          <w:p w14:paraId="39C08462">
            <w:pPr>
              <w:spacing w:before="220" w:line="195" w:lineRule="auto"/>
              <w:ind w:left="647"/>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09" w:type="dxa"/>
            <w:vAlign w:val="top"/>
          </w:tcPr>
          <w:p w14:paraId="40A1B0A8">
            <w:pPr>
              <w:pStyle w:val="6"/>
              <w:spacing w:before="183" w:line="228" w:lineRule="auto"/>
              <w:ind w:left="406"/>
            </w:pPr>
            <w:r>
              <w:rPr>
                <w:spacing w:val="3"/>
              </w:rPr>
              <w:t>桶装</w:t>
            </w:r>
          </w:p>
        </w:tc>
        <w:tc>
          <w:tcPr>
            <w:tcW w:w="1026" w:type="dxa"/>
            <w:vMerge w:val="restart"/>
            <w:tcBorders>
              <w:bottom w:val="nil"/>
              <w:right w:val="single" w:color="000000" w:sz="10" w:space="0"/>
            </w:tcBorders>
            <w:vAlign w:val="top"/>
          </w:tcPr>
          <w:p w14:paraId="4D7B7F0F">
            <w:pPr>
              <w:spacing w:line="471" w:lineRule="auto"/>
              <w:rPr>
                <w:rFonts w:ascii="Arial"/>
                <w:sz w:val="21"/>
              </w:rPr>
            </w:pPr>
          </w:p>
          <w:p w14:paraId="3620CF57">
            <w:pPr>
              <w:pStyle w:val="6"/>
              <w:spacing w:before="65" w:line="228" w:lineRule="auto"/>
              <w:ind w:left="96"/>
            </w:pPr>
            <w:r>
              <w:rPr>
                <w:spacing w:val="7"/>
              </w:rPr>
              <w:t>化学品库</w:t>
            </w:r>
          </w:p>
        </w:tc>
      </w:tr>
      <w:tr w14:paraId="4B3B0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981" w:type="dxa"/>
            <w:vMerge w:val="continue"/>
            <w:tcBorders>
              <w:top w:val="nil"/>
              <w:left w:val="single" w:color="000000" w:sz="10" w:space="0"/>
              <w:bottom w:val="nil"/>
            </w:tcBorders>
            <w:vAlign w:val="top"/>
          </w:tcPr>
          <w:p w14:paraId="077C745F">
            <w:pPr>
              <w:rPr>
                <w:rFonts w:ascii="Arial"/>
                <w:sz w:val="21"/>
              </w:rPr>
            </w:pPr>
          </w:p>
        </w:tc>
        <w:tc>
          <w:tcPr>
            <w:tcW w:w="1106" w:type="dxa"/>
            <w:vAlign w:val="top"/>
          </w:tcPr>
          <w:p w14:paraId="72D55885">
            <w:pPr>
              <w:pStyle w:val="6"/>
              <w:spacing w:before="82" w:line="229" w:lineRule="auto"/>
              <w:ind w:left="234"/>
            </w:pPr>
            <w:r>
              <w:rPr>
                <w:spacing w:val="6"/>
              </w:rPr>
              <w:t>绝缘脂</w:t>
            </w:r>
          </w:p>
        </w:tc>
        <w:tc>
          <w:tcPr>
            <w:tcW w:w="1555" w:type="dxa"/>
            <w:vAlign w:val="top"/>
          </w:tcPr>
          <w:p w14:paraId="5EA678BC">
            <w:pPr>
              <w:pStyle w:val="6"/>
              <w:spacing w:before="82" w:line="228" w:lineRule="auto"/>
              <w:ind w:left="469"/>
            </w:pPr>
            <w:r>
              <w:rPr>
                <w:spacing w:val="4"/>
              </w:rPr>
              <w:t>聚氨酯</w:t>
            </w:r>
          </w:p>
        </w:tc>
        <w:tc>
          <w:tcPr>
            <w:tcW w:w="1152" w:type="dxa"/>
            <w:vAlign w:val="top"/>
          </w:tcPr>
          <w:p w14:paraId="159ED980">
            <w:pPr>
              <w:spacing w:before="118" w:line="195" w:lineRule="auto"/>
              <w:ind w:left="46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20</w:t>
            </w:r>
          </w:p>
        </w:tc>
        <w:tc>
          <w:tcPr>
            <w:tcW w:w="1391" w:type="dxa"/>
            <w:vAlign w:val="top"/>
          </w:tcPr>
          <w:p w14:paraId="474A97CB">
            <w:pPr>
              <w:spacing w:before="118" w:line="195" w:lineRule="auto"/>
              <w:ind w:left="647"/>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09" w:type="dxa"/>
            <w:vAlign w:val="top"/>
          </w:tcPr>
          <w:p w14:paraId="2013F5F5">
            <w:pPr>
              <w:pStyle w:val="6"/>
              <w:spacing w:before="81" w:line="228" w:lineRule="auto"/>
              <w:ind w:left="406"/>
            </w:pPr>
            <w:r>
              <w:rPr>
                <w:spacing w:val="3"/>
              </w:rPr>
              <w:t>桶装</w:t>
            </w:r>
          </w:p>
        </w:tc>
        <w:tc>
          <w:tcPr>
            <w:tcW w:w="1026" w:type="dxa"/>
            <w:vMerge w:val="continue"/>
            <w:tcBorders>
              <w:top w:val="nil"/>
              <w:bottom w:val="nil"/>
              <w:right w:val="single" w:color="000000" w:sz="10" w:space="0"/>
            </w:tcBorders>
            <w:vAlign w:val="top"/>
          </w:tcPr>
          <w:p w14:paraId="7E7BCA9A">
            <w:pPr>
              <w:rPr>
                <w:rFonts w:ascii="Arial"/>
                <w:sz w:val="21"/>
              </w:rPr>
            </w:pPr>
          </w:p>
        </w:tc>
      </w:tr>
      <w:tr w14:paraId="449B0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981" w:type="dxa"/>
            <w:vMerge w:val="continue"/>
            <w:tcBorders>
              <w:top w:val="nil"/>
              <w:left w:val="single" w:color="000000" w:sz="10" w:space="0"/>
            </w:tcBorders>
            <w:vAlign w:val="top"/>
          </w:tcPr>
          <w:p w14:paraId="5DA05858">
            <w:pPr>
              <w:rPr>
                <w:rFonts w:ascii="Arial"/>
                <w:sz w:val="21"/>
              </w:rPr>
            </w:pPr>
          </w:p>
        </w:tc>
        <w:tc>
          <w:tcPr>
            <w:tcW w:w="1106" w:type="dxa"/>
            <w:vAlign w:val="top"/>
          </w:tcPr>
          <w:p w14:paraId="1D45571B">
            <w:pPr>
              <w:pStyle w:val="6"/>
              <w:spacing w:before="83" w:line="227" w:lineRule="auto"/>
              <w:ind w:left="250"/>
            </w:pPr>
            <w:r>
              <w:t>固化剂</w:t>
            </w:r>
          </w:p>
        </w:tc>
        <w:tc>
          <w:tcPr>
            <w:tcW w:w="1555" w:type="dxa"/>
            <w:vAlign w:val="top"/>
          </w:tcPr>
          <w:p w14:paraId="51DF3387">
            <w:pPr>
              <w:pStyle w:val="6"/>
              <w:spacing w:before="83" w:line="227" w:lineRule="auto"/>
              <w:ind w:left="173"/>
            </w:pPr>
            <w:r>
              <w:rPr>
                <w:spacing w:val="3"/>
              </w:rPr>
              <w:t>甲基四氢苯酐</w:t>
            </w:r>
          </w:p>
        </w:tc>
        <w:tc>
          <w:tcPr>
            <w:tcW w:w="1152" w:type="dxa"/>
            <w:vAlign w:val="top"/>
          </w:tcPr>
          <w:p w14:paraId="7CA981F0">
            <w:pPr>
              <w:spacing w:before="119" w:line="195" w:lineRule="auto"/>
              <w:ind w:left="46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tc>
        <w:tc>
          <w:tcPr>
            <w:tcW w:w="1391" w:type="dxa"/>
            <w:vAlign w:val="top"/>
          </w:tcPr>
          <w:p w14:paraId="1BF5BA19">
            <w:pPr>
              <w:spacing w:before="119" w:line="195" w:lineRule="auto"/>
              <w:ind w:left="64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209" w:type="dxa"/>
            <w:vAlign w:val="top"/>
          </w:tcPr>
          <w:p w14:paraId="029D0833">
            <w:pPr>
              <w:pStyle w:val="6"/>
              <w:spacing w:before="83" w:line="228" w:lineRule="auto"/>
              <w:ind w:left="406"/>
            </w:pPr>
            <w:r>
              <w:rPr>
                <w:spacing w:val="3"/>
              </w:rPr>
              <w:t>桶装</w:t>
            </w:r>
          </w:p>
        </w:tc>
        <w:tc>
          <w:tcPr>
            <w:tcW w:w="1026" w:type="dxa"/>
            <w:vMerge w:val="continue"/>
            <w:tcBorders>
              <w:top w:val="nil"/>
              <w:right w:val="single" w:color="000000" w:sz="10" w:space="0"/>
            </w:tcBorders>
            <w:vAlign w:val="top"/>
          </w:tcPr>
          <w:p w14:paraId="5C630128">
            <w:pPr>
              <w:rPr>
                <w:rFonts w:ascii="Arial"/>
                <w:sz w:val="21"/>
              </w:rPr>
            </w:pPr>
          </w:p>
        </w:tc>
      </w:tr>
      <w:tr w14:paraId="72C46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trPr>
        <w:tc>
          <w:tcPr>
            <w:tcW w:w="981" w:type="dxa"/>
            <w:vMerge w:val="restart"/>
            <w:tcBorders>
              <w:left w:val="single" w:color="000000" w:sz="10" w:space="0"/>
              <w:bottom w:val="nil"/>
            </w:tcBorders>
            <w:vAlign w:val="top"/>
          </w:tcPr>
          <w:p w14:paraId="03BC1A09">
            <w:pPr>
              <w:spacing w:line="294" w:lineRule="auto"/>
              <w:rPr>
                <w:rFonts w:ascii="Arial"/>
                <w:sz w:val="21"/>
              </w:rPr>
            </w:pPr>
          </w:p>
          <w:p w14:paraId="2B69B67E">
            <w:pPr>
              <w:spacing w:line="294" w:lineRule="auto"/>
              <w:rPr>
                <w:rFonts w:ascii="Arial"/>
                <w:sz w:val="21"/>
              </w:rPr>
            </w:pPr>
          </w:p>
          <w:p w14:paraId="57371996">
            <w:pPr>
              <w:spacing w:before="57" w:line="199" w:lineRule="auto"/>
              <w:ind w:left="44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106" w:type="dxa"/>
            <w:vAlign w:val="top"/>
          </w:tcPr>
          <w:p w14:paraId="3A04DE04">
            <w:pPr>
              <w:pStyle w:val="6"/>
              <w:spacing w:before="80" w:line="227" w:lineRule="auto"/>
              <w:ind w:left="337"/>
            </w:pPr>
            <w:r>
              <w:rPr>
                <w:spacing w:val="5"/>
              </w:rPr>
              <w:t>模具</w:t>
            </w:r>
          </w:p>
        </w:tc>
        <w:tc>
          <w:tcPr>
            <w:tcW w:w="1555" w:type="dxa"/>
            <w:vAlign w:val="top"/>
          </w:tcPr>
          <w:p w14:paraId="74774B0A">
            <w:pPr>
              <w:pStyle w:val="6"/>
              <w:spacing w:before="80" w:line="227" w:lineRule="auto"/>
              <w:ind w:left="564"/>
            </w:pPr>
            <w:r>
              <w:rPr>
                <w:spacing w:val="5"/>
              </w:rPr>
              <w:t>钢铁</w:t>
            </w:r>
          </w:p>
        </w:tc>
        <w:tc>
          <w:tcPr>
            <w:tcW w:w="1152" w:type="dxa"/>
            <w:vAlign w:val="top"/>
          </w:tcPr>
          <w:p w14:paraId="13266414">
            <w:pPr>
              <w:spacing w:before="118" w:line="195" w:lineRule="auto"/>
              <w:ind w:left="489"/>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391" w:type="dxa"/>
            <w:vAlign w:val="top"/>
          </w:tcPr>
          <w:p w14:paraId="4C00CF36">
            <w:pPr>
              <w:spacing w:before="118" w:line="195" w:lineRule="auto"/>
              <w:ind w:left="667"/>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209" w:type="dxa"/>
            <w:vAlign w:val="top"/>
          </w:tcPr>
          <w:p w14:paraId="54EBB9AC">
            <w:pPr>
              <w:pStyle w:val="6"/>
              <w:spacing w:before="80" w:line="227" w:lineRule="auto"/>
              <w:ind w:left="403"/>
            </w:pPr>
            <w:r>
              <w:rPr>
                <w:spacing w:val="5"/>
              </w:rPr>
              <w:t>散装</w:t>
            </w:r>
          </w:p>
        </w:tc>
        <w:tc>
          <w:tcPr>
            <w:tcW w:w="1026" w:type="dxa"/>
            <w:vMerge w:val="restart"/>
            <w:tcBorders>
              <w:bottom w:val="nil"/>
              <w:right w:val="single" w:color="000000" w:sz="10" w:space="0"/>
            </w:tcBorders>
            <w:vAlign w:val="top"/>
          </w:tcPr>
          <w:p w14:paraId="1D993A84">
            <w:pPr>
              <w:pStyle w:val="6"/>
              <w:spacing w:before="257" w:line="228" w:lineRule="auto"/>
              <w:ind w:left="100"/>
            </w:pPr>
            <w:r>
              <w:rPr>
                <w:spacing w:val="6"/>
              </w:rPr>
              <w:t>原料仓库</w:t>
            </w:r>
          </w:p>
        </w:tc>
      </w:tr>
      <w:tr w14:paraId="7C418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981" w:type="dxa"/>
            <w:vMerge w:val="continue"/>
            <w:tcBorders>
              <w:top w:val="nil"/>
              <w:left w:val="single" w:color="000000" w:sz="10" w:space="0"/>
              <w:bottom w:val="nil"/>
            </w:tcBorders>
            <w:vAlign w:val="top"/>
          </w:tcPr>
          <w:p w14:paraId="7E94ED09">
            <w:pPr>
              <w:rPr>
                <w:rFonts w:ascii="Arial"/>
                <w:sz w:val="21"/>
              </w:rPr>
            </w:pPr>
          </w:p>
        </w:tc>
        <w:tc>
          <w:tcPr>
            <w:tcW w:w="1106" w:type="dxa"/>
            <w:vAlign w:val="top"/>
          </w:tcPr>
          <w:p w14:paraId="6CE6A8FE">
            <w:pPr>
              <w:pStyle w:val="6"/>
              <w:spacing w:before="93" w:line="222" w:lineRule="auto"/>
              <w:ind w:left="233"/>
            </w:pPr>
            <w:r>
              <w:rPr>
                <w:spacing w:val="6"/>
              </w:rPr>
              <w:t>石英砂</w:t>
            </w:r>
          </w:p>
        </w:tc>
        <w:tc>
          <w:tcPr>
            <w:tcW w:w="1555" w:type="dxa"/>
            <w:vAlign w:val="top"/>
          </w:tcPr>
          <w:p w14:paraId="5724C2E7">
            <w:pPr>
              <w:spacing w:before="125" w:line="199" w:lineRule="auto"/>
              <w:ind w:left="74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152" w:type="dxa"/>
            <w:vAlign w:val="top"/>
          </w:tcPr>
          <w:p w14:paraId="2589D816">
            <w:pPr>
              <w:spacing w:before="129" w:line="195" w:lineRule="auto"/>
              <w:ind w:left="52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91" w:type="dxa"/>
            <w:vAlign w:val="top"/>
          </w:tcPr>
          <w:p w14:paraId="19E9EAA0">
            <w:pPr>
              <w:spacing w:before="129" w:line="195" w:lineRule="auto"/>
              <w:ind w:left="647"/>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09" w:type="dxa"/>
            <w:vAlign w:val="top"/>
          </w:tcPr>
          <w:p w14:paraId="18DFAEC8">
            <w:pPr>
              <w:pStyle w:val="6"/>
              <w:spacing w:before="93" w:line="222" w:lineRule="auto"/>
              <w:ind w:left="404"/>
            </w:pPr>
            <w:r>
              <w:rPr>
                <w:spacing w:val="4"/>
              </w:rPr>
              <w:t>袋装</w:t>
            </w:r>
          </w:p>
        </w:tc>
        <w:tc>
          <w:tcPr>
            <w:tcW w:w="1026" w:type="dxa"/>
            <w:vMerge w:val="continue"/>
            <w:tcBorders>
              <w:top w:val="nil"/>
              <w:right w:val="single" w:color="000000" w:sz="10" w:space="0"/>
            </w:tcBorders>
            <w:vAlign w:val="top"/>
          </w:tcPr>
          <w:p w14:paraId="68FAF3D9">
            <w:pPr>
              <w:rPr>
                <w:rFonts w:ascii="Arial"/>
                <w:sz w:val="21"/>
              </w:rPr>
            </w:pPr>
          </w:p>
        </w:tc>
      </w:tr>
      <w:tr w14:paraId="409B7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981" w:type="dxa"/>
            <w:vMerge w:val="continue"/>
            <w:tcBorders>
              <w:top w:val="nil"/>
              <w:left w:val="single" w:color="000000" w:sz="10" w:space="0"/>
              <w:bottom w:val="nil"/>
            </w:tcBorders>
            <w:vAlign w:val="top"/>
          </w:tcPr>
          <w:p w14:paraId="23310BFD">
            <w:pPr>
              <w:rPr>
                <w:rFonts w:ascii="Arial"/>
                <w:sz w:val="21"/>
              </w:rPr>
            </w:pPr>
          </w:p>
        </w:tc>
        <w:tc>
          <w:tcPr>
            <w:tcW w:w="1106" w:type="dxa"/>
            <w:vAlign w:val="top"/>
          </w:tcPr>
          <w:p w14:paraId="099C0E08">
            <w:pPr>
              <w:pStyle w:val="6"/>
              <w:spacing w:before="94" w:line="221" w:lineRule="auto"/>
              <w:ind w:left="339"/>
            </w:pPr>
            <w:r>
              <w:rPr>
                <w:spacing w:val="4"/>
              </w:rPr>
              <w:t>氧气</w:t>
            </w:r>
          </w:p>
        </w:tc>
        <w:tc>
          <w:tcPr>
            <w:tcW w:w="1555" w:type="dxa"/>
            <w:vAlign w:val="top"/>
          </w:tcPr>
          <w:p w14:paraId="4AEA649D">
            <w:pPr>
              <w:pStyle w:val="6"/>
              <w:spacing w:before="94" w:line="221" w:lineRule="auto"/>
              <w:ind w:left="567"/>
            </w:pPr>
            <w:r>
              <w:rPr>
                <w:spacing w:val="4"/>
              </w:rPr>
              <w:t>氧气</w:t>
            </w:r>
          </w:p>
        </w:tc>
        <w:tc>
          <w:tcPr>
            <w:tcW w:w="1152" w:type="dxa"/>
            <w:vAlign w:val="top"/>
          </w:tcPr>
          <w:p w14:paraId="7965955C">
            <w:pPr>
              <w:pStyle w:val="6"/>
              <w:spacing w:before="94" w:line="221" w:lineRule="auto"/>
              <w:ind w:left="386"/>
            </w:pPr>
            <w:r>
              <w:rPr>
                <w:rFonts w:ascii="Times New Roman" w:hAnsi="Times New Roman" w:eastAsia="Times New Roman" w:cs="Times New Roman"/>
                <w:spacing w:val="-3"/>
              </w:rPr>
              <w:t>15</w:t>
            </w:r>
            <w:r>
              <w:rPr>
                <w:spacing w:val="-3"/>
              </w:rPr>
              <w:t>瓶</w:t>
            </w:r>
          </w:p>
        </w:tc>
        <w:tc>
          <w:tcPr>
            <w:tcW w:w="1391" w:type="dxa"/>
            <w:vAlign w:val="top"/>
          </w:tcPr>
          <w:p w14:paraId="756536E5">
            <w:pPr>
              <w:pStyle w:val="6"/>
              <w:spacing w:before="94" w:line="221" w:lineRule="auto"/>
              <w:ind w:left="547"/>
            </w:pPr>
            <w:r>
              <w:rPr>
                <w:rFonts w:ascii="Times New Roman" w:hAnsi="Times New Roman" w:eastAsia="Times New Roman" w:cs="Times New Roman"/>
                <w:spacing w:val="2"/>
              </w:rPr>
              <w:t>5</w:t>
            </w:r>
            <w:r>
              <w:rPr>
                <w:spacing w:val="2"/>
              </w:rPr>
              <w:t>瓶</w:t>
            </w:r>
          </w:p>
        </w:tc>
        <w:tc>
          <w:tcPr>
            <w:tcW w:w="1209" w:type="dxa"/>
            <w:vAlign w:val="top"/>
          </w:tcPr>
          <w:p w14:paraId="2B18BE51">
            <w:pPr>
              <w:pStyle w:val="6"/>
              <w:spacing w:before="94" w:line="221" w:lineRule="auto"/>
              <w:ind w:left="297"/>
            </w:pPr>
            <w:r>
              <w:rPr>
                <w:spacing w:val="7"/>
              </w:rPr>
              <w:t>钢瓶装</w:t>
            </w:r>
          </w:p>
        </w:tc>
        <w:tc>
          <w:tcPr>
            <w:tcW w:w="1026" w:type="dxa"/>
            <w:vMerge w:val="restart"/>
            <w:tcBorders>
              <w:bottom w:val="nil"/>
              <w:right w:val="single" w:color="000000" w:sz="10" w:space="0"/>
            </w:tcBorders>
            <w:vAlign w:val="top"/>
          </w:tcPr>
          <w:p w14:paraId="087C49AA">
            <w:pPr>
              <w:pStyle w:val="6"/>
              <w:spacing w:before="275" w:line="229" w:lineRule="auto"/>
              <w:ind w:left="202"/>
            </w:pPr>
            <w:r>
              <w:rPr>
                <w:spacing w:val="6"/>
              </w:rPr>
              <w:t>气瓶间</w:t>
            </w:r>
          </w:p>
        </w:tc>
      </w:tr>
      <w:tr w14:paraId="2A19F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981" w:type="dxa"/>
            <w:vMerge w:val="continue"/>
            <w:tcBorders>
              <w:top w:val="nil"/>
              <w:left w:val="single" w:color="000000" w:sz="10" w:space="0"/>
              <w:bottom w:val="single" w:color="000000" w:sz="10" w:space="0"/>
            </w:tcBorders>
            <w:vAlign w:val="top"/>
          </w:tcPr>
          <w:p w14:paraId="07C6F9C9">
            <w:pPr>
              <w:rPr>
                <w:rFonts w:ascii="Arial"/>
                <w:sz w:val="21"/>
              </w:rPr>
            </w:pPr>
          </w:p>
        </w:tc>
        <w:tc>
          <w:tcPr>
            <w:tcW w:w="1106" w:type="dxa"/>
            <w:tcBorders>
              <w:bottom w:val="single" w:color="000000" w:sz="10" w:space="0"/>
            </w:tcBorders>
            <w:vAlign w:val="top"/>
          </w:tcPr>
          <w:p w14:paraId="29AAB3B1">
            <w:pPr>
              <w:pStyle w:val="6"/>
              <w:spacing w:before="99" w:line="228" w:lineRule="auto"/>
              <w:ind w:left="358"/>
            </w:pPr>
            <w:r>
              <w:rPr>
                <w:spacing w:val="-6"/>
              </w:rPr>
              <w:t>乙炔</w:t>
            </w:r>
          </w:p>
        </w:tc>
        <w:tc>
          <w:tcPr>
            <w:tcW w:w="1555" w:type="dxa"/>
            <w:tcBorders>
              <w:bottom w:val="single" w:color="000000" w:sz="10" w:space="0"/>
            </w:tcBorders>
            <w:vAlign w:val="top"/>
          </w:tcPr>
          <w:p w14:paraId="79E5D2A6">
            <w:pPr>
              <w:pStyle w:val="6"/>
              <w:spacing w:before="99" w:line="228" w:lineRule="auto"/>
              <w:ind w:left="587"/>
            </w:pPr>
            <w:r>
              <w:rPr>
                <w:spacing w:val="-6"/>
              </w:rPr>
              <w:t>乙炔</w:t>
            </w:r>
          </w:p>
        </w:tc>
        <w:tc>
          <w:tcPr>
            <w:tcW w:w="1152" w:type="dxa"/>
            <w:tcBorders>
              <w:bottom w:val="single" w:color="000000" w:sz="10" w:space="0"/>
            </w:tcBorders>
            <w:vAlign w:val="top"/>
          </w:tcPr>
          <w:p w14:paraId="35407F09">
            <w:pPr>
              <w:pStyle w:val="6"/>
              <w:spacing w:before="98" w:line="229" w:lineRule="auto"/>
              <w:ind w:left="423"/>
            </w:pPr>
            <w:r>
              <w:rPr>
                <w:rFonts w:ascii="Times New Roman" w:hAnsi="Times New Roman" w:eastAsia="Times New Roman" w:cs="Times New Roman"/>
                <w:spacing w:val="1"/>
              </w:rPr>
              <w:t>6</w:t>
            </w:r>
            <w:r>
              <w:rPr>
                <w:spacing w:val="1"/>
              </w:rPr>
              <w:t>瓶</w:t>
            </w:r>
          </w:p>
        </w:tc>
        <w:tc>
          <w:tcPr>
            <w:tcW w:w="1391" w:type="dxa"/>
            <w:tcBorders>
              <w:bottom w:val="single" w:color="000000" w:sz="10" w:space="0"/>
            </w:tcBorders>
            <w:vAlign w:val="top"/>
          </w:tcPr>
          <w:p w14:paraId="5588433A">
            <w:pPr>
              <w:pStyle w:val="6"/>
              <w:spacing w:before="98" w:line="229" w:lineRule="auto"/>
              <w:ind w:left="541"/>
            </w:pPr>
            <w:r>
              <w:rPr>
                <w:rFonts w:ascii="Times New Roman" w:hAnsi="Times New Roman" w:eastAsia="Times New Roman" w:cs="Times New Roman"/>
                <w:spacing w:val="5"/>
              </w:rPr>
              <w:t>2</w:t>
            </w:r>
            <w:r>
              <w:rPr>
                <w:spacing w:val="5"/>
              </w:rPr>
              <w:t>瓶</w:t>
            </w:r>
          </w:p>
        </w:tc>
        <w:tc>
          <w:tcPr>
            <w:tcW w:w="1209" w:type="dxa"/>
            <w:tcBorders>
              <w:bottom w:val="single" w:color="000000" w:sz="10" w:space="0"/>
            </w:tcBorders>
            <w:vAlign w:val="top"/>
          </w:tcPr>
          <w:p w14:paraId="6E9FBC11">
            <w:pPr>
              <w:pStyle w:val="6"/>
              <w:spacing w:before="99" w:line="228" w:lineRule="auto"/>
              <w:ind w:left="297"/>
            </w:pPr>
            <w:r>
              <w:rPr>
                <w:spacing w:val="7"/>
              </w:rPr>
              <w:t>钢瓶装</w:t>
            </w:r>
          </w:p>
        </w:tc>
        <w:tc>
          <w:tcPr>
            <w:tcW w:w="1026" w:type="dxa"/>
            <w:vMerge w:val="continue"/>
            <w:tcBorders>
              <w:top w:val="nil"/>
              <w:bottom w:val="single" w:color="000000" w:sz="10" w:space="0"/>
              <w:right w:val="single" w:color="000000" w:sz="10" w:space="0"/>
            </w:tcBorders>
            <w:vAlign w:val="top"/>
          </w:tcPr>
          <w:p w14:paraId="3375E753">
            <w:pPr>
              <w:rPr>
                <w:rFonts w:ascii="Arial"/>
                <w:sz w:val="21"/>
              </w:rPr>
            </w:pPr>
          </w:p>
        </w:tc>
      </w:tr>
    </w:tbl>
    <w:p w14:paraId="7DAAF0E7">
      <w:pPr>
        <w:pStyle w:val="2"/>
      </w:pPr>
    </w:p>
    <w:p w14:paraId="4C8B1139">
      <w:pPr>
        <w:sectPr>
          <w:headerReference r:id="rId32" w:type="default"/>
          <w:footerReference r:id="rId33" w:type="default"/>
          <w:pgSz w:w="11906" w:h="16839"/>
          <w:pgMar w:top="1164" w:right="1440" w:bottom="1156" w:left="1440" w:header="831" w:footer="994" w:gutter="0"/>
          <w:cols w:space="720" w:num="1"/>
        </w:sectPr>
      </w:pPr>
    </w:p>
    <w:p w14:paraId="17E7ADF3">
      <w:pPr>
        <w:pStyle w:val="2"/>
        <w:spacing w:line="373" w:lineRule="auto"/>
      </w:pPr>
    </w:p>
    <w:p w14:paraId="67D7C074">
      <w:pPr>
        <w:spacing w:before="78" w:line="219" w:lineRule="auto"/>
        <w:ind w:left="691"/>
        <w:outlineLvl w:val="1"/>
        <w:rPr>
          <w:rFonts w:ascii="宋体" w:hAnsi="宋体" w:eastAsia="宋体" w:cs="宋体"/>
          <w:sz w:val="24"/>
          <w:szCs w:val="24"/>
        </w:rPr>
      </w:pPr>
      <w:r>
        <w:rPr>
          <w:rFonts w:ascii="宋体" w:hAnsi="宋体" w:eastAsia="宋体" w:cs="宋体"/>
          <w:spacing w:val="2"/>
          <w:sz w:val="24"/>
          <w:szCs w:val="24"/>
        </w:rPr>
        <w:t>对照《企业突发环境事件风险分级方法》（</w:t>
      </w:r>
      <w:r>
        <w:rPr>
          <w:rFonts w:ascii="Times New Roman" w:hAnsi="Times New Roman" w:eastAsia="Times New Roman" w:cs="Times New Roman"/>
          <w:sz w:val="24"/>
          <w:szCs w:val="24"/>
        </w:rPr>
        <w:t>HJ</w:t>
      </w:r>
      <w:r>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1"/>
          <w:sz w:val="24"/>
          <w:szCs w:val="24"/>
        </w:rPr>
        <w:t>941-2018</w:t>
      </w:r>
      <w:r>
        <w:rPr>
          <w:rFonts w:ascii="宋体" w:hAnsi="宋体" w:eastAsia="宋体" w:cs="宋体"/>
          <w:spacing w:val="1"/>
          <w:sz w:val="24"/>
          <w:szCs w:val="24"/>
        </w:rPr>
        <w:t>）中附录</w:t>
      </w:r>
      <w:r>
        <w:rPr>
          <w:rFonts w:ascii="宋体" w:hAnsi="宋体" w:eastAsia="宋体" w:cs="宋体"/>
          <w:spacing w:val="-56"/>
          <w:sz w:val="24"/>
          <w:szCs w:val="24"/>
        </w:rPr>
        <w:t xml:space="preserve"> </w:t>
      </w:r>
      <w:r>
        <w:rPr>
          <w:rFonts w:ascii="Times New Roman" w:hAnsi="Times New Roman" w:eastAsia="Times New Roman" w:cs="Times New Roman"/>
          <w:spacing w:val="1"/>
          <w:sz w:val="24"/>
          <w:szCs w:val="24"/>
        </w:rPr>
        <w:t>A</w:t>
      </w:r>
      <w:r>
        <w:rPr>
          <w:rFonts w:ascii="Times New Roman" w:hAnsi="Times New Roman" w:eastAsia="Times New Roman" w:cs="Times New Roman"/>
          <w:spacing w:val="-26"/>
          <w:sz w:val="24"/>
          <w:szCs w:val="24"/>
        </w:rPr>
        <w:t xml:space="preserve"> </w:t>
      </w:r>
      <w:r>
        <w:rPr>
          <w:rFonts w:ascii="宋体" w:hAnsi="宋体" w:eastAsia="宋体" w:cs="宋体"/>
          <w:spacing w:val="1"/>
          <w:sz w:val="24"/>
          <w:szCs w:val="24"/>
        </w:rPr>
        <w:t>，公司涉气环</w:t>
      </w:r>
    </w:p>
    <w:p w14:paraId="0DBA1288">
      <w:pPr>
        <w:spacing w:before="196" w:line="369" w:lineRule="auto"/>
        <w:ind w:left="213" w:right="203"/>
        <w:rPr>
          <w:rFonts w:ascii="宋体" w:hAnsi="宋体" w:eastAsia="宋体" w:cs="宋体"/>
          <w:sz w:val="24"/>
          <w:szCs w:val="24"/>
        </w:rPr>
      </w:pPr>
      <w:r>
        <w:rPr>
          <w:rFonts w:ascii="宋体" w:hAnsi="宋体" w:eastAsia="宋体" w:cs="宋体"/>
          <w:spacing w:val="-3"/>
          <w:sz w:val="24"/>
          <w:szCs w:val="24"/>
        </w:rPr>
        <w:t>境风险物质环氧树脂、固化剂、硅橡胶、绝缘脂、乙炔；有涉水环境风险物质有环氧树</w:t>
      </w:r>
      <w:r>
        <w:rPr>
          <w:rFonts w:ascii="宋体" w:hAnsi="宋体" w:eastAsia="宋体" w:cs="宋体"/>
          <w:spacing w:val="-1"/>
          <w:sz w:val="24"/>
          <w:szCs w:val="24"/>
        </w:rPr>
        <w:t>脂、固化剂、硅橡胶、绝缘脂。</w:t>
      </w:r>
    </w:p>
    <w:p w14:paraId="2710A96F">
      <w:pPr>
        <w:spacing w:line="219" w:lineRule="auto"/>
        <w:ind w:left="692"/>
        <w:outlineLvl w:val="1"/>
        <w:rPr>
          <w:rFonts w:ascii="宋体" w:hAnsi="宋体" w:eastAsia="宋体" w:cs="宋体"/>
          <w:sz w:val="24"/>
          <w:szCs w:val="24"/>
        </w:rPr>
      </w:pPr>
      <w:r>
        <w:rPr>
          <w:rFonts w:ascii="宋体" w:hAnsi="宋体" w:eastAsia="宋体" w:cs="宋体"/>
          <w:spacing w:val="-2"/>
          <w:sz w:val="24"/>
          <w:szCs w:val="24"/>
        </w:rPr>
        <w:t>根据生产实际情况，对照《危险化学品目录》（</w:t>
      </w:r>
      <w:r>
        <w:rPr>
          <w:rFonts w:ascii="Times New Roman" w:hAnsi="Times New Roman" w:eastAsia="Times New Roman" w:cs="Times New Roman"/>
          <w:spacing w:val="-2"/>
          <w:sz w:val="24"/>
          <w:szCs w:val="24"/>
        </w:rPr>
        <w:t>2</w:t>
      </w:r>
      <w:r>
        <w:rPr>
          <w:rFonts w:ascii="Times New Roman" w:hAnsi="Times New Roman" w:eastAsia="Times New Roman" w:cs="Times New Roman"/>
          <w:spacing w:val="-3"/>
          <w:sz w:val="24"/>
          <w:szCs w:val="24"/>
        </w:rPr>
        <w:t>015</w:t>
      </w:r>
      <w:r>
        <w:rPr>
          <w:rFonts w:ascii="宋体" w:hAnsi="宋体" w:eastAsia="宋体" w:cs="宋体"/>
          <w:spacing w:val="-9"/>
          <w:sz w:val="24"/>
          <w:szCs w:val="24"/>
        </w:rPr>
        <w:t>），</w:t>
      </w:r>
      <w:r>
        <w:rPr>
          <w:rFonts w:ascii="宋体" w:hAnsi="宋体" w:eastAsia="宋体" w:cs="宋体"/>
          <w:spacing w:val="-3"/>
          <w:sz w:val="24"/>
          <w:szCs w:val="24"/>
        </w:rPr>
        <w:t>企业生产中涉及危险化学</w:t>
      </w:r>
    </w:p>
    <w:p w14:paraId="65533CA5">
      <w:pPr>
        <w:spacing w:before="194" w:line="219" w:lineRule="auto"/>
        <w:ind w:left="232"/>
        <w:rPr>
          <w:rFonts w:ascii="宋体" w:hAnsi="宋体" w:eastAsia="宋体" w:cs="宋体"/>
          <w:sz w:val="24"/>
          <w:szCs w:val="24"/>
        </w:rPr>
      </w:pPr>
      <w:r>
        <w:rPr>
          <w:rFonts w:ascii="宋体" w:hAnsi="宋体" w:eastAsia="宋体" w:cs="宋体"/>
          <w:spacing w:val="-1"/>
          <w:sz w:val="24"/>
          <w:szCs w:val="24"/>
        </w:rPr>
        <w:t>品为环氧树脂、固化剂、硅橡胶、绝缘脂、乙炔。理化性质见下表。</w:t>
      </w:r>
    </w:p>
    <w:p w14:paraId="3070C981">
      <w:pPr>
        <w:spacing w:before="213" w:line="219" w:lineRule="auto"/>
        <w:ind w:left="2854"/>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53"/>
          <w:sz w:val="24"/>
          <w:szCs w:val="24"/>
        </w:rPr>
        <w:t xml:space="preserve"> </w:t>
      </w:r>
      <w:r>
        <w:rPr>
          <w:rFonts w:ascii="Times New Roman" w:hAnsi="Times New Roman" w:eastAsia="Times New Roman" w:cs="Times New Roman"/>
          <w:b/>
          <w:bCs/>
          <w:spacing w:val="-2"/>
          <w:sz w:val="24"/>
          <w:szCs w:val="24"/>
        </w:rPr>
        <w:t xml:space="preserve">3-10  </w:t>
      </w:r>
      <w:r>
        <w:rPr>
          <w:rFonts w:ascii="宋体" w:hAnsi="宋体" w:eastAsia="宋体" w:cs="宋体"/>
          <w:b/>
          <w:bCs/>
          <w:spacing w:val="-2"/>
          <w:sz w:val="24"/>
          <w:szCs w:val="24"/>
        </w:rPr>
        <w:t>涉环境风险物质的危险特性</w:t>
      </w:r>
    </w:p>
    <w:p w14:paraId="0E08DC87">
      <w:pPr>
        <w:spacing w:line="19" w:lineRule="exact"/>
      </w:pPr>
    </w:p>
    <w:tbl>
      <w:tblPr>
        <w:tblStyle w:val="5"/>
        <w:tblW w:w="940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192"/>
        <w:gridCol w:w="4724"/>
        <w:gridCol w:w="730"/>
        <w:gridCol w:w="2040"/>
      </w:tblGrid>
      <w:tr w14:paraId="4F9C2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721" w:type="dxa"/>
            <w:tcBorders>
              <w:top w:val="single" w:color="000000" w:sz="10" w:space="0"/>
              <w:left w:val="single" w:color="000000" w:sz="10" w:space="0"/>
            </w:tcBorders>
            <w:vAlign w:val="top"/>
          </w:tcPr>
          <w:p w14:paraId="55B7A75D">
            <w:pPr>
              <w:pStyle w:val="6"/>
              <w:spacing w:before="172" w:line="229" w:lineRule="auto"/>
              <w:ind w:left="144"/>
            </w:pPr>
            <w:r>
              <w:rPr>
                <w:b/>
                <w:bCs/>
                <w:spacing w:val="4"/>
              </w:rPr>
              <w:t>序号</w:t>
            </w:r>
          </w:p>
        </w:tc>
        <w:tc>
          <w:tcPr>
            <w:tcW w:w="1192" w:type="dxa"/>
            <w:tcBorders>
              <w:top w:val="single" w:color="000000" w:sz="10" w:space="0"/>
            </w:tcBorders>
            <w:vAlign w:val="top"/>
          </w:tcPr>
          <w:p w14:paraId="2201CA9F">
            <w:pPr>
              <w:pStyle w:val="6"/>
              <w:spacing w:before="172" w:line="228" w:lineRule="auto"/>
              <w:ind w:left="171"/>
            </w:pPr>
            <w:r>
              <w:rPr>
                <w:b/>
                <w:bCs/>
                <w:spacing w:val="6"/>
              </w:rPr>
              <w:t>物料名称</w:t>
            </w:r>
          </w:p>
        </w:tc>
        <w:tc>
          <w:tcPr>
            <w:tcW w:w="4724" w:type="dxa"/>
            <w:tcBorders>
              <w:top w:val="single" w:color="000000" w:sz="10" w:space="0"/>
            </w:tcBorders>
            <w:vAlign w:val="top"/>
          </w:tcPr>
          <w:p w14:paraId="484537E6">
            <w:pPr>
              <w:pStyle w:val="6"/>
              <w:spacing w:before="172" w:line="228" w:lineRule="auto"/>
              <w:ind w:left="1948"/>
            </w:pPr>
            <w:r>
              <w:rPr>
                <w:b/>
                <w:bCs/>
                <w:spacing w:val="5"/>
              </w:rPr>
              <w:t>理化性质</w:t>
            </w:r>
          </w:p>
        </w:tc>
        <w:tc>
          <w:tcPr>
            <w:tcW w:w="730" w:type="dxa"/>
            <w:tcBorders>
              <w:top w:val="single" w:color="000000" w:sz="10" w:space="0"/>
            </w:tcBorders>
            <w:vAlign w:val="top"/>
          </w:tcPr>
          <w:p w14:paraId="3893767F">
            <w:pPr>
              <w:pStyle w:val="6"/>
              <w:spacing w:before="36" w:line="234" w:lineRule="auto"/>
              <w:ind w:left="168" w:right="38" w:hanging="104"/>
            </w:pPr>
            <w:r>
              <w:rPr>
                <w:b/>
                <w:bCs/>
                <w:spacing w:val="5"/>
              </w:rPr>
              <w:t>燃烧爆</w:t>
            </w:r>
            <w:r>
              <w:rPr>
                <w:b/>
                <w:bCs/>
                <w:spacing w:val="2"/>
              </w:rPr>
              <w:t>炸性</w:t>
            </w:r>
          </w:p>
        </w:tc>
        <w:tc>
          <w:tcPr>
            <w:tcW w:w="2040" w:type="dxa"/>
            <w:tcBorders>
              <w:top w:val="single" w:color="000000" w:sz="10" w:space="0"/>
              <w:right w:val="single" w:color="000000" w:sz="10" w:space="0"/>
            </w:tcBorders>
            <w:vAlign w:val="top"/>
          </w:tcPr>
          <w:p w14:paraId="297CDBF9">
            <w:pPr>
              <w:pStyle w:val="6"/>
              <w:spacing w:before="172" w:line="228" w:lineRule="auto"/>
              <w:ind w:left="710"/>
            </w:pPr>
            <w:r>
              <w:rPr>
                <w:b/>
                <w:bCs/>
                <w:spacing w:val="5"/>
              </w:rPr>
              <w:t>毒理性</w:t>
            </w:r>
          </w:p>
        </w:tc>
      </w:tr>
      <w:tr w14:paraId="1DCCE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5" w:hRule="atLeast"/>
        </w:trPr>
        <w:tc>
          <w:tcPr>
            <w:tcW w:w="721" w:type="dxa"/>
            <w:tcBorders>
              <w:left w:val="single" w:color="000000" w:sz="10" w:space="0"/>
            </w:tcBorders>
            <w:vAlign w:val="top"/>
          </w:tcPr>
          <w:p w14:paraId="624985AC">
            <w:pPr>
              <w:spacing w:line="281" w:lineRule="auto"/>
              <w:rPr>
                <w:rFonts w:ascii="Arial"/>
                <w:sz w:val="21"/>
              </w:rPr>
            </w:pPr>
          </w:p>
          <w:p w14:paraId="2969EF57">
            <w:pPr>
              <w:spacing w:line="282" w:lineRule="auto"/>
              <w:rPr>
                <w:rFonts w:ascii="Arial"/>
                <w:sz w:val="21"/>
              </w:rPr>
            </w:pPr>
          </w:p>
          <w:p w14:paraId="0443AE03">
            <w:pPr>
              <w:spacing w:before="58" w:line="195" w:lineRule="auto"/>
              <w:ind w:left="320"/>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92" w:type="dxa"/>
            <w:vAlign w:val="top"/>
          </w:tcPr>
          <w:p w14:paraId="19484515">
            <w:pPr>
              <w:spacing w:line="385" w:lineRule="auto"/>
              <w:rPr>
                <w:rFonts w:ascii="Arial"/>
                <w:sz w:val="21"/>
              </w:rPr>
            </w:pPr>
          </w:p>
          <w:p w14:paraId="264457BF">
            <w:pPr>
              <w:pStyle w:val="6"/>
              <w:spacing w:before="65" w:line="251" w:lineRule="auto"/>
              <w:ind w:left="67" w:right="56" w:hanging="23"/>
            </w:pPr>
            <w:r>
              <w:rPr>
                <w:spacing w:val="3"/>
              </w:rPr>
              <w:t>双酚</w:t>
            </w:r>
            <w:r>
              <w:rPr>
                <w:spacing w:val="-42"/>
              </w:rPr>
              <w:t xml:space="preserve"> </w:t>
            </w:r>
            <w:r>
              <w:rPr>
                <w:rFonts w:ascii="Times New Roman" w:hAnsi="Times New Roman" w:eastAsia="Times New Roman" w:cs="Times New Roman"/>
                <w:spacing w:val="3"/>
              </w:rPr>
              <w:t>A</w:t>
            </w:r>
            <w:r>
              <w:rPr>
                <w:rFonts w:ascii="Times New Roman" w:hAnsi="Times New Roman" w:eastAsia="Times New Roman" w:cs="Times New Roman"/>
                <w:spacing w:val="18"/>
              </w:rPr>
              <w:t xml:space="preserve"> </w:t>
            </w:r>
            <w:r>
              <w:rPr>
                <w:spacing w:val="3"/>
              </w:rPr>
              <w:t>型液</w:t>
            </w:r>
            <w:r>
              <w:rPr>
                <w:spacing w:val="8"/>
              </w:rPr>
              <w:t>体环氧树脂</w:t>
            </w:r>
          </w:p>
        </w:tc>
        <w:tc>
          <w:tcPr>
            <w:tcW w:w="4724" w:type="dxa"/>
            <w:vAlign w:val="top"/>
          </w:tcPr>
          <w:p w14:paraId="675716E0">
            <w:pPr>
              <w:pStyle w:val="6"/>
              <w:spacing w:before="178" w:line="227" w:lineRule="auto"/>
              <w:jc w:val="right"/>
            </w:pPr>
            <w:r>
              <w:rPr>
                <w:spacing w:val="5"/>
              </w:rPr>
              <w:t>平均分子量</w:t>
            </w:r>
            <w:r>
              <w:rPr>
                <w:spacing w:val="-29"/>
              </w:rPr>
              <w:t xml:space="preserve"> </w:t>
            </w:r>
            <w:r>
              <w:rPr>
                <w:rFonts w:ascii="Times New Roman" w:hAnsi="Times New Roman" w:eastAsia="Times New Roman" w:cs="Times New Roman"/>
                <w:spacing w:val="5"/>
              </w:rPr>
              <w:t>3100~7000</w:t>
            </w:r>
            <w:r>
              <w:rPr>
                <w:spacing w:val="5"/>
              </w:rPr>
              <w:t>。几乎无色或淡黄色透明黏稠</w:t>
            </w:r>
          </w:p>
          <w:p w14:paraId="162F5AF7">
            <w:pPr>
              <w:pStyle w:val="6"/>
              <w:spacing w:before="27" w:line="221" w:lineRule="auto"/>
              <w:jc w:val="right"/>
            </w:pPr>
            <w:r>
              <w:rPr>
                <w:spacing w:val="3"/>
              </w:rPr>
              <w:t>液体或块状脆性固体，密度</w:t>
            </w:r>
            <w:r>
              <w:rPr>
                <w:spacing w:val="-5"/>
              </w:rPr>
              <w:t xml:space="preserve"> </w:t>
            </w:r>
            <w:r>
              <w:rPr>
                <w:rFonts w:ascii="Times New Roman" w:hAnsi="Times New Roman" w:eastAsia="Times New Roman" w:cs="Times New Roman"/>
                <w:spacing w:val="3"/>
              </w:rPr>
              <w:t>1.</w:t>
            </w:r>
            <w:r>
              <w:rPr>
                <w:rFonts w:ascii="Times New Roman" w:hAnsi="Times New Roman" w:eastAsia="Times New Roman" w:cs="Times New Roman"/>
                <w:spacing w:val="-25"/>
              </w:rPr>
              <w:t xml:space="preserve"> </w:t>
            </w:r>
            <w:r>
              <w:rPr>
                <w:rFonts w:ascii="Times New Roman" w:hAnsi="Times New Roman" w:eastAsia="Times New Roman" w:cs="Times New Roman"/>
                <w:spacing w:val="3"/>
              </w:rPr>
              <w:t>16g/</w:t>
            </w:r>
            <w:r>
              <w:rPr>
                <w:rFonts w:ascii="Times New Roman" w:hAnsi="Times New Roman" w:eastAsia="Times New Roman" w:cs="Times New Roman"/>
              </w:rPr>
              <w:t>ml</w:t>
            </w:r>
            <w:r>
              <w:rPr>
                <w:spacing w:val="3"/>
              </w:rPr>
              <w:t>。溶于丙酮、乙</w:t>
            </w:r>
          </w:p>
          <w:p w14:paraId="22C3F792">
            <w:pPr>
              <w:pStyle w:val="6"/>
              <w:spacing w:before="31" w:line="227" w:lineRule="auto"/>
              <w:jc w:val="right"/>
            </w:pPr>
            <w:r>
              <w:rPr>
                <w:spacing w:val="5"/>
              </w:rPr>
              <w:t>酮、环已酮、醋酸乙酯、甲苯、二甲苯、无</w:t>
            </w:r>
            <w:r>
              <w:rPr>
                <w:spacing w:val="4"/>
              </w:rPr>
              <w:t>水乙醇、</w:t>
            </w:r>
          </w:p>
          <w:p w14:paraId="4F51F374">
            <w:pPr>
              <w:pStyle w:val="6"/>
              <w:spacing w:before="27" w:line="227" w:lineRule="auto"/>
              <w:ind w:left="1546"/>
            </w:pPr>
            <w:r>
              <w:rPr>
                <w:spacing w:val="6"/>
              </w:rPr>
              <w:t>乙二醇等有机溶剂</w:t>
            </w:r>
          </w:p>
        </w:tc>
        <w:tc>
          <w:tcPr>
            <w:tcW w:w="730" w:type="dxa"/>
            <w:vAlign w:val="top"/>
          </w:tcPr>
          <w:p w14:paraId="4455D383">
            <w:pPr>
              <w:spacing w:line="258" w:lineRule="auto"/>
              <w:rPr>
                <w:rFonts w:ascii="Arial"/>
                <w:sz w:val="21"/>
              </w:rPr>
            </w:pPr>
          </w:p>
          <w:p w14:paraId="2E2E10E7">
            <w:pPr>
              <w:spacing w:line="259" w:lineRule="auto"/>
              <w:rPr>
                <w:rFonts w:ascii="Arial"/>
                <w:sz w:val="21"/>
              </w:rPr>
            </w:pPr>
          </w:p>
          <w:p w14:paraId="64C2C802">
            <w:pPr>
              <w:pStyle w:val="6"/>
              <w:spacing w:before="65" w:line="231" w:lineRule="auto"/>
              <w:ind w:left="168"/>
            </w:pPr>
            <w:r>
              <w:rPr>
                <w:spacing w:val="3"/>
              </w:rPr>
              <w:t>可燃</w:t>
            </w:r>
          </w:p>
        </w:tc>
        <w:tc>
          <w:tcPr>
            <w:tcW w:w="2040" w:type="dxa"/>
            <w:tcBorders>
              <w:right w:val="single" w:color="000000" w:sz="10" w:space="0"/>
            </w:tcBorders>
            <w:vAlign w:val="top"/>
          </w:tcPr>
          <w:p w14:paraId="0DB50FCB">
            <w:pPr>
              <w:spacing w:line="258" w:lineRule="auto"/>
              <w:rPr>
                <w:rFonts w:ascii="Arial"/>
                <w:sz w:val="21"/>
              </w:rPr>
            </w:pPr>
          </w:p>
          <w:p w14:paraId="0C507064">
            <w:pPr>
              <w:spacing w:line="259" w:lineRule="auto"/>
              <w:rPr>
                <w:rFonts w:ascii="Arial"/>
                <w:sz w:val="21"/>
              </w:rPr>
            </w:pPr>
          </w:p>
          <w:p w14:paraId="11399FCC">
            <w:pPr>
              <w:pStyle w:val="6"/>
              <w:spacing w:before="65" w:line="228" w:lineRule="auto"/>
              <w:ind w:left="816"/>
            </w:pPr>
            <w:r>
              <w:rPr>
                <w:spacing w:val="3"/>
              </w:rPr>
              <w:t>无毒</w:t>
            </w:r>
          </w:p>
        </w:tc>
      </w:tr>
      <w:tr w14:paraId="49CD4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5" w:hRule="atLeast"/>
        </w:trPr>
        <w:tc>
          <w:tcPr>
            <w:tcW w:w="721" w:type="dxa"/>
            <w:tcBorders>
              <w:left w:val="single" w:color="000000" w:sz="10" w:space="0"/>
            </w:tcBorders>
            <w:vAlign w:val="top"/>
          </w:tcPr>
          <w:p w14:paraId="33D40DEB">
            <w:pPr>
              <w:spacing w:line="346" w:lineRule="auto"/>
              <w:rPr>
                <w:rFonts w:ascii="Arial"/>
                <w:sz w:val="21"/>
              </w:rPr>
            </w:pPr>
          </w:p>
          <w:p w14:paraId="2E7AF675">
            <w:pPr>
              <w:spacing w:line="346" w:lineRule="auto"/>
              <w:rPr>
                <w:rFonts w:ascii="Arial"/>
                <w:sz w:val="21"/>
              </w:rPr>
            </w:pPr>
          </w:p>
          <w:p w14:paraId="5FDAAAA0">
            <w:pPr>
              <w:spacing w:before="57" w:line="195" w:lineRule="auto"/>
              <w:ind w:left="300"/>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192" w:type="dxa"/>
            <w:vAlign w:val="top"/>
          </w:tcPr>
          <w:p w14:paraId="4225CAF1">
            <w:pPr>
              <w:spacing w:line="257" w:lineRule="auto"/>
              <w:rPr>
                <w:rFonts w:ascii="Arial"/>
                <w:sz w:val="21"/>
              </w:rPr>
            </w:pPr>
          </w:p>
          <w:p w14:paraId="4C8A88D1">
            <w:pPr>
              <w:spacing w:line="257" w:lineRule="auto"/>
              <w:rPr>
                <w:rFonts w:ascii="Arial"/>
                <w:sz w:val="21"/>
              </w:rPr>
            </w:pPr>
          </w:p>
          <w:p w14:paraId="7A1D2A07">
            <w:pPr>
              <w:pStyle w:val="6"/>
              <w:spacing w:before="65" w:line="252" w:lineRule="auto"/>
              <w:ind w:left="491" w:right="77" w:hanging="396"/>
            </w:pPr>
            <w:r>
              <w:rPr>
                <w:spacing w:val="2"/>
              </w:rPr>
              <w:t>甲基四氢苯</w:t>
            </w:r>
            <w:r>
              <w:t>酐</w:t>
            </w:r>
          </w:p>
        </w:tc>
        <w:tc>
          <w:tcPr>
            <w:tcW w:w="4724" w:type="dxa"/>
            <w:vAlign w:val="top"/>
          </w:tcPr>
          <w:p w14:paraId="23AEC82E">
            <w:pPr>
              <w:pStyle w:val="6"/>
              <w:spacing w:before="36" w:line="227" w:lineRule="auto"/>
              <w:ind w:left="59"/>
            </w:pPr>
            <w:r>
              <w:rPr>
                <w:spacing w:val="6"/>
              </w:rPr>
              <w:t>分子量</w:t>
            </w:r>
            <w:r>
              <w:rPr>
                <w:spacing w:val="-22"/>
              </w:rPr>
              <w:t xml:space="preserve"> </w:t>
            </w:r>
            <w:r>
              <w:rPr>
                <w:rFonts w:ascii="Times New Roman" w:hAnsi="Times New Roman" w:eastAsia="Times New Roman" w:cs="Times New Roman"/>
                <w:spacing w:val="6"/>
              </w:rPr>
              <w:t>166.17</w:t>
            </w:r>
            <w:r>
              <w:rPr>
                <w:rFonts w:ascii="Times New Roman" w:hAnsi="Times New Roman" w:eastAsia="Times New Roman" w:cs="Times New Roman"/>
                <w:spacing w:val="-20"/>
              </w:rPr>
              <w:t xml:space="preserve"> </w:t>
            </w:r>
            <w:r>
              <w:rPr>
                <w:spacing w:val="6"/>
              </w:rPr>
              <w:t>。淡黄色透明油状液体，相对密度约</w:t>
            </w:r>
          </w:p>
          <w:p w14:paraId="771AD972">
            <w:pPr>
              <w:pStyle w:val="6"/>
              <w:spacing w:before="25" w:line="221" w:lineRule="auto"/>
              <w:ind w:left="54"/>
            </w:pPr>
            <w:r>
              <w:rPr>
                <w:rFonts w:ascii="Times New Roman" w:hAnsi="Times New Roman" w:eastAsia="Times New Roman" w:cs="Times New Roman"/>
                <w:spacing w:val="1"/>
              </w:rPr>
              <w:t>1.22g/</w:t>
            </w:r>
            <w:r>
              <w:rPr>
                <w:rFonts w:ascii="Times New Roman" w:hAnsi="Times New Roman" w:eastAsia="Times New Roman" w:cs="Times New Roman"/>
              </w:rPr>
              <w:t>ml</w:t>
            </w:r>
            <w:r>
              <w:rPr>
                <w:rFonts w:ascii="Times New Roman" w:hAnsi="Times New Roman" w:eastAsia="Times New Roman" w:cs="Times New Roman"/>
                <w:spacing w:val="-14"/>
              </w:rPr>
              <w:t xml:space="preserve"> </w:t>
            </w:r>
            <w:r>
              <w:rPr>
                <w:spacing w:val="1"/>
              </w:rPr>
              <w:t>。凝固点</w:t>
            </w:r>
            <w:r>
              <w:rPr>
                <w:rFonts w:ascii="Times New Roman" w:hAnsi="Times New Roman" w:eastAsia="Times New Roman" w:cs="Times New Roman"/>
                <w:spacing w:val="1"/>
              </w:rPr>
              <w:t>&lt;</w:t>
            </w:r>
            <w:r>
              <w:rPr>
                <w:spacing w:val="1"/>
              </w:rPr>
              <w:t>一</w:t>
            </w:r>
            <w:r>
              <w:rPr>
                <w:spacing w:val="-40"/>
              </w:rPr>
              <w:t xml:space="preserve"> </w:t>
            </w:r>
            <w:r>
              <w:rPr>
                <w:rFonts w:ascii="Times New Roman" w:hAnsi="Times New Roman" w:eastAsia="Times New Roman" w:cs="Times New Roman"/>
                <w:spacing w:val="1"/>
              </w:rPr>
              <w:t>20℃</w:t>
            </w:r>
            <w:r>
              <w:rPr>
                <w:rFonts w:ascii="Times New Roman" w:hAnsi="Times New Roman" w:eastAsia="Times New Roman" w:cs="Times New Roman"/>
                <w:spacing w:val="-19"/>
              </w:rPr>
              <w:t xml:space="preserve"> </w:t>
            </w:r>
            <w:r>
              <w:rPr>
                <w:spacing w:val="1"/>
              </w:rPr>
              <w:t>。沸点</w:t>
            </w:r>
            <w:r>
              <w:rPr>
                <w:spacing w:val="-23"/>
              </w:rPr>
              <w:t xml:space="preserve"> </w:t>
            </w:r>
            <w:r>
              <w:rPr>
                <w:rFonts w:ascii="Times New Roman" w:hAnsi="Times New Roman" w:eastAsia="Times New Roman" w:cs="Times New Roman"/>
                <w:spacing w:val="1"/>
              </w:rPr>
              <w:t>115~</w:t>
            </w:r>
            <w:r>
              <w:rPr>
                <w:rFonts w:ascii="Times New Roman" w:hAnsi="Times New Roman" w:eastAsia="Times New Roman" w:cs="Times New Roman"/>
                <w:spacing w:val="-26"/>
              </w:rPr>
              <w:t xml:space="preserve"> </w:t>
            </w:r>
            <w:r>
              <w:rPr>
                <w:rFonts w:ascii="Times New Roman" w:hAnsi="Times New Roman" w:eastAsia="Times New Roman" w:cs="Times New Roman"/>
                <w:spacing w:val="1"/>
              </w:rPr>
              <w:t>155℃</w:t>
            </w:r>
            <w:r>
              <w:rPr>
                <w:rFonts w:ascii="Times New Roman" w:hAnsi="Times New Roman" w:eastAsia="Times New Roman" w:cs="Times New Roman"/>
                <w:spacing w:val="-22"/>
              </w:rPr>
              <w:t xml:space="preserve"> </w:t>
            </w:r>
            <w:r>
              <w:rPr>
                <w:spacing w:val="1"/>
              </w:rPr>
              <w:t>。黏度</w:t>
            </w:r>
          </w:p>
          <w:p w14:paraId="40259678">
            <w:pPr>
              <w:pStyle w:val="6"/>
              <w:spacing w:before="34" w:line="221" w:lineRule="auto"/>
              <w:jc w:val="right"/>
            </w:pPr>
            <w:r>
              <w:rPr>
                <w:rFonts w:ascii="Times New Roman" w:hAnsi="Times New Roman" w:eastAsia="Times New Roman" w:cs="Times New Roman"/>
                <w:spacing w:val="2"/>
              </w:rPr>
              <w:t>(25℃)40</w:t>
            </w:r>
            <w:r>
              <w:rPr>
                <w:spacing w:val="2"/>
              </w:rPr>
              <w:t>～</w:t>
            </w:r>
            <w:r>
              <w:rPr>
                <w:rFonts w:ascii="Times New Roman" w:hAnsi="Times New Roman" w:eastAsia="Times New Roman" w:cs="Times New Roman"/>
                <w:spacing w:val="2"/>
              </w:rPr>
              <w:t>80</w:t>
            </w:r>
            <w:r>
              <w:rPr>
                <w:rFonts w:ascii="Times New Roman" w:hAnsi="Times New Roman" w:eastAsia="Times New Roman" w:cs="Times New Roman"/>
              </w:rPr>
              <w:t>mPa</w:t>
            </w:r>
            <w:r>
              <w:rPr>
                <w:rFonts w:ascii="Times New Roman" w:hAnsi="Times New Roman" w:eastAsia="Times New Roman" w:cs="Times New Roman"/>
                <w:spacing w:val="-22"/>
              </w:rPr>
              <w:t xml:space="preserve"> </w:t>
            </w:r>
            <w:r>
              <w:rPr>
                <w:rFonts w:ascii="Times New Roman" w:hAnsi="Times New Roman" w:eastAsia="Times New Roman" w:cs="Times New Roman"/>
                <w:spacing w:val="2"/>
              </w:rPr>
              <w:t>·</w:t>
            </w:r>
            <w:r>
              <w:rPr>
                <w:rFonts w:ascii="Times New Roman" w:hAnsi="Times New Roman" w:eastAsia="Times New Roman" w:cs="Times New Roman"/>
                <w:spacing w:val="-40"/>
              </w:rPr>
              <w:t xml:space="preserve"> </w:t>
            </w:r>
            <w:r>
              <w:rPr>
                <w:rFonts w:ascii="Times New Roman" w:hAnsi="Times New Roman" w:eastAsia="Times New Roman" w:cs="Times New Roman"/>
                <w:spacing w:val="2"/>
              </w:rPr>
              <w:t>s</w:t>
            </w:r>
            <w:r>
              <w:rPr>
                <w:spacing w:val="2"/>
              </w:rPr>
              <w:t>。折射率</w:t>
            </w:r>
            <w:r>
              <w:rPr>
                <w:spacing w:val="-21"/>
              </w:rPr>
              <w:t xml:space="preserve"> </w:t>
            </w:r>
            <w:r>
              <w:rPr>
                <w:rFonts w:ascii="Times New Roman" w:hAnsi="Times New Roman" w:eastAsia="Times New Roman" w:cs="Times New Roman"/>
                <w:spacing w:val="2"/>
              </w:rPr>
              <w:t>1.4960</w:t>
            </w:r>
            <w:r>
              <w:rPr>
                <w:spacing w:val="1"/>
              </w:rPr>
              <w:t>～</w:t>
            </w:r>
            <w:r>
              <w:rPr>
                <w:rFonts w:ascii="Times New Roman" w:hAnsi="Times New Roman" w:eastAsia="Times New Roman" w:cs="Times New Roman"/>
                <w:spacing w:val="1"/>
              </w:rPr>
              <w:t>1.4980</w:t>
            </w:r>
            <w:r>
              <w:rPr>
                <w:spacing w:val="1"/>
              </w:rPr>
              <w:t>。酐基含</w:t>
            </w:r>
          </w:p>
          <w:p w14:paraId="76D83F37">
            <w:pPr>
              <w:pStyle w:val="6"/>
              <w:spacing w:before="32" w:line="228" w:lineRule="auto"/>
              <w:jc w:val="right"/>
            </w:pPr>
            <w:r>
              <w:rPr>
                <w:spacing w:val="1"/>
              </w:rPr>
              <w:t>量</w:t>
            </w:r>
            <w:r>
              <w:rPr>
                <w:rFonts w:ascii="Times New Roman" w:hAnsi="Times New Roman" w:eastAsia="Times New Roman" w:cs="Times New Roman"/>
                <w:spacing w:val="1"/>
              </w:rPr>
              <w:t>≥40%</w:t>
            </w:r>
            <w:r>
              <w:rPr>
                <w:rFonts w:ascii="Times New Roman" w:hAnsi="Times New Roman" w:eastAsia="Times New Roman" w:cs="Times New Roman"/>
                <w:spacing w:val="-21"/>
              </w:rPr>
              <w:t xml:space="preserve"> </w:t>
            </w:r>
            <w:r>
              <w:rPr>
                <w:spacing w:val="1"/>
              </w:rPr>
              <w:t>。中和当量</w:t>
            </w:r>
            <w:r>
              <w:rPr>
                <w:spacing w:val="-35"/>
              </w:rPr>
              <w:t xml:space="preserve"> </w:t>
            </w:r>
            <w:r>
              <w:rPr>
                <w:rFonts w:ascii="Times New Roman" w:hAnsi="Times New Roman" w:eastAsia="Times New Roman" w:cs="Times New Roman"/>
                <w:spacing w:val="1"/>
              </w:rPr>
              <w:t>81</w:t>
            </w:r>
            <w:r>
              <w:rPr>
                <w:spacing w:val="1"/>
              </w:rPr>
              <w:t>～</w:t>
            </w:r>
            <w:r>
              <w:rPr>
                <w:rFonts w:ascii="Times New Roman" w:hAnsi="Times New Roman" w:eastAsia="Times New Roman" w:cs="Times New Roman"/>
                <w:spacing w:val="1"/>
              </w:rPr>
              <w:t>85</w:t>
            </w:r>
            <w:r>
              <w:rPr>
                <w:rFonts w:ascii="Times New Roman" w:hAnsi="Times New Roman" w:eastAsia="Times New Roman" w:cs="Times New Roman"/>
                <w:spacing w:val="-20"/>
              </w:rPr>
              <w:t xml:space="preserve"> </w:t>
            </w:r>
            <w:r>
              <w:rPr>
                <w:spacing w:val="1"/>
              </w:rPr>
              <w:t>。闪点</w:t>
            </w:r>
            <w:r>
              <w:rPr>
                <w:spacing w:val="-21"/>
              </w:rPr>
              <w:t xml:space="preserve"> </w:t>
            </w:r>
            <w:r>
              <w:rPr>
                <w:rFonts w:ascii="Times New Roman" w:hAnsi="Times New Roman" w:eastAsia="Times New Roman" w:cs="Times New Roman"/>
                <w:spacing w:val="1"/>
              </w:rPr>
              <w:t>137</w:t>
            </w:r>
            <w:r>
              <w:rPr>
                <w:spacing w:val="1"/>
              </w:rPr>
              <w:t>～</w:t>
            </w:r>
            <w:r>
              <w:rPr>
                <w:rFonts w:ascii="Times New Roman" w:hAnsi="Times New Roman" w:eastAsia="Times New Roman" w:cs="Times New Roman"/>
                <w:spacing w:val="1"/>
              </w:rPr>
              <w:t>150℃</w:t>
            </w:r>
            <w:r>
              <w:rPr>
                <w:spacing w:val="1"/>
              </w:rPr>
              <w:t>。溶于</w:t>
            </w:r>
          </w:p>
          <w:p w14:paraId="04612839">
            <w:pPr>
              <w:pStyle w:val="6"/>
              <w:spacing w:before="26" w:line="227" w:lineRule="auto"/>
              <w:jc w:val="right"/>
            </w:pPr>
            <w:r>
              <w:rPr>
                <w:spacing w:val="4"/>
              </w:rPr>
              <w:t>丙酮、乙醇、甲苯等。在空气中稳定性较好不易析出</w:t>
            </w:r>
          </w:p>
          <w:p w14:paraId="6FEB24FE">
            <w:pPr>
              <w:pStyle w:val="6"/>
              <w:spacing w:before="25" w:line="210" w:lineRule="auto"/>
              <w:ind w:left="2162"/>
            </w:pPr>
            <w:r>
              <w:rPr>
                <w:spacing w:val="2"/>
              </w:rPr>
              <w:t>结晶</w:t>
            </w:r>
          </w:p>
        </w:tc>
        <w:tc>
          <w:tcPr>
            <w:tcW w:w="730" w:type="dxa"/>
            <w:vAlign w:val="top"/>
          </w:tcPr>
          <w:p w14:paraId="372EA66C">
            <w:pPr>
              <w:spacing w:line="323" w:lineRule="auto"/>
              <w:rPr>
                <w:rFonts w:ascii="Arial"/>
                <w:sz w:val="21"/>
              </w:rPr>
            </w:pPr>
          </w:p>
          <w:p w14:paraId="20434B6E">
            <w:pPr>
              <w:spacing w:line="323" w:lineRule="auto"/>
              <w:rPr>
                <w:rFonts w:ascii="Arial"/>
                <w:sz w:val="21"/>
              </w:rPr>
            </w:pPr>
          </w:p>
          <w:p w14:paraId="030D342E">
            <w:pPr>
              <w:pStyle w:val="6"/>
              <w:spacing w:before="65" w:line="231" w:lineRule="auto"/>
              <w:ind w:left="168"/>
            </w:pPr>
            <w:r>
              <w:rPr>
                <w:spacing w:val="3"/>
              </w:rPr>
              <w:t>可燃</w:t>
            </w:r>
          </w:p>
        </w:tc>
        <w:tc>
          <w:tcPr>
            <w:tcW w:w="2040" w:type="dxa"/>
            <w:tcBorders>
              <w:right w:val="single" w:color="000000" w:sz="10" w:space="0"/>
            </w:tcBorders>
            <w:vAlign w:val="top"/>
          </w:tcPr>
          <w:p w14:paraId="4D0730F8">
            <w:pPr>
              <w:spacing w:line="344" w:lineRule="auto"/>
              <w:rPr>
                <w:rFonts w:ascii="Arial"/>
                <w:sz w:val="21"/>
              </w:rPr>
            </w:pPr>
          </w:p>
          <w:p w14:paraId="21BAA575">
            <w:pPr>
              <w:spacing w:line="344" w:lineRule="auto"/>
              <w:rPr>
                <w:rFonts w:ascii="Arial"/>
                <w:sz w:val="21"/>
              </w:rPr>
            </w:pPr>
          </w:p>
          <w:p w14:paraId="0E3C069C">
            <w:pPr>
              <w:spacing w:before="57" w:line="201" w:lineRule="auto"/>
              <w:ind w:left="306"/>
              <w:rPr>
                <w:rFonts w:ascii="Times New Roman" w:hAnsi="Times New Roman" w:eastAsia="Times New Roman" w:cs="Times New Roman"/>
                <w:sz w:val="20"/>
                <w:szCs w:val="20"/>
              </w:rPr>
            </w:pPr>
            <w:r>
              <w:rPr>
                <w:rFonts w:ascii="Times New Roman" w:hAnsi="Times New Roman" w:eastAsia="Times New Roman" w:cs="Times New Roman"/>
                <w:sz w:val="20"/>
                <w:szCs w:val="20"/>
              </w:rPr>
              <w:t>LD</w:t>
            </w:r>
            <w:r>
              <w:rPr>
                <w:rFonts w:ascii="Times New Roman" w:hAnsi="Times New Roman" w:eastAsia="Times New Roman" w:cs="Times New Roman"/>
                <w:spacing w:val="7"/>
                <w:sz w:val="13"/>
                <w:szCs w:val="13"/>
              </w:rPr>
              <w:t>50</w:t>
            </w:r>
            <w:r>
              <w:rPr>
                <w:rFonts w:ascii="Times New Roman" w:hAnsi="Times New Roman" w:eastAsia="Times New Roman" w:cs="Times New Roman"/>
                <w:spacing w:val="7"/>
                <w:sz w:val="20"/>
                <w:szCs w:val="20"/>
              </w:rPr>
              <w:t>:2102</w:t>
            </w:r>
            <w:r>
              <w:rPr>
                <w:rFonts w:ascii="Times New Roman" w:hAnsi="Times New Roman" w:eastAsia="Times New Roman" w:cs="Times New Roman"/>
                <w:sz w:val="20"/>
                <w:szCs w:val="20"/>
              </w:rPr>
              <w:t>mg</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kg</w:t>
            </w:r>
          </w:p>
        </w:tc>
      </w:tr>
      <w:tr w14:paraId="26F34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721" w:type="dxa"/>
            <w:tcBorders>
              <w:left w:val="single" w:color="000000" w:sz="10" w:space="0"/>
            </w:tcBorders>
            <w:vAlign w:val="top"/>
          </w:tcPr>
          <w:p w14:paraId="75E9D6AC">
            <w:pPr>
              <w:spacing w:line="424" w:lineRule="auto"/>
              <w:rPr>
                <w:rFonts w:ascii="Arial"/>
                <w:sz w:val="21"/>
              </w:rPr>
            </w:pPr>
          </w:p>
          <w:p w14:paraId="1CDE8E11">
            <w:pPr>
              <w:spacing w:before="57" w:line="195" w:lineRule="auto"/>
              <w:ind w:left="304"/>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192" w:type="dxa"/>
            <w:vAlign w:val="top"/>
          </w:tcPr>
          <w:p w14:paraId="634AF0D5">
            <w:pPr>
              <w:spacing w:line="244" w:lineRule="auto"/>
              <w:rPr>
                <w:rFonts w:ascii="Arial"/>
                <w:sz w:val="21"/>
              </w:rPr>
            </w:pPr>
          </w:p>
          <w:p w14:paraId="3A8D7CA9">
            <w:pPr>
              <w:pStyle w:val="6"/>
              <w:spacing w:before="65" w:line="254" w:lineRule="auto"/>
              <w:ind w:left="179" w:right="77" w:hanging="84"/>
            </w:pPr>
            <w:r>
              <w:rPr>
                <w:spacing w:val="2"/>
              </w:rPr>
              <w:t>甲基乙烯基</w:t>
            </w:r>
            <w:r>
              <w:rPr>
                <w:spacing w:val="5"/>
              </w:rPr>
              <w:t>聚硅氧烷</w:t>
            </w:r>
          </w:p>
        </w:tc>
        <w:tc>
          <w:tcPr>
            <w:tcW w:w="4724" w:type="dxa"/>
            <w:vAlign w:val="top"/>
          </w:tcPr>
          <w:p w14:paraId="4B0DBA59">
            <w:pPr>
              <w:pStyle w:val="6"/>
              <w:spacing w:before="40" w:line="227" w:lineRule="auto"/>
              <w:jc w:val="right"/>
            </w:pPr>
            <w:r>
              <w:rPr>
                <w:spacing w:val="3"/>
              </w:rPr>
              <w:t>甲基乙烯基聚硅氧烷简称乙烯基硅橡胶，是由二甲基</w:t>
            </w:r>
          </w:p>
          <w:p w14:paraId="4C4CA4FB">
            <w:pPr>
              <w:pStyle w:val="6"/>
              <w:spacing w:before="25" w:line="227" w:lineRule="auto"/>
              <w:jc w:val="right"/>
            </w:pPr>
            <w:r>
              <w:rPr>
                <w:spacing w:val="5"/>
              </w:rPr>
              <w:t>硅氧烷与少量乙烯基硅氧烷共聚而成，少量不饱和乙</w:t>
            </w:r>
          </w:p>
          <w:p w14:paraId="2A864C2F">
            <w:pPr>
              <w:pStyle w:val="6"/>
              <w:spacing w:before="27" w:line="228" w:lineRule="auto"/>
              <w:jc w:val="right"/>
            </w:pPr>
            <w:r>
              <w:rPr>
                <w:spacing w:val="5"/>
              </w:rPr>
              <w:t>烯基的引入使它的硫化工艺及成品性能，特别</w:t>
            </w:r>
            <w:r>
              <w:rPr>
                <w:spacing w:val="4"/>
              </w:rPr>
              <w:t>是耐热</w:t>
            </w:r>
          </w:p>
          <w:p w14:paraId="6FB46EF8">
            <w:pPr>
              <w:pStyle w:val="6"/>
              <w:spacing w:before="24" w:line="207" w:lineRule="auto"/>
              <w:ind w:left="583"/>
            </w:pPr>
            <w:r>
              <w:rPr>
                <w:spacing w:val="8"/>
              </w:rPr>
              <w:t>老化性和高温抗压缩变形有很大改进。</w:t>
            </w:r>
          </w:p>
        </w:tc>
        <w:tc>
          <w:tcPr>
            <w:tcW w:w="730" w:type="dxa"/>
            <w:vAlign w:val="top"/>
          </w:tcPr>
          <w:p w14:paraId="1D28B6C8">
            <w:pPr>
              <w:spacing w:line="380" w:lineRule="auto"/>
              <w:rPr>
                <w:rFonts w:ascii="Arial"/>
                <w:sz w:val="21"/>
              </w:rPr>
            </w:pPr>
          </w:p>
          <w:p w14:paraId="5DA15C87">
            <w:pPr>
              <w:pStyle w:val="6"/>
              <w:spacing w:before="65" w:line="231" w:lineRule="auto"/>
              <w:ind w:left="66"/>
            </w:pPr>
            <w:r>
              <w:rPr>
                <w:spacing w:val="5"/>
              </w:rPr>
              <w:t>不可燃</w:t>
            </w:r>
          </w:p>
        </w:tc>
        <w:tc>
          <w:tcPr>
            <w:tcW w:w="2040" w:type="dxa"/>
            <w:tcBorders>
              <w:right w:val="single" w:color="000000" w:sz="10" w:space="0"/>
            </w:tcBorders>
            <w:vAlign w:val="top"/>
          </w:tcPr>
          <w:p w14:paraId="58B9C487">
            <w:pPr>
              <w:spacing w:line="380" w:lineRule="auto"/>
              <w:rPr>
                <w:rFonts w:ascii="Arial"/>
                <w:sz w:val="21"/>
              </w:rPr>
            </w:pPr>
          </w:p>
          <w:p w14:paraId="1ECF5E22">
            <w:pPr>
              <w:pStyle w:val="6"/>
              <w:spacing w:before="65" w:line="228" w:lineRule="auto"/>
              <w:ind w:left="816"/>
            </w:pPr>
            <w:r>
              <w:rPr>
                <w:spacing w:val="3"/>
              </w:rPr>
              <w:t>无毒</w:t>
            </w:r>
          </w:p>
        </w:tc>
      </w:tr>
      <w:tr w14:paraId="3DCBF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7" w:hRule="atLeast"/>
        </w:trPr>
        <w:tc>
          <w:tcPr>
            <w:tcW w:w="721" w:type="dxa"/>
            <w:tcBorders>
              <w:left w:val="single" w:color="000000" w:sz="10" w:space="0"/>
            </w:tcBorders>
            <w:vAlign w:val="top"/>
          </w:tcPr>
          <w:p w14:paraId="7000BCEE">
            <w:pPr>
              <w:spacing w:line="261" w:lineRule="auto"/>
              <w:rPr>
                <w:rFonts w:ascii="Arial"/>
                <w:sz w:val="21"/>
              </w:rPr>
            </w:pPr>
          </w:p>
          <w:p w14:paraId="7B7C113A">
            <w:pPr>
              <w:spacing w:line="261" w:lineRule="auto"/>
              <w:rPr>
                <w:rFonts w:ascii="Arial"/>
                <w:sz w:val="21"/>
              </w:rPr>
            </w:pPr>
          </w:p>
          <w:p w14:paraId="218F4330">
            <w:pPr>
              <w:spacing w:line="261" w:lineRule="auto"/>
              <w:rPr>
                <w:rFonts w:ascii="Arial"/>
                <w:sz w:val="21"/>
              </w:rPr>
            </w:pPr>
          </w:p>
          <w:p w14:paraId="5E62B2BE">
            <w:pPr>
              <w:spacing w:line="262" w:lineRule="auto"/>
              <w:rPr>
                <w:rFonts w:ascii="Arial"/>
                <w:sz w:val="21"/>
              </w:rPr>
            </w:pPr>
          </w:p>
          <w:p w14:paraId="304F7CDC">
            <w:pPr>
              <w:spacing w:line="262" w:lineRule="auto"/>
              <w:rPr>
                <w:rFonts w:ascii="Arial"/>
                <w:sz w:val="21"/>
              </w:rPr>
            </w:pPr>
          </w:p>
          <w:p w14:paraId="74151548">
            <w:pPr>
              <w:spacing w:before="58" w:line="195" w:lineRule="auto"/>
              <w:ind w:left="29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192" w:type="dxa"/>
            <w:vAlign w:val="top"/>
          </w:tcPr>
          <w:p w14:paraId="22C442F1">
            <w:pPr>
              <w:spacing w:line="252" w:lineRule="auto"/>
              <w:rPr>
                <w:rFonts w:ascii="Arial"/>
                <w:sz w:val="21"/>
              </w:rPr>
            </w:pPr>
          </w:p>
          <w:p w14:paraId="4BEDB3A5">
            <w:pPr>
              <w:spacing w:line="253" w:lineRule="auto"/>
              <w:rPr>
                <w:rFonts w:ascii="Arial"/>
                <w:sz w:val="21"/>
              </w:rPr>
            </w:pPr>
          </w:p>
          <w:p w14:paraId="62F53618">
            <w:pPr>
              <w:spacing w:line="253" w:lineRule="auto"/>
              <w:rPr>
                <w:rFonts w:ascii="Arial"/>
                <w:sz w:val="21"/>
              </w:rPr>
            </w:pPr>
          </w:p>
          <w:p w14:paraId="41863A75">
            <w:pPr>
              <w:spacing w:line="253" w:lineRule="auto"/>
              <w:rPr>
                <w:rFonts w:ascii="Arial"/>
                <w:sz w:val="21"/>
              </w:rPr>
            </w:pPr>
          </w:p>
          <w:p w14:paraId="69D63E48">
            <w:pPr>
              <w:spacing w:line="253" w:lineRule="auto"/>
              <w:rPr>
                <w:rFonts w:ascii="Arial"/>
                <w:sz w:val="21"/>
              </w:rPr>
            </w:pPr>
          </w:p>
          <w:p w14:paraId="72DEAA59">
            <w:pPr>
              <w:pStyle w:val="6"/>
              <w:spacing w:before="65" w:line="228" w:lineRule="auto"/>
              <w:ind w:left="403"/>
            </w:pPr>
            <w:r>
              <w:rPr>
                <w:spacing w:val="-6"/>
              </w:rPr>
              <w:t>乙炔</w:t>
            </w:r>
          </w:p>
        </w:tc>
        <w:tc>
          <w:tcPr>
            <w:tcW w:w="4724" w:type="dxa"/>
            <w:vAlign w:val="top"/>
          </w:tcPr>
          <w:p w14:paraId="1A71C4D9">
            <w:pPr>
              <w:spacing w:line="317" w:lineRule="auto"/>
              <w:rPr>
                <w:rFonts w:ascii="Arial"/>
                <w:sz w:val="21"/>
              </w:rPr>
            </w:pPr>
          </w:p>
          <w:p w14:paraId="16E84C32">
            <w:pPr>
              <w:pStyle w:val="6"/>
              <w:spacing w:before="65" w:line="227" w:lineRule="auto"/>
              <w:jc w:val="right"/>
            </w:pPr>
            <w:r>
              <w:rPr>
                <w:spacing w:val="1"/>
              </w:rPr>
              <w:t>乙炔最简单的炔烃，又称电石气。结构式</w:t>
            </w:r>
            <w:r>
              <w:rPr>
                <w:spacing w:val="-37"/>
              </w:rPr>
              <w:t xml:space="preserve"> </w:t>
            </w:r>
            <w:r>
              <w:rPr>
                <w:rFonts w:ascii="Times New Roman" w:hAnsi="Times New Roman" w:eastAsia="Times New Roman" w:cs="Times New Roman"/>
                <w:spacing w:val="1"/>
              </w:rPr>
              <w:t>H-C≡C-H</w:t>
            </w:r>
            <w:r>
              <w:rPr>
                <w:spacing w:val="1"/>
              </w:rPr>
              <w:t>，</w:t>
            </w:r>
          </w:p>
          <w:p w14:paraId="1EB5FF98">
            <w:pPr>
              <w:pStyle w:val="6"/>
              <w:spacing w:before="25" w:line="227" w:lineRule="auto"/>
              <w:jc w:val="right"/>
            </w:pPr>
            <w:r>
              <w:rPr>
                <w:spacing w:val="2"/>
              </w:rPr>
              <w:t>结构简式</w:t>
            </w:r>
            <w:r>
              <w:rPr>
                <w:spacing w:val="-32"/>
              </w:rPr>
              <w:t xml:space="preserve"> </w:t>
            </w:r>
            <w:r>
              <w:rPr>
                <w:rFonts w:ascii="Times New Roman" w:hAnsi="Times New Roman" w:eastAsia="Times New Roman" w:cs="Times New Roman"/>
              </w:rPr>
              <w:t>CH</w:t>
            </w:r>
            <w:r>
              <w:rPr>
                <w:rFonts w:ascii="Times New Roman" w:hAnsi="Times New Roman" w:eastAsia="Times New Roman" w:cs="Times New Roman"/>
                <w:spacing w:val="2"/>
              </w:rPr>
              <w:t>≡</w:t>
            </w:r>
            <w:r>
              <w:rPr>
                <w:rFonts w:ascii="Times New Roman" w:hAnsi="Times New Roman" w:eastAsia="Times New Roman" w:cs="Times New Roman"/>
              </w:rPr>
              <w:t>CH</w:t>
            </w:r>
            <w:r>
              <w:rPr>
                <w:rFonts w:ascii="Times New Roman" w:hAnsi="Times New Roman" w:eastAsia="Times New Roman" w:cs="Times New Roman"/>
                <w:spacing w:val="-22"/>
              </w:rPr>
              <w:t xml:space="preserve"> </w:t>
            </w:r>
            <w:r>
              <w:rPr>
                <w:spacing w:val="2"/>
              </w:rPr>
              <w:t>，最简式（又称实验式）</w:t>
            </w:r>
            <w:r>
              <w:rPr>
                <w:rFonts w:ascii="Times New Roman" w:hAnsi="Times New Roman" w:eastAsia="Times New Roman" w:cs="Times New Roman"/>
              </w:rPr>
              <w:t>CH</w:t>
            </w:r>
            <w:r>
              <w:rPr>
                <w:rFonts w:ascii="Times New Roman" w:hAnsi="Times New Roman" w:eastAsia="Times New Roman" w:cs="Times New Roman"/>
                <w:spacing w:val="-22"/>
              </w:rPr>
              <w:t xml:space="preserve"> </w:t>
            </w:r>
            <w:r>
              <w:rPr>
                <w:spacing w:val="2"/>
              </w:rPr>
              <w:t>，分子</w:t>
            </w:r>
          </w:p>
          <w:p w14:paraId="6650D04C">
            <w:pPr>
              <w:pStyle w:val="6"/>
              <w:spacing w:before="27" w:line="221" w:lineRule="auto"/>
              <w:jc w:val="right"/>
            </w:pPr>
            <w:r>
              <w:rPr>
                <w:spacing w:val="-1"/>
              </w:rPr>
              <w:t>式</w:t>
            </w:r>
            <w:r>
              <w:rPr>
                <w:spacing w:val="-24"/>
              </w:rPr>
              <w:t xml:space="preserve"> </w:t>
            </w:r>
            <w:r>
              <w:rPr>
                <w:rFonts w:ascii="Times New Roman" w:hAnsi="Times New Roman" w:eastAsia="Times New Roman" w:cs="Times New Roman"/>
                <w:spacing w:val="-1"/>
              </w:rPr>
              <w:t>C2H2</w:t>
            </w:r>
            <w:r>
              <w:rPr>
                <w:rFonts w:ascii="Times New Roman" w:hAnsi="Times New Roman" w:eastAsia="Times New Roman" w:cs="Times New Roman"/>
                <w:spacing w:val="-24"/>
              </w:rPr>
              <w:t xml:space="preserve"> </w:t>
            </w:r>
            <w:r>
              <w:rPr>
                <w:spacing w:val="-1"/>
              </w:rPr>
              <w:t>，乙炔中心</w:t>
            </w:r>
            <w:r>
              <w:rPr>
                <w:spacing w:val="-38"/>
              </w:rPr>
              <w:t xml:space="preserve"> </w:t>
            </w:r>
            <w:r>
              <w:rPr>
                <w:rFonts w:ascii="Times New Roman" w:hAnsi="Times New Roman" w:eastAsia="Times New Roman" w:cs="Times New Roman"/>
                <w:spacing w:val="-1"/>
              </w:rPr>
              <w:t>C</w:t>
            </w:r>
            <w:r>
              <w:rPr>
                <w:rFonts w:ascii="Times New Roman" w:hAnsi="Times New Roman" w:eastAsia="Times New Roman" w:cs="Times New Roman"/>
                <w:spacing w:val="15"/>
                <w:w w:val="101"/>
              </w:rPr>
              <w:t xml:space="preserve"> </w:t>
            </w:r>
            <w:r>
              <w:rPr>
                <w:spacing w:val="-1"/>
              </w:rPr>
              <w:t>原子采用</w:t>
            </w:r>
            <w:r>
              <w:rPr>
                <w:spacing w:val="-36"/>
              </w:rPr>
              <w:t xml:space="preserve"> </w:t>
            </w:r>
            <w:r>
              <w:rPr>
                <w:rFonts w:ascii="Times New Roman" w:hAnsi="Times New Roman" w:eastAsia="Times New Roman" w:cs="Times New Roman"/>
                <w:spacing w:val="-1"/>
              </w:rPr>
              <w:t xml:space="preserve">sp </w:t>
            </w:r>
            <w:r>
              <w:rPr>
                <w:spacing w:val="-1"/>
              </w:rPr>
              <w:t>杂化。电子式</w:t>
            </w:r>
            <w:r>
              <w:rPr>
                <w:spacing w:val="-44"/>
              </w:rPr>
              <w:t xml:space="preserve"> </w:t>
            </w:r>
            <w:r>
              <w:rPr>
                <w:rFonts w:ascii="Times New Roman" w:hAnsi="Times New Roman" w:eastAsia="Times New Roman" w:cs="Times New Roman"/>
                <w:spacing w:val="-1"/>
              </w:rPr>
              <w:t>H</w:t>
            </w:r>
            <w:r>
              <w:rPr>
                <w:spacing w:val="-1"/>
              </w:rPr>
              <w:t>：</w:t>
            </w:r>
          </w:p>
          <w:p w14:paraId="5C1C6D55">
            <w:pPr>
              <w:pStyle w:val="6"/>
              <w:spacing w:before="28" w:line="224" w:lineRule="auto"/>
              <w:jc w:val="right"/>
            </w:pPr>
            <w:r>
              <w:rPr>
                <w:rFonts w:ascii="Times New Roman" w:hAnsi="Times New Roman" w:eastAsia="Times New Roman" w:cs="Times New Roman"/>
                <w:spacing w:val="-10"/>
              </w:rPr>
              <w:t>C</w:t>
            </w:r>
            <w:r>
              <w:rPr>
                <w:rFonts w:ascii="Times New Roman" w:hAnsi="Times New Roman" w:eastAsia="Times New Roman" w:cs="Times New Roman"/>
                <w:spacing w:val="45"/>
                <w:w w:val="101"/>
              </w:rPr>
              <w:t xml:space="preserve"> </w:t>
            </w:r>
            <w:r>
              <w:rPr>
                <w:spacing w:val="-10"/>
              </w:rPr>
              <w:t>┇┇</w:t>
            </w:r>
            <w:r>
              <w:rPr>
                <w:rFonts w:ascii="Times New Roman" w:hAnsi="Times New Roman" w:eastAsia="Times New Roman" w:cs="Times New Roman"/>
                <w:spacing w:val="-10"/>
              </w:rPr>
              <w:t>C</w:t>
            </w:r>
            <w:r>
              <w:rPr>
                <w:spacing w:val="-10"/>
              </w:rPr>
              <w:t>：</w:t>
            </w:r>
            <w:r>
              <w:rPr>
                <w:rFonts w:ascii="Times New Roman" w:hAnsi="Times New Roman" w:eastAsia="Times New Roman" w:cs="Times New Roman"/>
                <w:spacing w:val="-10"/>
              </w:rPr>
              <w:t>H</w:t>
            </w:r>
            <w:r>
              <w:rPr>
                <w:rFonts w:ascii="Times New Roman" w:hAnsi="Times New Roman" w:eastAsia="Times New Roman" w:cs="Times New Roman"/>
                <w:spacing w:val="31"/>
              </w:rPr>
              <w:t xml:space="preserve"> </w:t>
            </w:r>
            <w:r>
              <w:rPr>
                <w:spacing w:val="-10"/>
              </w:rPr>
              <w:t>乙炔分子量</w:t>
            </w:r>
            <w:r>
              <w:rPr>
                <w:spacing w:val="-44"/>
              </w:rPr>
              <w:t xml:space="preserve"> </w:t>
            </w:r>
            <w:r>
              <w:rPr>
                <w:rFonts w:ascii="Times New Roman" w:hAnsi="Times New Roman" w:eastAsia="Times New Roman" w:cs="Times New Roman"/>
                <w:spacing w:val="-10"/>
              </w:rPr>
              <w:t>26.4</w:t>
            </w:r>
            <w:r>
              <w:rPr>
                <w:spacing w:val="-10"/>
              </w:rPr>
              <w:t>，气体比重</w:t>
            </w:r>
            <w:r>
              <w:rPr>
                <w:spacing w:val="-38"/>
              </w:rPr>
              <w:t xml:space="preserve"> </w:t>
            </w:r>
            <w:r>
              <w:rPr>
                <w:rFonts w:ascii="Times New Roman" w:hAnsi="Times New Roman" w:eastAsia="Times New Roman" w:cs="Times New Roman"/>
                <w:spacing w:val="-10"/>
              </w:rPr>
              <w:t>0.91</w:t>
            </w:r>
            <w:r>
              <w:rPr>
                <w:spacing w:val="-10"/>
              </w:rPr>
              <w:t>（</w:t>
            </w:r>
            <w:r>
              <w:rPr>
                <w:rFonts w:ascii="Times New Roman" w:hAnsi="Times New Roman" w:eastAsia="Times New Roman" w:cs="Times New Roman"/>
                <w:spacing w:val="-10"/>
              </w:rPr>
              <w:t>Kg/m</w:t>
            </w:r>
            <w:r>
              <w:rPr>
                <w:rFonts w:ascii="Times New Roman" w:hAnsi="Times New Roman" w:eastAsia="Times New Roman" w:cs="Times New Roman"/>
                <w:spacing w:val="10"/>
                <w:w w:val="118"/>
                <w:position w:val="6"/>
                <w:sz w:val="13"/>
                <w:szCs w:val="13"/>
              </w:rPr>
              <w:t>3</w:t>
            </w:r>
            <w:r>
              <w:rPr>
                <w:spacing w:val="-46"/>
                <w:w w:val="87"/>
              </w:rPr>
              <w:t>），</w:t>
            </w:r>
          </w:p>
          <w:p w14:paraId="5F9A564D">
            <w:pPr>
              <w:pStyle w:val="6"/>
              <w:spacing w:before="33" w:line="225" w:lineRule="auto"/>
              <w:ind w:left="18"/>
            </w:pPr>
            <w:r>
              <w:rPr>
                <w:spacing w:val="2"/>
              </w:rPr>
              <w:t>火焰温度</w:t>
            </w:r>
            <w:r>
              <w:rPr>
                <w:spacing w:val="-39"/>
              </w:rPr>
              <w:t xml:space="preserve"> </w:t>
            </w:r>
            <w:r>
              <w:rPr>
                <w:rFonts w:ascii="Times New Roman" w:hAnsi="Times New Roman" w:eastAsia="Times New Roman" w:cs="Times New Roman"/>
                <w:spacing w:val="2"/>
              </w:rPr>
              <w:t>3150℃</w:t>
            </w:r>
            <w:r>
              <w:rPr>
                <w:rFonts w:ascii="Times New Roman" w:hAnsi="Times New Roman" w:eastAsia="Times New Roman" w:cs="Times New Roman"/>
                <w:spacing w:val="-22"/>
              </w:rPr>
              <w:t xml:space="preserve"> </w:t>
            </w:r>
            <w:r>
              <w:rPr>
                <w:spacing w:val="2"/>
              </w:rPr>
              <w:t>,</w:t>
            </w:r>
            <w:r>
              <w:rPr>
                <w:spacing w:val="63"/>
              </w:rPr>
              <w:t xml:space="preserve"> </w:t>
            </w:r>
            <w:r>
              <w:rPr>
                <w:spacing w:val="2"/>
              </w:rPr>
              <w:t>热值</w:t>
            </w:r>
            <w:r>
              <w:rPr>
                <w:spacing w:val="-23"/>
              </w:rPr>
              <w:t xml:space="preserve"> </w:t>
            </w:r>
            <w:r>
              <w:rPr>
                <w:rFonts w:ascii="Times New Roman" w:hAnsi="Times New Roman" w:eastAsia="Times New Roman" w:cs="Times New Roman"/>
                <w:spacing w:val="2"/>
              </w:rPr>
              <w:t>12800</w:t>
            </w:r>
            <w:r>
              <w:rPr>
                <w:spacing w:val="2"/>
              </w:rPr>
              <w:t>（千</w:t>
            </w:r>
            <w:r>
              <w:rPr>
                <w:spacing w:val="1"/>
              </w:rPr>
              <w:t>卡</w:t>
            </w:r>
            <w:r>
              <w:rPr>
                <w:rFonts w:ascii="Times New Roman" w:hAnsi="Times New Roman" w:eastAsia="Times New Roman" w:cs="Times New Roman"/>
                <w:spacing w:val="1"/>
              </w:rPr>
              <w:t>/m</w:t>
            </w:r>
            <w:r>
              <w:rPr>
                <w:rFonts w:ascii="Times New Roman" w:hAnsi="Times New Roman" w:eastAsia="Times New Roman" w:cs="Times New Roman"/>
                <w:spacing w:val="1"/>
                <w:position w:val="6"/>
                <w:sz w:val="13"/>
                <w:szCs w:val="13"/>
              </w:rPr>
              <w:t xml:space="preserve">3 </w:t>
            </w:r>
            <w:r>
              <w:rPr>
                <w:spacing w:val="1"/>
              </w:rPr>
              <w:t>）在氧气中</w:t>
            </w:r>
          </w:p>
          <w:p w14:paraId="62319457">
            <w:pPr>
              <w:pStyle w:val="6"/>
              <w:spacing w:before="28" w:line="227" w:lineRule="auto"/>
              <w:jc w:val="right"/>
            </w:pPr>
            <w:r>
              <w:rPr>
                <w:spacing w:val="3"/>
              </w:rPr>
              <w:t>燃烧速度</w:t>
            </w:r>
            <w:r>
              <w:rPr>
                <w:spacing w:val="-28"/>
              </w:rPr>
              <w:t xml:space="preserve"> </w:t>
            </w:r>
            <w:r>
              <w:rPr>
                <w:rFonts w:ascii="Times New Roman" w:hAnsi="Times New Roman" w:eastAsia="Times New Roman" w:cs="Times New Roman"/>
                <w:spacing w:val="3"/>
              </w:rPr>
              <w:t>7.5</w:t>
            </w:r>
            <w:r>
              <w:rPr>
                <w:spacing w:val="3"/>
              </w:rPr>
              <w:t>，纯乙炔在空气中燃烧</w:t>
            </w:r>
            <w:r>
              <w:rPr>
                <w:spacing w:val="-41"/>
              </w:rPr>
              <w:t xml:space="preserve"> </w:t>
            </w:r>
            <w:r>
              <w:rPr>
                <w:rFonts w:ascii="Times New Roman" w:hAnsi="Times New Roman" w:eastAsia="Times New Roman" w:cs="Times New Roman"/>
                <w:spacing w:val="3"/>
              </w:rPr>
              <w:t xml:space="preserve">2100 </w:t>
            </w:r>
            <w:r>
              <w:rPr>
                <w:spacing w:val="3"/>
              </w:rPr>
              <w:t>度左右，在</w:t>
            </w:r>
          </w:p>
          <w:p w14:paraId="3635AD7A">
            <w:pPr>
              <w:pStyle w:val="6"/>
              <w:spacing w:before="28" w:line="227" w:lineRule="auto"/>
              <w:jc w:val="right"/>
            </w:pPr>
            <w:r>
              <w:rPr>
                <w:spacing w:val="8"/>
              </w:rPr>
              <w:t>氧气中燃烧可达</w:t>
            </w:r>
            <w:r>
              <w:rPr>
                <w:spacing w:val="-38"/>
              </w:rPr>
              <w:t xml:space="preserve"> </w:t>
            </w:r>
            <w:r>
              <w:rPr>
                <w:rFonts w:ascii="Times New Roman" w:hAnsi="Times New Roman" w:eastAsia="Times New Roman" w:cs="Times New Roman"/>
                <w:spacing w:val="8"/>
              </w:rPr>
              <w:t xml:space="preserve">3600 </w:t>
            </w:r>
            <w:r>
              <w:rPr>
                <w:spacing w:val="8"/>
              </w:rPr>
              <w:t>度。化学性质很活泼，能起加</w:t>
            </w:r>
          </w:p>
          <w:p w14:paraId="09317A04">
            <w:pPr>
              <w:pStyle w:val="6"/>
              <w:spacing w:before="25" w:line="227" w:lineRule="auto"/>
              <w:ind w:left="687"/>
            </w:pPr>
            <w:r>
              <w:rPr>
                <w:spacing w:val="8"/>
              </w:rPr>
              <w:t>成、氧化、聚合及金属取代等反应。</w:t>
            </w:r>
          </w:p>
        </w:tc>
        <w:tc>
          <w:tcPr>
            <w:tcW w:w="730" w:type="dxa"/>
            <w:vAlign w:val="top"/>
          </w:tcPr>
          <w:p w14:paraId="4D9306D1">
            <w:pPr>
              <w:spacing w:line="252" w:lineRule="auto"/>
              <w:rPr>
                <w:rFonts w:ascii="Arial"/>
                <w:sz w:val="21"/>
              </w:rPr>
            </w:pPr>
          </w:p>
          <w:p w14:paraId="197FEBC1">
            <w:pPr>
              <w:spacing w:line="253" w:lineRule="auto"/>
              <w:rPr>
                <w:rFonts w:ascii="Arial"/>
                <w:sz w:val="21"/>
              </w:rPr>
            </w:pPr>
          </w:p>
          <w:p w14:paraId="4A490B69">
            <w:pPr>
              <w:spacing w:line="253" w:lineRule="auto"/>
              <w:rPr>
                <w:rFonts w:ascii="Arial"/>
                <w:sz w:val="21"/>
              </w:rPr>
            </w:pPr>
          </w:p>
          <w:p w14:paraId="3D72288B">
            <w:pPr>
              <w:spacing w:line="253" w:lineRule="auto"/>
              <w:rPr>
                <w:rFonts w:ascii="Arial"/>
                <w:sz w:val="21"/>
              </w:rPr>
            </w:pPr>
          </w:p>
          <w:p w14:paraId="7CA9F29D">
            <w:pPr>
              <w:spacing w:line="253" w:lineRule="auto"/>
              <w:rPr>
                <w:rFonts w:ascii="Arial"/>
                <w:sz w:val="21"/>
              </w:rPr>
            </w:pPr>
          </w:p>
          <w:p w14:paraId="29E0A78C">
            <w:pPr>
              <w:pStyle w:val="6"/>
              <w:spacing w:before="65" w:line="229" w:lineRule="auto"/>
              <w:ind w:left="180"/>
            </w:pPr>
            <w:r>
              <w:rPr>
                <w:spacing w:val="-3"/>
              </w:rPr>
              <w:t>易燃</w:t>
            </w:r>
          </w:p>
        </w:tc>
        <w:tc>
          <w:tcPr>
            <w:tcW w:w="2040" w:type="dxa"/>
            <w:tcBorders>
              <w:right w:val="single" w:color="000000" w:sz="10" w:space="0"/>
            </w:tcBorders>
            <w:vAlign w:val="top"/>
          </w:tcPr>
          <w:p w14:paraId="437A071E">
            <w:pPr>
              <w:spacing w:line="456" w:lineRule="auto"/>
              <w:rPr>
                <w:rFonts w:ascii="Arial"/>
                <w:sz w:val="21"/>
              </w:rPr>
            </w:pPr>
          </w:p>
          <w:p w14:paraId="2CB8D67E">
            <w:pPr>
              <w:pStyle w:val="6"/>
              <w:spacing w:before="65" w:line="251" w:lineRule="auto"/>
              <w:ind w:left="18" w:right="1"/>
              <w:jc w:val="both"/>
            </w:pPr>
            <w:r>
              <w:rPr>
                <w:spacing w:val="3"/>
              </w:rPr>
              <w:t>人接触</w:t>
            </w:r>
            <w:r>
              <w:rPr>
                <w:spacing w:val="-13"/>
              </w:rPr>
              <w:t xml:space="preserve"> </w:t>
            </w:r>
            <w:r>
              <w:rPr>
                <w:rFonts w:ascii="Times New Roman" w:hAnsi="Times New Roman" w:eastAsia="Times New Roman" w:cs="Times New Roman"/>
                <w:spacing w:val="3"/>
              </w:rPr>
              <w:t>100</w:t>
            </w:r>
            <w:r>
              <w:rPr>
                <w:rFonts w:ascii="Times New Roman" w:hAnsi="Times New Roman" w:eastAsia="Times New Roman" w:cs="Times New Roman"/>
              </w:rPr>
              <w:t>mg</w:t>
            </w:r>
            <w:r>
              <w:rPr>
                <w:rFonts w:ascii="Times New Roman" w:hAnsi="Times New Roman" w:eastAsia="Times New Roman" w:cs="Times New Roman"/>
                <w:spacing w:val="3"/>
              </w:rPr>
              <w:t>/m</w:t>
            </w:r>
            <w:r>
              <w:rPr>
                <w:rFonts w:ascii="Times New Roman" w:hAnsi="Times New Roman" w:eastAsia="Times New Roman" w:cs="Times New Roman"/>
                <w:spacing w:val="3"/>
                <w:position w:val="6"/>
                <w:sz w:val="13"/>
                <w:szCs w:val="13"/>
              </w:rPr>
              <w:t>3</w:t>
            </w:r>
            <w:r>
              <w:rPr>
                <w:rFonts w:ascii="Times New Roman" w:hAnsi="Times New Roman" w:eastAsia="Times New Roman" w:cs="Times New Roman"/>
                <w:spacing w:val="16"/>
                <w:w w:val="101"/>
                <w:position w:val="6"/>
                <w:sz w:val="13"/>
                <w:szCs w:val="13"/>
              </w:rPr>
              <w:t xml:space="preserve"> </w:t>
            </w:r>
            <w:r>
              <w:rPr>
                <w:spacing w:val="3"/>
              </w:rPr>
              <w:t>能耐受</w:t>
            </w:r>
            <w:r>
              <w:rPr>
                <w:spacing w:val="-36"/>
              </w:rPr>
              <w:t xml:space="preserve"> </w:t>
            </w:r>
            <w:r>
              <w:rPr>
                <w:rFonts w:ascii="Times New Roman" w:hAnsi="Times New Roman" w:eastAsia="Times New Roman" w:cs="Times New Roman"/>
                <w:spacing w:val="3"/>
              </w:rPr>
              <w:t>30</w:t>
            </w:r>
            <w:r>
              <w:rPr>
                <w:spacing w:val="3"/>
              </w:rPr>
              <w:t>～</w:t>
            </w:r>
            <w:r>
              <w:rPr>
                <w:rFonts w:ascii="Times New Roman" w:hAnsi="Times New Roman" w:eastAsia="Times New Roman" w:cs="Times New Roman"/>
                <w:spacing w:val="3"/>
              </w:rPr>
              <w:t>60</w:t>
            </w:r>
            <w:r>
              <w:rPr>
                <w:rFonts w:ascii="Times New Roman" w:hAnsi="Times New Roman" w:eastAsia="Times New Roman" w:cs="Times New Roman"/>
              </w:rPr>
              <w:t>min</w:t>
            </w:r>
            <w:r>
              <w:rPr>
                <w:rFonts w:ascii="Times New Roman" w:hAnsi="Times New Roman" w:eastAsia="Times New Roman" w:cs="Times New Roman"/>
                <w:spacing w:val="-21"/>
              </w:rPr>
              <w:t xml:space="preserve"> </w:t>
            </w:r>
            <w:r>
              <w:rPr>
                <w:spacing w:val="3"/>
              </w:rPr>
              <w:t>，</w:t>
            </w:r>
            <w:r>
              <w:rPr>
                <w:rFonts w:ascii="Times New Roman" w:hAnsi="Times New Roman" w:eastAsia="Times New Roman" w:cs="Times New Roman"/>
                <w:spacing w:val="3"/>
              </w:rPr>
              <w:t>20%</w:t>
            </w:r>
            <w:r>
              <w:rPr>
                <w:spacing w:val="3"/>
              </w:rPr>
              <w:t>引起明显缺氧，</w:t>
            </w:r>
            <w:r>
              <w:rPr>
                <w:rFonts w:ascii="Times New Roman" w:hAnsi="Times New Roman" w:eastAsia="Times New Roman" w:cs="Times New Roman"/>
                <w:spacing w:val="3"/>
              </w:rPr>
              <w:t>30%</w:t>
            </w:r>
            <w:r>
              <w:rPr>
                <w:spacing w:val="3"/>
              </w:rPr>
              <w:t>时共</w:t>
            </w:r>
            <w:r>
              <w:rPr>
                <w:spacing w:val="11"/>
              </w:rPr>
              <w:t>济失调</w:t>
            </w:r>
            <w:r>
              <w:rPr>
                <w:spacing w:val="-54"/>
              </w:rPr>
              <w:t xml:space="preserve"> </w:t>
            </w:r>
            <w:r>
              <w:rPr>
                <w:spacing w:val="11"/>
              </w:rPr>
              <w:t>，</w:t>
            </w:r>
            <w:r>
              <w:rPr>
                <w:rFonts w:ascii="Times New Roman" w:hAnsi="Times New Roman" w:eastAsia="Times New Roman" w:cs="Times New Roman"/>
                <w:spacing w:val="11"/>
              </w:rPr>
              <w:t>35%</w:t>
            </w:r>
            <w:r>
              <w:rPr>
                <w:spacing w:val="11"/>
              </w:rPr>
              <w:t>下</w:t>
            </w:r>
            <w:r>
              <w:rPr>
                <w:spacing w:val="-21"/>
              </w:rPr>
              <w:t xml:space="preserve"> </w:t>
            </w:r>
            <w:r>
              <w:rPr>
                <w:rFonts w:ascii="Times New Roman" w:hAnsi="Times New Roman" w:eastAsia="Times New Roman" w:cs="Times New Roman"/>
                <w:spacing w:val="11"/>
              </w:rPr>
              <w:t>5</w:t>
            </w:r>
            <w:r>
              <w:rPr>
                <w:rFonts w:ascii="Times New Roman" w:hAnsi="Times New Roman" w:eastAsia="Times New Roman" w:cs="Times New Roman"/>
              </w:rPr>
              <w:t>min</w:t>
            </w:r>
            <w:r>
              <w:rPr>
                <w:spacing w:val="-4"/>
              </w:rPr>
              <w:t>引起意识丧失，含</w:t>
            </w:r>
            <w:r>
              <w:rPr>
                <w:spacing w:val="-21"/>
              </w:rPr>
              <w:t xml:space="preserve"> </w:t>
            </w:r>
            <w:r>
              <w:rPr>
                <w:rFonts w:ascii="Times New Roman" w:hAnsi="Times New Roman" w:eastAsia="Times New Roman" w:cs="Times New Roman"/>
                <w:spacing w:val="-4"/>
              </w:rPr>
              <w:t>10%</w:t>
            </w:r>
            <w:r>
              <w:rPr>
                <w:spacing w:val="9"/>
              </w:rPr>
              <w:t>乙炔的空气中</w:t>
            </w:r>
            <w:r>
              <w:rPr>
                <w:spacing w:val="-23"/>
              </w:rPr>
              <w:t xml:space="preserve"> </w:t>
            </w:r>
            <w:r>
              <w:rPr>
                <w:rFonts w:ascii="Times New Roman" w:hAnsi="Times New Roman" w:eastAsia="Times New Roman" w:cs="Times New Roman"/>
                <w:spacing w:val="9"/>
              </w:rPr>
              <w:t>5h</w:t>
            </w:r>
            <w:r>
              <w:rPr>
                <w:rFonts w:ascii="Times New Roman" w:hAnsi="Times New Roman" w:eastAsia="Times New Roman" w:cs="Times New Roman"/>
                <w:spacing w:val="-16"/>
              </w:rPr>
              <w:t xml:space="preserve"> </w:t>
            </w:r>
            <w:r>
              <w:rPr>
                <w:spacing w:val="9"/>
              </w:rPr>
              <w:t>，有</w:t>
            </w:r>
            <w:r>
              <w:rPr>
                <w:spacing w:val="8"/>
              </w:rPr>
              <w:t>轻度中毒反应</w:t>
            </w:r>
          </w:p>
        </w:tc>
      </w:tr>
      <w:tr w14:paraId="265E0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1" w:hRule="atLeast"/>
        </w:trPr>
        <w:tc>
          <w:tcPr>
            <w:tcW w:w="721" w:type="dxa"/>
            <w:tcBorders>
              <w:left w:val="single" w:color="000000" w:sz="10" w:space="0"/>
              <w:bottom w:val="single" w:color="000000" w:sz="10" w:space="0"/>
            </w:tcBorders>
            <w:vAlign w:val="top"/>
          </w:tcPr>
          <w:p w14:paraId="56B420A0">
            <w:pPr>
              <w:spacing w:line="282" w:lineRule="auto"/>
              <w:rPr>
                <w:rFonts w:ascii="Arial"/>
                <w:sz w:val="21"/>
              </w:rPr>
            </w:pPr>
          </w:p>
          <w:p w14:paraId="50FC1424">
            <w:pPr>
              <w:spacing w:line="282" w:lineRule="auto"/>
              <w:rPr>
                <w:rFonts w:ascii="Arial"/>
                <w:sz w:val="21"/>
              </w:rPr>
            </w:pPr>
          </w:p>
          <w:p w14:paraId="1C0BAF2D">
            <w:pPr>
              <w:spacing w:line="282" w:lineRule="auto"/>
              <w:rPr>
                <w:rFonts w:ascii="Arial"/>
                <w:sz w:val="21"/>
              </w:rPr>
            </w:pPr>
          </w:p>
          <w:p w14:paraId="2A342634">
            <w:pPr>
              <w:spacing w:before="58" w:line="192" w:lineRule="auto"/>
              <w:ind w:left="306"/>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192" w:type="dxa"/>
            <w:tcBorders>
              <w:bottom w:val="single" w:color="000000" w:sz="10" w:space="0"/>
            </w:tcBorders>
            <w:vAlign w:val="top"/>
          </w:tcPr>
          <w:p w14:paraId="55924E1A">
            <w:pPr>
              <w:spacing w:line="266" w:lineRule="auto"/>
              <w:rPr>
                <w:rFonts w:ascii="Arial"/>
                <w:sz w:val="21"/>
              </w:rPr>
            </w:pPr>
          </w:p>
          <w:p w14:paraId="3D27FF77">
            <w:pPr>
              <w:spacing w:line="266" w:lineRule="auto"/>
              <w:rPr>
                <w:rFonts w:ascii="Arial"/>
                <w:sz w:val="21"/>
              </w:rPr>
            </w:pPr>
          </w:p>
          <w:p w14:paraId="75A32312">
            <w:pPr>
              <w:spacing w:line="266" w:lineRule="auto"/>
              <w:rPr>
                <w:rFonts w:ascii="Arial"/>
                <w:sz w:val="21"/>
              </w:rPr>
            </w:pPr>
          </w:p>
          <w:p w14:paraId="54281A01">
            <w:pPr>
              <w:pStyle w:val="6"/>
              <w:spacing w:before="65" w:line="228" w:lineRule="auto"/>
              <w:ind w:left="285"/>
            </w:pPr>
            <w:r>
              <w:rPr>
                <w:spacing w:val="4"/>
              </w:rPr>
              <w:t>聚氨酯</w:t>
            </w:r>
          </w:p>
        </w:tc>
        <w:tc>
          <w:tcPr>
            <w:tcW w:w="4724" w:type="dxa"/>
            <w:tcBorders>
              <w:bottom w:val="single" w:color="000000" w:sz="10" w:space="0"/>
            </w:tcBorders>
            <w:vAlign w:val="top"/>
          </w:tcPr>
          <w:p w14:paraId="76E85F88">
            <w:pPr>
              <w:pStyle w:val="6"/>
              <w:spacing w:before="55" w:line="246" w:lineRule="auto"/>
              <w:ind w:left="4" w:firstLine="156"/>
            </w:pPr>
            <w:r>
              <w:rPr>
                <w:spacing w:val="6"/>
              </w:rPr>
              <w:t>软质聚氨酯主要是具有热塑性的线性结构，它比</w:t>
            </w:r>
            <w:r>
              <w:rPr>
                <w:spacing w:val="1"/>
              </w:rPr>
              <w:t xml:space="preserve">  </w:t>
            </w:r>
            <w:r>
              <w:rPr>
                <w:rFonts w:ascii="Times New Roman" w:hAnsi="Times New Roman" w:eastAsia="Times New Roman" w:cs="Times New Roman"/>
              </w:rPr>
              <w:t>PVC</w:t>
            </w:r>
            <w:r>
              <w:rPr>
                <w:rFonts w:ascii="Times New Roman" w:hAnsi="Times New Roman" w:eastAsia="Times New Roman" w:cs="Times New Roman"/>
                <w:spacing w:val="33"/>
                <w:w w:val="101"/>
              </w:rPr>
              <w:t xml:space="preserve"> </w:t>
            </w:r>
            <w:r>
              <w:rPr>
                <w:spacing w:val="7"/>
              </w:rPr>
              <w:t>发泡材料有更好的稳定性、耐化学性、回弹性</w:t>
            </w:r>
            <w:r>
              <w:rPr>
                <w:spacing w:val="5"/>
              </w:rPr>
              <w:t>和力学性能，具有更小的压缩变型性。隔热、隔</w:t>
            </w:r>
            <w:r>
              <w:rPr>
                <w:spacing w:val="4"/>
              </w:rPr>
              <w:t>音、</w:t>
            </w:r>
            <w:r>
              <w:rPr>
                <w:spacing w:val="2"/>
              </w:rPr>
              <w:t>抗震、防毒性能良好。因此用作包装、隔音、过滤材料。硬质聚氨酯塑料质轻、隔音、绝热性能优越、耐化学药品，电性能好，易加工，吸水率低。它</w:t>
            </w:r>
            <w:r>
              <w:rPr>
                <w:spacing w:val="1"/>
              </w:rPr>
              <w:t>主要用</w:t>
            </w:r>
            <w:r>
              <w:rPr>
                <w:spacing w:val="8"/>
              </w:rPr>
              <w:t>于建筑、汽车、航空工业、保温隔热的结构材料。</w:t>
            </w:r>
          </w:p>
        </w:tc>
        <w:tc>
          <w:tcPr>
            <w:tcW w:w="730" w:type="dxa"/>
            <w:tcBorders>
              <w:bottom w:val="single" w:color="000000" w:sz="10" w:space="0"/>
            </w:tcBorders>
            <w:vAlign w:val="top"/>
          </w:tcPr>
          <w:p w14:paraId="6B85BB46">
            <w:pPr>
              <w:spacing w:line="265" w:lineRule="auto"/>
              <w:rPr>
                <w:rFonts w:ascii="Arial"/>
                <w:sz w:val="21"/>
              </w:rPr>
            </w:pPr>
          </w:p>
          <w:p w14:paraId="0600E7DB">
            <w:pPr>
              <w:spacing w:line="266" w:lineRule="auto"/>
              <w:rPr>
                <w:rFonts w:ascii="Arial"/>
                <w:sz w:val="21"/>
              </w:rPr>
            </w:pPr>
          </w:p>
          <w:p w14:paraId="1B03F26E">
            <w:pPr>
              <w:spacing w:line="266" w:lineRule="auto"/>
              <w:rPr>
                <w:rFonts w:ascii="Arial"/>
                <w:sz w:val="21"/>
              </w:rPr>
            </w:pPr>
          </w:p>
          <w:p w14:paraId="3CEE7223">
            <w:pPr>
              <w:pStyle w:val="6"/>
              <w:spacing w:before="65" w:line="231" w:lineRule="auto"/>
              <w:ind w:left="168"/>
            </w:pPr>
            <w:r>
              <w:rPr>
                <w:spacing w:val="3"/>
              </w:rPr>
              <w:t>可燃</w:t>
            </w:r>
          </w:p>
        </w:tc>
        <w:tc>
          <w:tcPr>
            <w:tcW w:w="2040" w:type="dxa"/>
            <w:tcBorders>
              <w:bottom w:val="single" w:color="000000" w:sz="10" w:space="0"/>
              <w:right w:val="single" w:color="000000" w:sz="10" w:space="0"/>
            </w:tcBorders>
            <w:vAlign w:val="top"/>
          </w:tcPr>
          <w:p w14:paraId="240EA2FE">
            <w:pPr>
              <w:spacing w:line="265" w:lineRule="auto"/>
              <w:rPr>
                <w:rFonts w:ascii="Arial"/>
                <w:sz w:val="21"/>
              </w:rPr>
            </w:pPr>
          </w:p>
          <w:p w14:paraId="422ABBD0">
            <w:pPr>
              <w:spacing w:line="266" w:lineRule="auto"/>
              <w:rPr>
                <w:rFonts w:ascii="Arial"/>
                <w:sz w:val="21"/>
              </w:rPr>
            </w:pPr>
          </w:p>
          <w:p w14:paraId="1A88B7A0">
            <w:pPr>
              <w:spacing w:line="266" w:lineRule="auto"/>
              <w:rPr>
                <w:rFonts w:ascii="Arial"/>
                <w:sz w:val="21"/>
              </w:rPr>
            </w:pPr>
          </w:p>
          <w:p w14:paraId="25893D2E">
            <w:pPr>
              <w:pStyle w:val="6"/>
              <w:spacing w:before="65" w:line="228" w:lineRule="auto"/>
              <w:ind w:left="816"/>
            </w:pPr>
            <w:r>
              <w:rPr>
                <w:spacing w:val="3"/>
              </w:rPr>
              <w:t>无毒</w:t>
            </w:r>
          </w:p>
        </w:tc>
      </w:tr>
    </w:tbl>
    <w:p w14:paraId="61624550">
      <w:pPr>
        <w:pStyle w:val="2"/>
      </w:pPr>
    </w:p>
    <w:p w14:paraId="460A2EA7">
      <w:pPr>
        <w:sectPr>
          <w:headerReference r:id="rId34" w:type="default"/>
          <w:footerReference r:id="rId35" w:type="default"/>
          <w:pgSz w:w="11906" w:h="16839"/>
          <w:pgMar w:top="1164" w:right="1236" w:bottom="1156" w:left="1236" w:header="831" w:footer="994" w:gutter="0"/>
          <w:cols w:space="720" w:num="1"/>
        </w:sectPr>
      </w:pPr>
    </w:p>
    <w:p w14:paraId="5BF59D9F">
      <w:pPr>
        <w:pStyle w:val="2"/>
        <w:spacing w:line="374" w:lineRule="auto"/>
      </w:pPr>
    </w:p>
    <w:p w14:paraId="0C0DAABF">
      <w:pPr>
        <w:spacing w:before="78" w:line="219" w:lineRule="auto"/>
        <w:ind w:left="3"/>
        <w:outlineLvl w:val="1"/>
        <w:rPr>
          <w:rFonts w:ascii="宋体" w:hAnsi="宋体" w:eastAsia="宋体" w:cs="宋体"/>
          <w:sz w:val="24"/>
          <w:szCs w:val="24"/>
        </w:rPr>
      </w:pPr>
      <w:bookmarkStart w:id="21" w:name="bookmark21"/>
      <w:bookmarkEnd w:id="21"/>
      <w:bookmarkStart w:id="22" w:name="bookmark20"/>
      <w:bookmarkEnd w:id="22"/>
      <w:r>
        <w:rPr>
          <w:rFonts w:ascii="Times New Roman" w:hAnsi="Times New Roman" w:eastAsia="Times New Roman" w:cs="Times New Roman"/>
          <w:b/>
          <w:bCs/>
          <w:spacing w:val="-2"/>
          <w:sz w:val="24"/>
          <w:szCs w:val="24"/>
        </w:rPr>
        <w:t xml:space="preserve">3.4  </w:t>
      </w:r>
      <w:r>
        <w:rPr>
          <w:rFonts w:ascii="宋体" w:hAnsi="宋体" w:eastAsia="宋体" w:cs="宋体"/>
          <w:b/>
          <w:bCs/>
          <w:spacing w:val="-2"/>
          <w:sz w:val="24"/>
          <w:szCs w:val="24"/>
        </w:rPr>
        <w:t>生产工艺情况</w:t>
      </w:r>
    </w:p>
    <w:p w14:paraId="116E8B77">
      <w:pPr>
        <w:spacing w:before="194" w:line="219" w:lineRule="auto"/>
        <w:ind w:left="3"/>
        <w:outlineLvl w:val="2"/>
        <w:rPr>
          <w:rFonts w:ascii="宋体" w:hAnsi="宋体" w:eastAsia="宋体" w:cs="宋体"/>
          <w:sz w:val="24"/>
          <w:szCs w:val="24"/>
        </w:rPr>
      </w:pPr>
      <w:bookmarkStart w:id="23" w:name="bookmark72"/>
      <w:bookmarkEnd w:id="23"/>
      <w:r>
        <w:rPr>
          <w:rFonts w:ascii="Times New Roman" w:hAnsi="Times New Roman" w:eastAsia="Times New Roman" w:cs="Times New Roman"/>
          <w:b/>
          <w:bCs/>
          <w:spacing w:val="-2"/>
          <w:sz w:val="24"/>
          <w:szCs w:val="24"/>
        </w:rPr>
        <w:t xml:space="preserve">3.4.1  </w:t>
      </w:r>
      <w:r>
        <w:rPr>
          <w:rFonts w:ascii="宋体" w:hAnsi="宋体" w:eastAsia="宋体" w:cs="宋体"/>
          <w:b/>
          <w:bCs/>
          <w:spacing w:val="-2"/>
          <w:sz w:val="24"/>
          <w:szCs w:val="24"/>
        </w:rPr>
        <w:t>生产工艺简介</w:t>
      </w:r>
    </w:p>
    <w:p w14:paraId="500EB0F0">
      <w:pPr>
        <w:pStyle w:val="2"/>
        <w:spacing w:line="253" w:lineRule="auto"/>
      </w:pPr>
    </w:p>
    <w:p w14:paraId="6F1B9F15">
      <w:pPr>
        <w:spacing w:before="78" w:line="217" w:lineRule="auto"/>
        <w:ind w:left="488"/>
        <w:rPr>
          <w:rFonts w:ascii="宋体" w:hAnsi="宋体" w:eastAsia="宋体" w:cs="宋体"/>
          <w:sz w:val="24"/>
          <w:szCs w:val="24"/>
        </w:rPr>
      </w:pPr>
      <w:r>
        <w:rPr>
          <w:rFonts w:ascii="宋体" w:hAnsi="宋体" w:eastAsia="宋体" w:cs="宋体"/>
          <w:spacing w:val="-1"/>
          <w:sz w:val="24"/>
          <w:szCs w:val="24"/>
        </w:rPr>
        <w:t>①中压电压互感器、中压电流互感器工艺流程图：</w:t>
      </w:r>
    </w:p>
    <w:p w14:paraId="2D7F48AC">
      <w:pPr>
        <w:spacing w:before="21" w:line="11875" w:lineRule="exact"/>
        <w:ind w:firstLine="251"/>
      </w:pPr>
      <w:r>
        <w:rPr>
          <w:position w:val="-237"/>
        </w:rPr>
        <w:drawing>
          <wp:inline distT="0" distB="0" distL="0" distR="0">
            <wp:extent cx="5400675" cy="754062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22"/>
                    <a:stretch>
                      <a:fillRect/>
                    </a:stretch>
                  </pic:blipFill>
                  <pic:spPr>
                    <a:xfrm>
                      <a:off x="0" y="0"/>
                      <a:ext cx="5401055" cy="7540752"/>
                    </a:xfrm>
                    <a:prstGeom prst="rect">
                      <a:avLst/>
                    </a:prstGeom>
                  </pic:spPr>
                </pic:pic>
              </a:graphicData>
            </a:graphic>
          </wp:inline>
        </w:drawing>
      </w:r>
    </w:p>
    <w:p w14:paraId="77D2ABD9">
      <w:pPr>
        <w:spacing w:before="37" w:line="228" w:lineRule="auto"/>
        <w:ind w:left="1382"/>
        <w:rPr>
          <w:rFonts w:ascii="宋体" w:hAnsi="宋体" w:eastAsia="宋体" w:cs="宋体"/>
          <w:sz w:val="20"/>
          <w:szCs w:val="20"/>
        </w:rPr>
      </w:pPr>
      <w:r>
        <w:rPr>
          <w:rFonts w:ascii="宋体" w:hAnsi="宋体" w:eastAsia="宋体" w:cs="宋体"/>
          <w:b/>
          <w:bCs/>
          <w:spacing w:val="6"/>
          <w:sz w:val="20"/>
          <w:szCs w:val="20"/>
        </w:rPr>
        <w:t>图</w:t>
      </w:r>
      <w:r>
        <w:rPr>
          <w:rFonts w:ascii="宋体" w:hAnsi="宋体" w:eastAsia="宋体" w:cs="宋体"/>
          <w:spacing w:val="-35"/>
          <w:sz w:val="20"/>
          <w:szCs w:val="20"/>
        </w:rPr>
        <w:t xml:space="preserve"> </w:t>
      </w:r>
      <w:r>
        <w:rPr>
          <w:rFonts w:ascii="Times New Roman" w:hAnsi="Times New Roman" w:eastAsia="Times New Roman" w:cs="Times New Roman"/>
          <w:b/>
          <w:bCs/>
          <w:spacing w:val="6"/>
          <w:sz w:val="20"/>
          <w:szCs w:val="20"/>
        </w:rPr>
        <w:t>3-2</w:t>
      </w:r>
      <w:r>
        <w:rPr>
          <w:rFonts w:ascii="Times New Roman" w:hAnsi="Times New Roman" w:eastAsia="Times New Roman" w:cs="Times New Roman"/>
          <w:b/>
          <w:bCs/>
          <w:spacing w:val="16"/>
          <w:sz w:val="20"/>
          <w:szCs w:val="20"/>
        </w:rPr>
        <w:t xml:space="preserve">  </w:t>
      </w:r>
      <w:r>
        <w:rPr>
          <w:rFonts w:ascii="宋体" w:hAnsi="宋体" w:eastAsia="宋体" w:cs="宋体"/>
          <w:b/>
          <w:bCs/>
          <w:spacing w:val="6"/>
          <w:sz w:val="20"/>
          <w:szCs w:val="20"/>
        </w:rPr>
        <w:t>中压电压互感器、中压电流互感器生产工艺流程及产污环节图</w:t>
      </w:r>
    </w:p>
    <w:p w14:paraId="3BC4CD49">
      <w:pPr>
        <w:spacing w:line="228" w:lineRule="auto"/>
        <w:rPr>
          <w:rFonts w:ascii="宋体" w:hAnsi="宋体" w:eastAsia="宋体" w:cs="宋体"/>
          <w:sz w:val="20"/>
          <w:szCs w:val="20"/>
        </w:rPr>
        <w:sectPr>
          <w:headerReference r:id="rId36" w:type="default"/>
          <w:footerReference r:id="rId37" w:type="default"/>
          <w:pgSz w:w="11906" w:h="16839"/>
          <w:pgMar w:top="1164" w:right="1440" w:bottom="1156" w:left="1440" w:header="831" w:footer="994" w:gutter="0"/>
          <w:cols w:space="720" w:num="1"/>
        </w:sectPr>
      </w:pPr>
    </w:p>
    <w:p w14:paraId="1A30DFEF">
      <w:pPr>
        <w:pStyle w:val="2"/>
        <w:spacing w:line="389" w:lineRule="auto"/>
      </w:pPr>
    </w:p>
    <w:p w14:paraId="27610309">
      <w:pPr>
        <w:spacing w:before="78" w:line="219" w:lineRule="auto"/>
        <w:ind w:left="517"/>
        <w:rPr>
          <w:rFonts w:ascii="宋体" w:hAnsi="宋体" w:eastAsia="宋体" w:cs="宋体"/>
          <w:sz w:val="24"/>
          <w:szCs w:val="24"/>
        </w:rPr>
      </w:pPr>
      <w:r>
        <w:rPr>
          <w:rFonts w:ascii="宋体" w:hAnsi="宋体" w:eastAsia="宋体" w:cs="宋体"/>
          <w:b/>
          <w:bCs/>
          <w:spacing w:val="-5"/>
          <w:sz w:val="24"/>
          <w:szCs w:val="24"/>
        </w:rPr>
        <w:t>电流互感器工艺流程简述：</w:t>
      </w:r>
    </w:p>
    <w:p w14:paraId="643CB5E4">
      <w:pPr>
        <w:spacing w:before="214" w:line="302" w:lineRule="auto"/>
        <w:ind w:left="9" w:right="80" w:firstLine="491"/>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）绝缘包扎：将外购的铁芯外用绝缘纸按要求进行包扎</w:t>
      </w:r>
      <w:r>
        <w:rPr>
          <w:rFonts w:ascii="宋体" w:hAnsi="宋体" w:eastAsia="宋体" w:cs="宋体"/>
          <w:spacing w:val="-3"/>
          <w:sz w:val="24"/>
          <w:szCs w:val="24"/>
        </w:rPr>
        <w:t>，该过程有废绝缘纸</w:t>
      </w:r>
      <w:r>
        <w:rPr>
          <w:rFonts w:ascii="宋体" w:hAnsi="宋体" w:eastAsia="宋体" w:cs="宋体"/>
          <w:spacing w:val="-44"/>
          <w:sz w:val="24"/>
          <w:szCs w:val="24"/>
        </w:rPr>
        <w:t xml:space="preserve"> </w:t>
      </w:r>
      <w:r>
        <w:rPr>
          <w:rFonts w:ascii="Times New Roman" w:hAnsi="Times New Roman" w:eastAsia="Times New Roman" w:cs="Times New Roman"/>
          <w:spacing w:val="-3"/>
          <w:sz w:val="24"/>
          <w:szCs w:val="24"/>
        </w:rPr>
        <w:t>S1</w:t>
      </w:r>
      <w:r>
        <w:rPr>
          <w:rFonts w:ascii="宋体" w:hAnsi="宋体" w:eastAsia="宋体" w:cs="宋体"/>
          <w:spacing w:val="-4"/>
          <w:sz w:val="24"/>
          <w:szCs w:val="24"/>
        </w:rPr>
        <w:t>产生。</w:t>
      </w:r>
    </w:p>
    <w:p w14:paraId="54123725">
      <w:pPr>
        <w:spacing w:before="215" w:line="302" w:lineRule="auto"/>
        <w:ind w:left="29" w:right="106" w:firstLine="47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2</w:t>
      </w:r>
      <w:r>
        <w:rPr>
          <w:rFonts w:ascii="宋体" w:hAnsi="宋体" w:eastAsia="宋体" w:cs="宋体"/>
          <w:spacing w:val="-1"/>
          <w:sz w:val="24"/>
          <w:szCs w:val="24"/>
        </w:rPr>
        <w:t>）二次线圈绕制：根据工艺要求，用二次线圈绕线机把漆包线绕制在已包扎好</w:t>
      </w:r>
      <w:r>
        <w:rPr>
          <w:rFonts w:ascii="宋体" w:hAnsi="宋体" w:eastAsia="宋体" w:cs="宋体"/>
          <w:spacing w:val="-2"/>
          <w:sz w:val="24"/>
          <w:szCs w:val="24"/>
        </w:rPr>
        <w:t>的铁芯上，该工序主要产生废漆包线</w:t>
      </w:r>
      <w:r>
        <w:rPr>
          <w:rFonts w:ascii="宋体" w:hAnsi="宋体" w:eastAsia="宋体" w:cs="宋体"/>
          <w:spacing w:val="-41"/>
          <w:sz w:val="24"/>
          <w:szCs w:val="24"/>
        </w:rPr>
        <w:t xml:space="preserve"> </w:t>
      </w:r>
      <w:r>
        <w:rPr>
          <w:rFonts w:ascii="Times New Roman" w:hAnsi="Times New Roman" w:eastAsia="Times New Roman" w:cs="Times New Roman"/>
          <w:spacing w:val="-2"/>
          <w:sz w:val="24"/>
          <w:szCs w:val="24"/>
        </w:rPr>
        <w:t xml:space="preserve">S2 </w:t>
      </w:r>
      <w:r>
        <w:rPr>
          <w:rFonts w:ascii="宋体" w:hAnsi="宋体" w:eastAsia="宋体" w:cs="宋体"/>
          <w:spacing w:val="-2"/>
          <w:sz w:val="24"/>
          <w:szCs w:val="24"/>
        </w:rPr>
        <w:t>和噪声</w:t>
      </w:r>
      <w:r>
        <w:rPr>
          <w:rFonts w:ascii="宋体" w:hAnsi="宋体" w:eastAsia="宋体" w:cs="宋体"/>
          <w:spacing w:val="-63"/>
          <w:sz w:val="24"/>
          <w:szCs w:val="24"/>
        </w:rPr>
        <w:t xml:space="preserve"> </w:t>
      </w:r>
      <w:r>
        <w:rPr>
          <w:rFonts w:ascii="Times New Roman" w:hAnsi="Times New Roman" w:eastAsia="Times New Roman" w:cs="Times New Roman"/>
          <w:spacing w:val="-2"/>
          <w:sz w:val="24"/>
          <w:szCs w:val="24"/>
        </w:rPr>
        <w:t>N</w:t>
      </w:r>
      <w:r>
        <w:rPr>
          <w:rFonts w:ascii="宋体" w:hAnsi="宋体" w:eastAsia="宋体" w:cs="宋体"/>
          <w:spacing w:val="-2"/>
          <w:sz w:val="24"/>
          <w:szCs w:val="24"/>
        </w:rPr>
        <w:t>。</w:t>
      </w:r>
    </w:p>
    <w:p w14:paraId="4EBC9B06">
      <w:pPr>
        <w:spacing w:before="213" w:line="303" w:lineRule="auto"/>
        <w:ind w:left="8" w:right="106" w:firstLine="492"/>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3</w:t>
      </w:r>
      <w:r>
        <w:rPr>
          <w:rFonts w:ascii="宋体" w:hAnsi="宋体" w:eastAsia="宋体" w:cs="宋体"/>
          <w:spacing w:val="-1"/>
          <w:sz w:val="24"/>
          <w:szCs w:val="24"/>
        </w:rPr>
        <w:t>）焊接引线：用电烙铁将铜芯导线焊接在已绕好线圈的工件上，该工序产生焊</w:t>
      </w:r>
      <w:r>
        <w:rPr>
          <w:rFonts w:ascii="宋体" w:hAnsi="宋体" w:eastAsia="宋体" w:cs="宋体"/>
          <w:spacing w:val="-4"/>
          <w:sz w:val="24"/>
          <w:szCs w:val="24"/>
        </w:rPr>
        <w:t>接烟尘</w:t>
      </w:r>
      <w:r>
        <w:rPr>
          <w:rFonts w:ascii="宋体" w:hAnsi="宋体" w:eastAsia="宋体" w:cs="宋体"/>
          <w:spacing w:val="-34"/>
          <w:sz w:val="24"/>
          <w:szCs w:val="24"/>
        </w:rPr>
        <w:t xml:space="preserve"> </w:t>
      </w:r>
      <w:r>
        <w:rPr>
          <w:rFonts w:ascii="Times New Roman" w:hAnsi="Times New Roman" w:eastAsia="Times New Roman" w:cs="Times New Roman"/>
          <w:spacing w:val="-4"/>
          <w:sz w:val="24"/>
          <w:szCs w:val="24"/>
        </w:rPr>
        <w:t>G1</w:t>
      </w:r>
      <w:r>
        <w:rPr>
          <w:rFonts w:ascii="Times New Roman" w:hAnsi="Times New Roman" w:eastAsia="Times New Roman" w:cs="Times New Roman"/>
          <w:spacing w:val="-34"/>
          <w:sz w:val="24"/>
          <w:szCs w:val="24"/>
        </w:rPr>
        <w:t xml:space="preserve"> </w:t>
      </w:r>
      <w:r>
        <w:rPr>
          <w:rFonts w:ascii="宋体" w:hAnsi="宋体" w:eastAsia="宋体" w:cs="宋体"/>
          <w:spacing w:val="-4"/>
          <w:sz w:val="24"/>
          <w:szCs w:val="24"/>
        </w:rPr>
        <w:t>、废铜芯导线</w:t>
      </w:r>
      <w:r>
        <w:rPr>
          <w:rFonts w:ascii="宋体" w:hAnsi="宋体" w:eastAsia="宋体" w:cs="宋体"/>
          <w:spacing w:val="-45"/>
          <w:sz w:val="24"/>
          <w:szCs w:val="24"/>
        </w:rPr>
        <w:t xml:space="preserve"> </w:t>
      </w:r>
      <w:r>
        <w:rPr>
          <w:rFonts w:ascii="Times New Roman" w:hAnsi="Times New Roman" w:eastAsia="Times New Roman" w:cs="Times New Roman"/>
          <w:spacing w:val="-4"/>
          <w:sz w:val="24"/>
          <w:szCs w:val="24"/>
        </w:rPr>
        <w:t xml:space="preserve">S3 </w:t>
      </w:r>
      <w:r>
        <w:rPr>
          <w:rFonts w:ascii="宋体" w:hAnsi="宋体" w:eastAsia="宋体" w:cs="宋体"/>
          <w:spacing w:val="-4"/>
          <w:sz w:val="24"/>
          <w:szCs w:val="24"/>
        </w:rPr>
        <w:t>和噪声</w:t>
      </w:r>
      <w:r>
        <w:rPr>
          <w:rFonts w:ascii="宋体" w:hAnsi="宋体" w:eastAsia="宋体" w:cs="宋体"/>
          <w:spacing w:val="-63"/>
          <w:sz w:val="24"/>
          <w:szCs w:val="24"/>
        </w:rPr>
        <w:t xml:space="preserve"> </w:t>
      </w:r>
      <w:r>
        <w:rPr>
          <w:rFonts w:ascii="Times New Roman" w:hAnsi="Times New Roman" w:eastAsia="Times New Roman" w:cs="Times New Roman"/>
          <w:spacing w:val="-4"/>
          <w:sz w:val="24"/>
          <w:szCs w:val="24"/>
        </w:rPr>
        <w:t>N</w:t>
      </w:r>
      <w:r>
        <w:rPr>
          <w:rFonts w:ascii="宋体" w:hAnsi="宋体" w:eastAsia="宋体" w:cs="宋体"/>
          <w:spacing w:val="-4"/>
          <w:sz w:val="24"/>
          <w:szCs w:val="24"/>
        </w:rPr>
        <w:t>。</w:t>
      </w:r>
    </w:p>
    <w:p w14:paraId="46E7F90B">
      <w:pPr>
        <w:spacing w:before="212" w:line="302" w:lineRule="auto"/>
        <w:ind w:left="9" w:right="106" w:firstLine="49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4</w:t>
      </w:r>
      <w:r>
        <w:rPr>
          <w:rFonts w:ascii="宋体" w:hAnsi="宋体" w:eastAsia="宋体" w:cs="宋体"/>
          <w:spacing w:val="-1"/>
          <w:sz w:val="24"/>
          <w:szCs w:val="24"/>
        </w:rPr>
        <w:t>）线圈检验：将二次线圈绕制好的工件经过数字互感器检测仪对线圈匝数进行</w:t>
      </w:r>
      <w:r>
        <w:rPr>
          <w:rFonts w:ascii="宋体" w:hAnsi="宋体" w:eastAsia="宋体" w:cs="宋体"/>
          <w:sz w:val="24"/>
          <w:szCs w:val="24"/>
        </w:rPr>
        <w:t>检验是否存在误差，检验合格后进入下一步工序，不合</w:t>
      </w:r>
      <w:r>
        <w:rPr>
          <w:rFonts w:ascii="宋体" w:hAnsi="宋体" w:eastAsia="宋体" w:cs="宋体"/>
          <w:spacing w:val="-1"/>
          <w:sz w:val="24"/>
          <w:szCs w:val="24"/>
        </w:rPr>
        <w:t>格的产品重新绕制线圈。</w:t>
      </w:r>
    </w:p>
    <w:p w14:paraId="4A033279">
      <w:pPr>
        <w:spacing w:before="216" w:line="302" w:lineRule="auto"/>
        <w:ind w:left="10" w:right="106" w:firstLine="49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5</w:t>
      </w:r>
      <w:r>
        <w:rPr>
          <w:rFonts w:ascii="宋体" w:hAnsi="宋体" w:eastAsia="宋体" w:cs="宋体"/>
          <w:spacing w:val="-1"/>
          <w:sz w:val="24"/>
          <w:szCs w:val="24"/>
        </w:rPr>
        <w:t>）一次线圈绕制：用一次绕线机将漆包线绕制在已检测合格的工件上，该工序</w:t>
      </w:r>
      <w:r>
        <w:rPr>
          <w:rFonts w:ascii="宋体" w:hAnsi="宋体" w:eastAsia="宋体" w:cs="宋体"/>
          <w:spacing w:val="-2"/>
          <w:sz w:val="24"/>
          <w:szCs w:val="24"/>
        </w:rPr>
        <w:t>有废漆包线</w:t>
      </w:r>
      <w:r>
        <w:rPr>
          <w:rFonts w:ascii="宋体" w:hAnsi="宋体" w:eastAsia="宋体" w:cs="宋体"/>
          <w:spacing w:val="-39"/>
          <w:sz w:val="24"/>
          <w:szCs w:val="24"/>
        </w:rPr>
        <w:t xml:space="preserve"> </w:t>
      </w:r>
      <w:r>
        <w:rPr>
          <w:rFonts w:ascii="Times New Roman" w:hAnsi="Times New Roman" w:eastAsia="Times New Roman" w:cs="Times New Roman"/>
          <w:spacing w:val="-2"/>
          <w:sz w:val="24"/>
          <w:szCs w:val="24"/>
        </w:rPr>
        <w:t xml:space="preserve">S4 </w:t>
      </w:r>
      <w:r>
        <w:rPr>
          <w:rFonts w:ascii="宋体" w:hAnsi="宋体" w:eastAsia="宋体" w:cs="宋体"/>
          <w:spacing w:val="-2"/>
          <w:sz w:val="24"/>
          <w:szCs w:val="24"/>
        </w:rPr>
        <w:t>和噪声</w:t>
      </w:r>
      <w:r>
        <w:rPr>
          <w:rFonts w:ascii="宋体" w:hAnsi="宋体" w:eastAsia="宋体" w:cs="宋体"/>
          <w:spacing w:val="-63"/>
          <w:sz w:val="24"/>
          <w:szCs w:val="24"/>
        </w:rPr>
        <w:t xml:space="preserve"> </w:t>
      </w:r>
      <w:r>
        <w:rPr>
          <w:rFonts w:ascii="Times New Roman" w:hAnsi="Times New Roman" w:eastAsia="Times New Roman" w:cs="Times New Roman"/>
          <w:spacing w:val="-2"/>
          <w:sz w:val="24"/>
          <w:szCs w:val="24"/>
        </w:rPr>
        <w:t xml:space="preserve">N </w:t>
      </w:r>
      <w:r>
        <w:rPr>
          <w:rFonts w:ascii="宋体" w:hAnsi="宋体" w:eastAsia="宋体" w:cs="宋体"/>
          <w:spacing w:val="-2"/>
          <w:sz w:val="24"/>
          <w:szCs w:val="24"/>
        </w:rPr>
        <w:t>产生。</w:t>
      </w:r>
    </w:p>
    <w:p w14:paraId="5C862405">
      <w:pPr>
        <w:spacing w:before="213" w:line="303" w:lineRule="auto"/>
        <w:ind w:left="9" w:right="106" w:firstLine="49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6</w:t>
      </w:r>
      <w:r>
        <w:rPr>
          <w:rFonts w:ascii="宋体" w:hAnsi="宋体" w:eastAsia="宋体" w:cs="宋体"/>
          <w:spacing w:val="-1"/>
          <w:sz w:val="24"/>
          <w:szCs w:val="24"/>
        </w:rPr>
        <w:t>）线圈检验：将一次线圈绕制好的工件经过数字互感器检测仪对线圈匝数进行</w:t>
      </w:r>
      <w:r>
        <w:rPr>
          <w:rFonts w:ascii="宋体" w:hAnsi="宋体" w:eastAsia="宋体" w:cs="宋体"/>
          <w:sz w:val="24"/>
          <w:szCs w:val="24"/>
        </w:rPr>
        <w:t>检验是否存在误差，检验合格后进入下一步工序，不合</w:t>
      </w:r>
      <w:r>
        <w:rPr>
          <w:rFonts w:ascii="宋体" w:hAnsi="宋体" w:eastAsia="宋体" w:cs="宋体"/>
          <w:spacing w:val="-1"/>
          <w:sz w:val="24"/>
          <w:szCs w:val="24"/>
        </w:rPr>
        <w:t>格的产品重新绕制线圈。</w:t>
      </w:r>
    </w:p>
    <w:p w14:paraId="4792047E">
      <w:pPr>
        <w:spacing w:before="215" w:line="301" w:lineRule="auto"/>
        <w:ind w:left="9" w:right="106" w:firstLine="491"/>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7</w:t>
      </w:r>
      <w:r>
        <w:rPr>
          <w:rFonts w:ascii="宋体" w:hAnsi="宋体" w:eastAsia="宋体" w:cs="宋体"/>
          <w:spacing w:val="-1"/>
          <w:sz w:val="24"/>
          <w:szCs w:val="24"/>
        </w:rPr>
        <w:t>）焊接铜片：将铜排用气焊枪焊接在一次线圈绕制后的工件上，气焊枪采用乙</w:t>
      </w:r>
      <w:r>
        <w:rPr>
          <w:rFonts w:ascii="宋体" w:hAnsi="宋体" w:eastAsia="宋体" w:cs="宋体"/>
          <w:spacing w:val="-2"/>
          <w:sz w:val="24"/>
          <w:szCs w:val="24"/>
        </w:rPr>
        <w:t>炔和氧气将铜排熔融在指定位置。该工序产生焊接烟尘</w:t>
      </w:r>
      <w:r>
        <w:rPr>
          <w:rFonts w:ascii="宋体" w:hAnsi="宋体" w:eastAsia="宋体" w:cs="宋体"/>
          <w:spacing w:val="-35"/>
          <w:sz w:val="24"/>
          <w:szCs w:val="24"/>
        </w:rPr>
        <w:t xml:space="preserve"> </w:t>
      </w:r>
      <w:r>
        <w:rPr>
          <w:rFonts w:ascii="Times New Roman" w:hAnsi="Times New Roman" w:eastAsia="Times New Roman" w:cs="Times New Roman"/>
          <w:spacing w:val="-2"/>
          <w:sz w:val="24"/>
          <w:szCs w:val="24"/>
        </w:rPr>
        <w:t>G2</w:t>
      </w:r>
      <w:r>
        <w:rPr>
          <w:rFonts w:ascii="Times New Roman" w:hAnsi="Times New Roman" w:eastAsia="Times New Roman" w:cs="Times New Roman"/>
          <w:spacing w:val="-34"/>
          <w:sz w:val="24"/>
          <w:szCs w:val="24"/>
        </w:rPr>
        <w:t xml:space="preserve"> </w:t>
      </w:r>
      <w:r>
        <w:rPr>
          <w:rFonts w:ascii="宋体" w:hAnsi="宋体" w:eastAsia="宋体" w:cs="宋体"/>
          <w:spacing w:val="-2"/>
          <w:sz w:val="24"/>
          <w:szCs w:val="24"/>
        </w:rPr>
        <w:t>、废铜排</w:t>
      </w:r>
      <w:r>
        <w:rPr>
          <w:rFonts w:ascii="宋体" w:hAnsi="宋体" w:eastAsia="宋体" w:cs="宋体"/>
          <w:spacing w:val="-45"/>
          <w:sz w:val="24"/>
          <w:szCs w:val="24"/>
        </w:rPr>
        <w:t xml:space="preserve"> </w:t>
      </w:r>
      <w:r>
        <w:rPr>
          <w:rFonts w:ascii="Times New Roman" w:hAnsi="Times New Roman" w:eastAsia="Times New Roman" w:cs="Times New Roman"/>
          <w:spacing w:val="-2"/>
          <w:sz w:val="24"/>
          <w:szCs w:val="24"/>
        </w:rPr>
        <w:t xml:space="preserve">S5 </w:t>
      </w:r>
      <w:r>
        <w:rPr>
          <w:rFonts w:ascii="宋体" w:hAnsi="宋体" w:eastAsia="宋体" w:cs="宋体"/>
          <w:spacing w:val="-2"/>
          <w:sz w:val="24"/>
          <w:szCs w:val="24"/>
        </w:rPr>
        <w:t>和噪声</w:t>
      </w:r>
      <w:r>
        <w:rPr>
          <w:rFonts w:ascii="宋体" w:hAnsi="宋体" w:eastAsia="宋体" w:cs="宋体"/>
          <w:spacing w:val="-63"/>
          <w:sz w:val="24"/>
          <w:szCs w:val="24"/>
        </w:rPr>
        <w:t xml:space="preserve"> </w:t>
      </w:r>
      <w:r>
        <w:rPr>
          <w:rFonts w:ascii="Times New Roman" w:hAnsi="Times New Roman" w:eastAsia="Times New Roman" w:cs="Times New Roman"/>
          <w:spacing w:val="-2"/>
          <w:sz w:val="24"/>
          <w:szCs w:val="24"/>
        </w:rPr>
        <w:t>N</w:t>
      </w:r>
      <w:r>
        <w:rPr>
          <w:rFonts w:ascii="宋体" w:hAnsi="宋体" w:eastAsia="宋体" w:cs="宋体"/>
          <w:spacing w:val="-2"/>
          <w:sz w:val="24"/>
          <w:szCs w:val="24"/>
        </w:rPr>
        <w:t>。</w:t>
      </w:r>
    </w:p>
    <w:p w14:paraId="2ADA34E4">
      <w:pPr>
        <w:spacing w:before="218" w:line="300" w:lineRule="auto"/>
        <w:ind w:left="14" w:right="106" w:firstLine="486"/>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8</w:t>
      </w:r>
      <w:r>
        <w:rPr>
          <w:rFonts w:ascii="宋体" w:hAnsi="宋体" w:eastAsia="宋体" w:cs="宋体"/>
          <w:spacing w:val="-1"/>
          <w:sz w:val="24"/>
          <w:szCs w:val="24"/>
        </w:rPr>
        <w:t>）模具预热：将工件按照不同的型号规格人工放入互感器模具中，在放入电加</w:t>
      </w:r>
      <w:r>
        <w:rPr>
          <w:rFonts w:ascii="宋体" w:hAnsi="宋体" w:eastAsia="宋体" w:cs="宋体"/>
          <w:spacing w:val="-12"/>
          <w:sz w:val="24"/>
          <w:szCs w:val="24"/>
        </w:rPr>
        <w:t>热烘箱中</w:t>
      </w:r>
      <w:r>
        <w:rPr>
          <w:rFonts w:ascii="宋体" w:hAnsi="宋体" w:eastAsia="宋体" w:cs="宋体"/>
          <w:spacing w:val="-18"/>
          <w:sz w:val="24"/>
          <w:szCs w:val="24"/>
        </w:rPr>
        <w:t xml:space="preserve"> </w:t>
      </w:r>
      <w:r>
        <w:rPr>
          <w:rFonts w:ascii="Times New Roman" w:hAnsi="Times New Roman" w:eastAsia="Times New Roman" w:cs="Times New Roman"/>
          <w:spacing w:val="-12"/>
          <w:sz w:val="24"/>
          <w:szCs w:val="24"/>
        </w:rPr>
        <w:t>110℃</w:t>
      </w:r>
      <w:r>
        <w:rPr>
          <w:rFonts w:ascii="Times New Roman" w:hAnsi="Times New Roman" w:eastAsia="Times New Roman" w:cs="Times New Roman"/>
          <w:spacing w:val="-32"/>
          <w:sz w:val="24"/>
          <w:szCs w:val="24"/>
        </w:rPr>
        <w:t xml:space="preserve"> </w:t>
      </w:r>
      <w:r>
        <w:rPr>
          <w:rFonts w:ascii="宋体" w:hAnsi="宋体" w:eastAsia="宋体" w:cs="宋体"/>
          <w:spacing w:val="-12"/>
          <w:sz w:val="24"/>
          <w:szCs w:val="24"/>
        </w:rPr>
        <w:t>,</w:t>
      </w:r>
      <w:r>
        <w:rPr>
          <w:rFonts w:ascii="宋体" w:hAnsi="宋体" w:eastAsia="宋体" w:cs="宋体"/>
          <w:spacing w:val="65"/>
          <w:sz w:val="24"/>
          <w:szCs w:val="24"/>
        </w:rPr>
        <w:t xml:space="preserve"> </w:t>
      </w:r>
      <w:r>
        <w:rPr>
          <w:rFonts w:ascii="宋体" w:hAnsi="宋体" w:eastAsia="宋体" w:cs="宋体"/>
          <w:spacing w:val="-12"/>
          <w:sz w:val="24"/>
          <w:szCs w:val="24"/>
        </w:rPr>
        <w:t>预热</w:t>
      </w:r>
      <w:r>
        <w:rPr>
          <w:rFonts w:ascii="宋体" w:hAnsi="宋体" w:eastAsia="宋体" w:cs="宋体"/>
          <w:spacing w:val="-32"/>
          <w:sz w:val="24"/>
          <w:szCs w:val="24"/>
        </w:rPr>
        <w:t xml:space="preserve"> </w:t>
      </w:r>
      <w:r>
        <w:rPr>
          <w:rFonts w:ascii="Times New Roman" w:hAnsi="Times New Roman" w:eastAsia="Times New Roman" w:cs="Times New Roman"/>
          <w:spacing w:val="-12"/>
          <w:sz w:val="24"/>
          <w:szCs w:val="24"/>
        </w:rPr>
        <w:t>1h</w:t>
      </w:r>
      <w:r>
        <w:rPr>
          <w:rFonts w:ascii="Times New Roman" w:hAnsi="Times New Roman" w:eastAsia="Times New Roman" w:cs="Times New Roman"/>
          <w:spacing w:val="12"/>
          <w:sz w:val="24"/>
          <w:szCs w:val="24"/>
        </w:rPr>
        <w:t xml:space="preserve"> </w:t>
      </w:r>
      <w:r>
        <w:rPr>
          <w:rFonts w:ascii="宋体" w:hAnsi="宋体" w:eastAsia="宋体" w:cs="宋体"/>
          <w:spacing w:val="-12"/>
          <w:sz w:val="24"/>
          <w:szCs w:val="24"/>
        </w:rPr>
        <w:t>备用。</w:t>
      </w:r>
    </w:p>
    <w:p w14:paraId="7A4F2153">
      <w:pPr>
        <w:spacing w:before="219" w:line="364" w:lineRule="auto"/>
        <w:ind w:left="8" w:firstLine="492"/>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9</w:t>
      </w:r>
      <w:r>
        <w:rPr>
          <w:rFonts w:ascii="宋体" w:hAnsi="宋体" w:eastAsia="宋体" w:cs="宋体"/>
          <w:spacing w:val="-1"/>
          <w:sz w:val="24"/>
          <w:szCs w:val="24"/>
        </w:rPr>
        <w:t>）动态搅拌、真空浇注、固化：将环氧树脂、固化剂、微硅粉按比例加入真空</w:t>
      </w:r>
      <w:r>
        <w:rPr>
          <w:rFonts w:ascii="宋体" w:hAnsi="宋体" w:eastAsia="宋体" w:cs="宋体"/>
          <w:spacing w:val="-7"/>
          <w:sz w:val="24"/>
          <w:szCs w:val="24"/>
        </w:rPr>
        <w:t>动态搅拌机中，其中硅微粉采用人工投料的方式通过真空罐上的投料口加入，环氧树脂、</w:t>
      </w:r>
      <w:r>
        <w:rPr>
          <w:rFonts w:ascii="宋体" w:hAnsi="宋体" w:eastAsia="宋体" w:cs="宋体"/>
          <w:spacing w:val="-1"/>
          <w:sz w:val="24"/>
          <w:szCs w:val="24"/>
        </w:rPr>
        <w:t>固化剂采用泵抽入真空搅拌罐中，抽真空</w:t>
      </w:r>
      <w:r>
        <w:rPr>
          <w:rFonts w:ascii="宋体" w:hAnsi="宋体" w:eastAsia="宋体" w:cs="宋体"/>
          <w:spacing w:val="-56"/>
          <w:sz w:val="24"/>
          <w:szCs w:val="24"/>
        </w:rPr>
        <w:t xml:space="preserve"> </w:t>
      </w:r>
      <w:r>
        <w:rPr>
          <w:rFonts w:ascii="Times New Roman" w:hAnsi="Times New Roman" w:eastAsia="Times New Roman" w:cs="Times New Roman"/>
          <w:spacing w:val="-1"/>
          <w:sz w:val="24"/>
          <w:szCs w:val="24"/>
        </w:rPr>
        <w:t xml:space="preserve">40 </w:t>
      </w:r>
      <w:r>
        <w:rPr>
          <w:rFonts w:ascii="宋体" w:hAnsi="宋体" w:eastAsia="宋体" w:cs="宋体"/>
          <w:spacing w:val="-1"/>
          <w:sz w:val="24"/>
          <w:szCs w:val="24"/>
        </w:rPr>
        <w:t>分钟，真空度控制在</w:t>
      </w:r>
      <w:r>
        <w:rPr>
          <w:rFonts w:ascii="宋体" w:hAnsi="宋体" w:eastAsia="宋体" w:cs="宋体"/>
          <w:spacing w:val="-55"/>
          <w:sz w:val="24"/>
          <w:szCs w:val="24"/>
        </w:rPr>
        <w:t xml:space="preserve"> </w:t>
      </w:r>
      <w:r>
        <w:rPr>
          <w:rFonts w:ascii="Times New Roman" w:hAnsi="Times New Roman" w:eastAsia="Times New Roman" w:cs="Times New Roman"/>
          <w:spacing w:val="-1"/>
          <w:sz w:val="24"/>
          <w:szCs w:val="24"/>
        </w:rPr>
        <w:t>200Pa</w:t>
      </w:r>
      <w:r>
        <w:rPr>
          <w:rFonts w:ascii="Times New Roman" w:hAnsi="Times New Roman" w:eastAsia="Times New Roman" w:cs="Times New Roman"/>
          <w:spacing w:val="-32"/>
          <w:sz w:val="24"/>
          <w:szCs w:val="24"/>
        </w:rPr>
        <w:t xml:space="preserve"> </w:t>
      </w:r>
      <w:r>
        <w:rPr>
          <w:rFonts w:ascii="宋体" w:hAnsi="宋体" w:eastAsia="宋体" w:cs="宋体"/>
          <w:spacing w:val="-2"/>
          <w:sz w:val="24"/>
          <w:szCs w:val="24"/>
        </w:rPr>
        <w:t>，开始真空搅</w:t>
      </w:r>
      <w:r>
        <w:rPr>
          <w:rFonts w:ascii="宋体" w:hAnsi="宋体" w:eastAsia="宋体" w:cs="宋体"/>
          <w:spacing w:val="-3"/>
          <w:sz w:val="24"/>
          <w:szCs w:val="24"/>
        </w:rPr>
        <w:t>拌，将预热后的工件移入真空浇注箱中，配置好的环氧树脂混合材料直接由真空搅拌机与真空浇注箱相连的管道进入浇注箱内，然后从浇注箱上方罐注口注入模具内，进行抽真空浇注，在真空度为</w:t>
      </w:r>
      <w:r>
        <w:rPr>
          <w:rFonts w:ascii="宋体" w:hAnsi="宋体" w:eastAsia="宋体" w:cs="宋体"/>
          <w:spacing w:val="-56"/>
          <w:sz w:val="24"/>
          <w:szCs w:val="24"/>
        </w:rPr>
        <w:t xml:space="preserve"> </w:t>
      </w:r>
      <w:r>
        <w:rPr>
          <w:rFonts w:ascii="Times New Roman" w:hAnsi="Times New Roman" w:eastAsia="Times New Roman" w:cs="Times New Roman"/>
          <w:spacing w:val="-3"/>
          <w:sz w:val="24"/>
          <w:szCs w:val="24"/>
        </w:rPr>
        <w:t>40Pa</w:t>
      </w:r>
      <w:r>
        <w:rPr>
          <w:rFonts w:ascii="Times New Roman" w:hAnsi="Times New Roman" w:eastAsia="Times New Roman" w:cs="Times New Roman"/>
          <w:spacing w:val="-32"/>
          <w:sz w:val="24"/>
          <w:szCs w:val="24"/>
        </w:rPr>
        <w:t xml:space="preserve"> </w:t>
      </w:r>
      <w:r>
        <w:rPr>
          <w:rFonts w:ascii="宋体" w:hAnsi="宋体" w:eastAsia="宋体" w:cs="宋体"/>
          <w:spacing w:val="-3"/>
          <w:sz w:val="24"/>
          <w:szCs w:val="24"/>
        </w:rPr>
        <w:t>，温度</w:t>
      </w:r>
      <w:r>
        <w:rPr>
          <w:rFonts w:ascii="宋体" w:hAnsi="宋体" w:eastAsia="宋体" w:cs="宋体"/>
          <w:spacing w:val="-45"/>
          <w:sz w:val="24"/>
          <w:szCs w:val="24"/>
        </w:rPr>
        <w:t xml:space="preserve"> </w:t>
      </w:r>
      <w:r>
        <w:rPr>
          <w:rFonts w:ascii="Times New Roman" w:hAnsi="Times New Roman" w:eastAsia="Times New Roman" w:cs="Times New Roman"/>
          <w:spacing w:val="-3"/>
          <w:sz w:val="24"/>
          <w:szCs w:val="24"/>
        </w:rPr>
        <w:t>80℃</w:t>
      </w:r>
      <w:r>
        <w:rPr>
          <w:rFonts w:ascii="宋体" w:hAnsi="宋体" w:eastAsia="宋体" w:cs="宋体"/>
          <w:spacing w:val="-3"/>
          <w:sz w:val="24"/>
          <w:szCs w:val="24"/>
        </w:rPr>
        <w:t>的条件下进行浇注，整个过程持</w:t>
      </w:r>
      <w:r>
        <w:rPr>
          <w:rFonts w:ascii="宋体" w:hAnsi="宋体" w:eastAsia="宋体" w:cs="宋体"/>
          <w:spacing w:val="-4"/>
          <w:sz w:val="24"/>
          <w:szCs w:val="24"/>
        </w:rPr>
        <w:t>续</w:t>
      </w:r>
      <w:r>
        <w:rPr>
          <w:rFonts w:ascii="宋体" w:hAnsi="宋体" w:eastAsia="宋体" w:cs="宋体"/>
          <w:spacing w:val="-55"/>
          <w:sz w:val="24"/>
          <w:szCs w:val="24"/>
        </w:rPr>
        <w:t xml:space="preserve"> </w:t>
      </w:r>
      <w:r>
        <w:rPr>
          <w:rFonts w:ascii="Times New Roman" w:hAnsi="Times New Roman" w:eastAsia="Times New Roman" w:cs="Times New Roman"/>
          <w:spacing w:val="-4"/>
          <w:sz w:val="24"/>
          <w:szCs w:val="24"/>
        </w:rPr>
        <w:t>2h</w:t>
      </w:r>
      <w:r>
        <w:rPr>
          <w:rFonts w:ascii="Times New Roman" w:hAnsi="Times New Roman" w:eastAsia="Times New Roman" w:cs="Times New Roman"/>
          <w:spacing w:val="-31"/>
          <w:sz w:val="24"/>
          <w:szCs w:val="24"/>
        </w:rPr>
        <w:t xml:space="preserve"> </w:t>
      </w:r>
      <w:r>
        <w:rPr>
          <w:rFonts w:ascii="宋体" w:hAnsi="宋体" w:eastAsia="宋体" w:cs="宋体"/>
          <w:spacing w:val="-4"/>
          <w:sz w:val="24"/>
          <w:szCs w:val="24"/>
        </w:rPr>
        <w:t>，将真空</w:t>
      </w:r>
      <w:r>
        <w:rPr>
          <w:rFonts w:ascii="宋体" w:hAnsi="宋体" w:eastAsia="宋体" w:cs="宋体"/>
          <w:spacing w:val="-5"/>
          <w:sz w:val="24"/>
          <w:szCs w:val="24"/>
        </w:rPr>
        <w:t>浇注后的半成品转移至烘箱中进行固化，固化温度控制在</w:t>
      </w:r>
      <w:r>
        <w:rPr>
          <w:rFonts w:ascii="宋体" w:hAnsi="宋体" w:eastAsia="宋体" w:cs="宋体"/>
          <w:spacing w:val="-27"/>
          <w:sz w:val="24"/>
          <w:szCs w:val="24"/>
        </w:rPr>
        <w:t xml:space="preserve"> </w:t>
      </w:r>
      <w:r>
        <w:rPr>
          <w:rFonts w:ascii="Times New Roman" w:hAnsi="Times New Roman" w:eastAsia="Times New Roman" w:cs="Times New Roman"/>
          <w:spacing w:val="-5"/>
          <w:sz w:val="24"/>
          <w:szCs w:val="24"/>
        </w:rPr>
        <w:t>80℃</w:t>
      </w:r>
      <w:r>
        <w:rPr>
          <w:rFonts w:ascii="Times New Roman" w:hAnsi="Times New Roman" w:eastAsia="Times New Roman" w:cs="Times New Roman"/>
          <w:spacing w:val="-32"/>
          <w:sz w:val="24"/>
          <w:szCs w:val="24"/>
        </w:rPr>
        <w:t xml:space="preserve"> </w:t>
      </w:r>
      <w:r>
        <w:rPr>
          <w:rFonts w:ascii="宋体" w:hAnsi="宋体" w:eastAsia="宋体" w:cs="宋体"/>
          <w:spacing w:val="-5"/>
          <w:sz w:val="24"/>
          <w:szCs w:val="24"/>
        </w:rPr>
        <w:t>,</w:t>
      </w:r>
      <w:r>
        <w:rPr>
          <w:rFonts w:ascii="宋体" w:hAnsi="宋体" w:eastAsia="宋体" w:cs="宋体"/>
          <w:spacing w:val="66"/>
          <w:sz w:val="24"/>
          <w:szCs w:val="24"/>
        </w:rPr>
        <w:t xml:space="preserve"> </w:t>
      </w:r>
      <w:r>
        <w:rPr>
          <w:rFonts w:ascii="宋体" w:hAnsi="宋体" w:eastAsia="宋体" w:cs="宋体"/>
          <w:spacing w:val="-5"/>
          <w:sz w:val="24"/>
          <w:szCs w:val="24"/>
        </w:rPr>
        <w:t>持续时间为</w:t>
      </w:r>
      <w:r>
        <w:rPr>
          <w:rFonts w:ascii="宋体" w:hAnsi="宋体" w:eastAsia="宋体" w:cs="宋体"/>
          <w:spacing w:val="-32"/>
          <w:sz w:val="24"/>
          <w:szCs w:val="24"/>
        </w:rPr>
        <w:t xml:space="preserve"> </w:t>
      </w:r>
      <w:r>
        <w:rPr>
          <w:rFonts w:ascii="Times New Roman" w:hAnsi="Times New Roman" w:eastAsia="Times New Roman" w:cs="Times New Roman"/>
          <w:spacing w:val="-5"/>
          <w:sz w:val="24"/>
          <w:szCs w:val="24"/>
        </w:rPr>
        <w:t>1h</w:t>
      </w:r>
      <w:r>
        <w:rPr>
          <w:rFonts w:ascii="Times New Roman" w:hAnsi="Times New Roman" w:eastAsia="Times New Roman" w:cs="Times New Roman"/>
          <w:spacing w:val="-31"/>
          <w:sz w:val="24"/>
          <w:szCs w:val="24"/>
        </w:rPr>
        <w:t xml:space="preserve"> </w:t>
      </w:r>
      <w:r>
        <w:rPr>
          <w:rFonts w:ascii="宋体" w:hAnsi="宋体" w:eastAsia="宋体" w:cs="宋体"/>
          <w:spacing w:val="-5"/>
          <w:sz w:val="24"/>
          <w:szCs w:val="24"/>
        </w:rPr>
        <w:t>，该工</w:t>
      </w:r>
      <w:r>
        <w:rPr>
          <w:rFonts w:ascii="宋体" w:hAnsi="宋体" w:eastAsia="宋体" w:cs="宋体"/>
          <w:spacing w:val="-3"/>
          <w:sz w:val="24"/>
          <w:szCs w:val="24"/>
        </w:rPr>
        <w:t>序产生投料粉尘</w:t>
      </w:r>
      <w:r>
        <w:rPr>
          <w:rFonts w:ascii="宋体" w:hAnsi="宋体" w:eastAsia="宋体" w:cs="宋体"/>
          <w:spacing w:val="-51"/>
          <w:sz w:val="24"/>
          <w:szCs w:val="24"/>
        </w:rPr>
        <w:t xml:space="preserve"> </w:t>
      </w:r>
      <w:r>
        <w:rPr>
          <w:rFonts w:ascii="Times New Roman" w:hAnsi="Times New Roman" w:eastAsia="Times New Roman" w:cs="Times New Roman"/>
          <w:spacing w:val="-3"/>
          <w:sz w:val="24"/>
          <w:szCs w:val="24"/>
        </w:rPr>
        <w:t>G3</w:t>
      </w:r>
      <w:r>
        <w:rPr>
          <w:rFonts w:ascii="Times New Roman" w:hAnsi="Times New Roman" w:eastAsia="Times New Roman" w:cs="Times New Roman"/>
          <w:spacing w:val="-34"/>
          <w:sz w:val="24"/>
          <w:szCs w:val="24"/>
        </w:rPr>
        <w:t xml:space="preserve"> </w:t>
      </w:r>
      <w:r>
        <w:rPr>
          <w:rFonts w:ascii="宋体" w:hAnsi="宋体" w:eastAsia="宋体" w:cs="宋体"/>
          <w:spacing w:val="-3"/>
          <w:sz w:val="24"/>
          <w:szCs w:val="24"/>
        </w:rPr>
        <w:t>、抽真空废气</w:t>
      </w:r>
      <w:r>
        <w:rPr>
          <w:rFonts w:ascii="宋体" w:hAnsi="宋体" w:eastAsia="宋体" w:cs="宋体"/>
          <w:spacing w:val="-52"/>
          <w:sz w:val="24"/>
          <w:szCs w:val="24"/>
        </w:rPr>
        <w:t xml:space="preserve"> </w:t>
      </w:r>
      <w:r>
        <w:rPr>
          <w:rFonts w:ascii="Times New Roman" w:hAnsi="Times New Roman" w:eastAsia="Times New Roman" w:cs="Times New Roman"/>
          <w:spacing w:val="-3"/>
          <w:sz w:val="24"/>
          <w:szCs w:val="24"/>
        </w:rPr>
        <w:t>G4</w:t>
      </w:r>
      <w:r>
        <w:rPr>
          <w:rFonts w:ascii="Times New Roman" w:hAnsi="Times New Roman" w:eastAsia="Times New Roman" w:cs="Times New Roman"/>
          <w:spacing w:val="-34"/>
          <w:sz w:val="24"/>
          <w:szCs w:val="24"/>
        </w:rPr>
        <w:t xml:space="preserve"> </w:t>
      </w:r>
      <w:r>
        <w:rPr>
          <w:rFonts w:ascii="宋体" w:hAnsi="宋体" w:eastAsia="宋体" w:cs="宋体"/>
          <w:spacing w:val="-3"/>
          <w:sz w:val="24"/>
          <w:szCs w:val="24"/>
        </w:rPr>
        <w:t>、浇注废气</w:t>
      </w:r>
      <w:r>
        <w:rPr>
          <w:rFonts w:ascii="宋体" w:hAnsi="宋体" w:eastAsia="宋体" w:cs="宋体"/>
          <w:spacing w:val="-51"/>
          <w:sz w:val="24"/>
          <w:szCs w:val="24"/>
        </w:rPr>
        <w:t xml:space="preserve"> </w:t>
      </w:r>
      <w:r>
        <w:rPr>
          <w:rFonts w:ascii="Times New Roman" w:hAnsi="Times New Roman" w:eastAsia="Times New Roman" w:cs="Times New Roman"/>
          <w:spacing w:val="-3"/>
          <w:sz w:val="24"/>
          <w:szCs w:val="24"/>
        </w:rPr>
        <w:t>G5</w:t>
      </w:r>
      <w:r>
        <w:rPr>
          <w:rFonts w:ascii="Times New Roman" w:hAnsi="Times New Roman" w:eastAsia="Times New Roman" w:cs="Times New Roman"/>
          <w:spacing w:val="-34"/>
          <w:sz w:val="24"/>
          <w:szCs w:val="24"/>
        </w:rPr>
        <w:t xml:space="preserve"> </w:t>
      </w:r>
      <w:r>
        <w:rPr>
          <w:rFonts w:ascii="宋体" w:hAnsi="宋体" w:eastAsia="宋体" w:cs="宋体"/>
          <w:spacing w:val="-3"/>
          <w:sz w:val="24"/>
          <w:szCs w:val="24"/>
        </w:rPr>
        <w:t>、固化废气</w:t>
      </w:r>
      <w:r>
        <w:rPr>
          <w:rFonts w:ascii="宋体" w:hAnsi="宋体" w:eastAsia="宋体" w:cs="宋体"/>
          <w:spacing w:val="-52"/>
          <w:sz w:val="24"/>
          <w:szCs w:val="24"/>
        </w:rPr>
        <w:t xml:space="preserve"> </w:t>
      </w:r>
      <w:r>
        <w:rPr>
          <w:rFonts w:ascii="Times New Roman" w:hAnsi="Times New Roman" w:eastAsia="Times New Roman" w:cs="Times New Roman"/>
          <w:spacing w:val="-4"/>
          <w:sz w:val="24"/>
          <w:szCs w:val="24"/>
        </w:rPr>
        <w:t xml:space="preserve">G6 </w:t>
      </w:r>
      <w:r>
        <w:rPr>
          <w:rFonts w:ascii="宋体" w:hAnsi="宋体" w:eastAsia="宋体" w:cs="宋体"/>
          <w:spacing w:val="-4"/>
          <w:sz w:val="24"/>
          <w:szCs w:val="24"/>
        </w:rPr>
        <w:t>和噪声</w:t>
      </w:r>
      <w:r>
        <w:rPr>
          <w:rFonts w:ascii="宋体" w:hAnsi="宋体" w:eastAsia="宋体" w:cs="宋体"/>
          <w:spacing w:val="-63"/>
          <w:sz w:val="24"/>
          <w:szCs w:val="24"/>
        </w:rPr>
        <w:t xml:space="preserve"> </w:t>
      </w:r>
      <w:r>
        <w:rPr>
          <w:rFonts w:ascii="Times New Roman" w:hAnsi="Times New Roman" w:eastAsia="Times New Roman" w:cs="Times New Roman"/>
          <w:spacing w:val="-4"/>
          <w:sz w:val="24"/>
          <w:szCs w:val="24"/>
        </w:rPr>
        <w:t>N</w:t>
      </w:r>
      <w:r>
        <w:rPr>
          <w:rFonts w:ascii="宋体" w:hAnsi="宋体" w:eastAsia="宋体" w:cs="宋体"/>
          <w:spacing w:val="-4"/>
          <w:sz w:val="24"/>
          <w:szCs w:val="24"/>
        </w:rPr>
        <w:t>。</w:t>
      </w:r>
    </w:p>
    <w:p w14:paraId="2CDBE929">
      <w:pPr>
        <w:spacing w:before="215" w:line="301" w:lineRule="auto"/>
        <w:ind w:left="11" w:right="80" w:firstLine="489"/>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10</w:t>
      </w:r>
      <w:r>
        <w:rPr>
          <w:rFonts w:ascii="宋体" w:hAnsi="宋体" w:eastAsia="宋体" w:cs="宋体"/>
          <w:spacing w:val="-3"/>
          <w:sz w:val="24"/>
          <w:szCs w:val="24"/>
        </w:rPr>
        <w:t>）静态搅拌、压力凝胶：将环氧树脂、固化剂、微硅粉按比例加入</w:t>
      </w:r>
      <w:r>
        <w:rPr>
          <w:rFonts w:ascii="宋体" w:hAnsi="宋体" w:eastAsia="宋体" w:cs="宋体"/>
          <w:spacing w:val="-4"/>
          <w:sz w:val="24"/>
          <w:szCs w:val="24"/>
        </w:rPr>
        <w:t>真空静态搅</w:t>
      </w:r>
      <w:r>
        <w:rPr>
          <w:rFonts w:ascii="宋体" w:hAnsi="宋体" w:eastAsia="宋体" w:cs="宋体"/>
          <w:spacing w:val="-3"/>
          <w:sz w:val="24"/>
          <w:szCs w:val="24"/>
        </w:rPr>
        <w:t>拌机中，其中硅微粉采用人工投料的方式通过真空罐上的投料口加入，环氧树脂、固化</w:t>
      </w:r>
    </w:p>
    <w:p w14:paraId="795D1D97">
      <w:pPr>
        <w:spacing w:line="301" w:lineRule="auto"/>
        <w:rPr>
          <w:rFonts w:ascii="宋体" w:hAnsi="宋体" w:eastAsia="宋体" w:cs="宋体"/>
          <w:sz w:val="24"/>
          <w:szCs w:val="24"/>
        </w:rPr>
        <w:sectPr>
          <w:headerReference r:id="rId38" w:type="default"/>
          <w:footerReference r:id="rId39" w:type="default"/>
          <w:pgSz w:w="11906" w:h="16839"/>
          <w:pgMar w:top="1164" w:right="1359" w:bottom="1156" w:left="1440" w:header="831" w:footer="994" w:gutter="0"/>
          <w:cols w:space="720" w:num="1"/>
        </w:sectPr>
      </w:pPr>
    </w:p>
    <w:p w14:paraId="009D5090">
      <w:pPr>
        <w:pStyle w:val="2"/>
        <w:spacing w:line="388" w:lineRule="auto"/>
      </w:pPr>
    </w:p>
    <w:p w14:paraId="2A069EE1">
      <w:pPr>
        <w:spacing w:before="78" w:line="385" w:lineRule="auto"/>
        <w:ind w:left="8" w:right="18" w:firstLine="1"/>
        <w:jc w:val="both"/>
        <w:rPr>
          <w:rFonts w:ascii="宋体" w:hAnsi="宋体" w:eastAsia="宋体" w:cs="宋体"/>
          <w:sz w:val="24"/>
          <w:szCs w:val="24"/>
        </w:rPr>
      </w:pPr>
      <w:r>
        <w:rPr>
          <w:rFonts w:ascii="宋体" w:hAnsi="宋体" w:eastAsia="宋体" w:cs="宋体"/>
          <w:spacing w:val="-7"/>
          <w:sz w:val="24"/>
          <w:szCs w:val="24"/>
        </w:rPr>
        <w:t>剂通过压力进行注射，真空度控制在</w:t>
      </w:r>
      <w:r>
        <w:rPr>
          <w:rFonts w:ascii="宋体" w:hAnsi="宋体" w:eastAsia="宋体" w:cs="宋体"/>
          <w:spacing w:val="-32"/>
          <w:sz w:val="24"/>
          <w:szCs w:val="24"/>
        </w:rPr>
        <w:t xml:space="preserve"> </w:t>
      </w:r>
      <w:r>
        <w:rPr>
          <w:rFonts w:ascii="Times New Roman" w:hAnsi="Times New Roman" w:eastAsia="Times New Roman" w:cs="Times New Roman"/>
          <w:spacing w:val="-7"/>
          <w:sz w:val="24"/>
          <w:szCs w:val="24"/>
        </w:rPr>
        <w:t>100Pa</w:t>
      </w:r>
      <w:r>
        <w:rPr>
          <w:rFonts w:ascii="宋体" w:hAnsi="宋体" w:eastAsia="宋体" w:cs="宋体"/>
          <w:spacing w:val="-8"/>
          <w:sz w:val="24"/>
          <w:szCs w:val="24"/>
        </w:rPr>
        <w:t>，温度控制在</w:t>
      </w:r>
      <w:r>
        <w:rPr>
          <w:rFonts w:ascii="宋体" w:hAnsi="宋体" w:eastAsia="宋体" w:cs="宋体"/>
          <w:spacing w:val="-32"/>
          <w:sz w:val="24"/>
          <w:szCs w:val="24"/>
        </w:rPr>
        <w:t xml:space="preserve"> </w:t>
      </w:r>
      <w:r>
        <w:rPr>
          <w:rFonts w:ascii="Times New Roman" w:hAnsi="Times New Roman" w:eastAsia="Times New Roman" w:cs="Times New Roman"/>
          <w:spacing w:val="-8"/>
          <w:sz w:val="24"/>
          <w:szCs w:val="24"/>
        </w:rPr>
        <w:t>120℃</w:t>
      </w:r>
      <w:r>
        <w:rPr>
          <w:rFonts w:ascii="Times New Roman" w:hAnsi="Times New Roman" w:eastAsia="Times New Roman" w:cs="Times New Roman"/>
          <w:spacing w:val="-32"/>
          <w:sz w:val="24"/>
          <w:szCs w:val="24"/>
        </w:rPr>
        <w:t xml:space="preserve"> </w:t>
      </w:r>
      <w:r>
        <w:rPr>
          <w:rFonts w:ascii="宋体" w:hAnsi="宋体" w:eastAsia="宋体" w:cs="宋体"/>
          <w:spacing w:val="-8"/>
          <w:sz w:val="24"/>
          <w:szCs w:val="24"/>
        </w:rPr>
        <w:t>, 注射时间一般为</w:t>
      </w:r>
      <w:r>
        <w:rPr>
          <w:rFonts w:ascii="宋体" w:hAnsi="宋体" w:eastAsia="宋体" w:cs="宋体"/>
          <w:spacing w:val="-48"/>
          <w:sz w:val="24"/>
          <w:szCs w:val="24"/>
        </w:rPr>
        <w:t xml:space="preserve"> </w:t>
      </w:r>
      <w:r>
        <w:rPr>
          <w:rFonts w:ascii="Times New Roman" w:hAnsi="Times New Roman" w:eastAsia="Times New Roman" w:cs="Times New Roman"/>
          <w:spacing w:val="-8"/>
          <w:sz w:val="24"/>
          <w:szCs w:val="24"/>
        </w:rPr>
        <w:t>5min</w:t>
      </w:r>
      <w:r>
        <w:rPr>
          <w:rFonts w:ascii="宋体" w:hAnsi="宋体" w:eastAsia="宋体" w:cs="宋体"/>
          <w:spacing w:val="-8"/>
          <w:sz w:val="24"/>
          <w:szCs w:val="24"/>
        </w:rPr>
        <w:t>，</w:t>
      </w:r>
      <w:r>
        <w:rPr>
          <w:rFonts w:ascii="宋体" w:hAnsi="宋体" w:eastAsia="宋体" w:cs="宋体"/>
          <w:spacing w:val="-2"/>
          <w:sz w:val="24"/>
          <w:szCs w:val="24"/>
        </w:rPr>
        <w:t>完成注胶后静置，内部环氧树脂加热凝固，该工序产生投料粉尘</w:t>
      </w:r>
      <w:r>
        <w:rPr>
          <w:rFonts w:ascii="宋体" w:hAnsi="宋体" w:eastAsia="宋体" w:cs="宋体"/>
          <w:spacing w:val="-45"/>
          <w:sz w:val="24"/>
          <w:szCs w:val="24"/>
        </w:rPr>
        <w:t xml:space="preserve"> </w:t>
      </w:r>
      <w:r>
        <w:rPr>
          <w:rFonts w:ascii="Times New Roman" w:hAnsi="Times New Roman" w:eastAsia="Times New Roman" w:cs="Times New Roman"/>
          <w:spacing w:val="-2"/>
          <w:sz w:val="24"/>
          <w:szCs w:val="24"/>
        </w:rPr>
        <w:t>G7</w:t>
      </w:r>
      <w:r>
        <w:rPr>
          <w:rFonts w:ascii="Times New Roman" w:hAnsi="Times New Roman" w:eastAsia="Times New Roman" w:cs="Times New Roman"/>
          <w:spacing w:val="-34"/>
          <w:sz w:val="24"/>
          <w:szCs w:val="24"/>
        </w:rPr>
        <w:t xml:space="preserve"> </w:t>
      </w:r>
      <w:r>
        <w:rPr>
          <w:rFonts w:ascii="宋体" w:hAnsi="宋体" w:eastAsia="宋体" w:cs="宋体"/>
          <w:spacing w:val="-2"/>
          <w:sz w:val="24"/>
          <w:szCs w:val="24"/>
        </w:rPr>
        <w:t>、抽真空废气</w:t>
      </w:r>
      <w:r>
        <w:rPr>
          <w:rFonts w:ascii="宋体" w:hAnsi="宋体" w:eastAsia="宋体" w:cs="宋体"/>
          <w:spacing w:val="-52"/>
          <w:sz w:val="24"/>
          <w:szCs w:val="24"/>
        </w:rPr>
        <w:t xml:space="preserve"> </w:t>
      </w:r>
      <w:r>
        <w:rPr>
          <w:rFonts w:ascii="Times New Roman" w:hAnsi="Times New Roman" w:eastAsia="Times New Roman" w:cs="Times New Roman"/>
          <w:spacing w:val="-2"/>
          <w:sz w:val="24"/>
          <w:szCs w:val="24"/>
        </w:rPr>
        <w:t>G8</w:t>
      </w:r>
      <w:r>
        <w:rPr>
          <w:rFonts w:ascii="宋体" w:hAnsi="宋体" w:eastAsia="宋体" w:cs="宋体"/>
          <w:spacing w:val="-2"/>
          <w:sz w:val="24"/>
          <w:szCs w:val="24"/>
        </w:rPr>
        <w:t>、凝胶废气</w:t>
      </w:r>
      <w:r>
        <w:rPr>
          <w:rFonts w:ascii="宋体" w:hAnsi="宋体" w:eastAsia="宋体" w:cs="宋体"/>
          <w:spacing w:val="-44"/>
          <w:sz w:val="24"/>
          <w:szCs w:val="24"/>
        </w:rPr>
        <w:t xml:space="preserve"> </w:t>
      </w:r>
      <w:r>
        <w:rPr>
          <w:rFonts w:ascii="Times New Roman" w:hAnsi="Times New Roman" w:eastAsia="Times New Roman" w:cs="Times New Roman"/>
          <w:spacing w:val="-2"/>
          <w:sz w:val="24"/>
          <w:szCs w:val="24"/>
        </w:rPr>
        <w:t xml:space="preserve">G9 </w:t>
      </w:r>
      <w:r>
        <w:rPr>
          <w:rFonts w:ascii="宋体" w:hAnsi="宋体" w:eastAsia="宋体" w:cs="宋体"/>
          <w:spacing w:val="-2"/>
          <w:sz w:val="24"/>
          <w:szCs w:val="24"/>
        </w:rPr>
        <w:t>和噪声</w:t>
      </w:r>
      <w:r>
        <w:rPr>
          <w:rFonts w:ascii="宋体" w:hAnsi="宋体" w:eastAsia="宋体" w:cs="宋体"/>
          <w:spacing w:val="-62"/>
          <w:sz w:val="24"/>
          <w:szCs w:val="24"/>
        </w:rPr>
        <w:t xml:space="preserve"> </w:t>
      </w:r>
      <w:r>
        <w:rPr>
          <w:rFonts w:ascii="Times New Roman" w:hAnsi="Times New Roman" w:eastAsia="Times New Roman" w:cs="Times New Roman"/>
          <w:spacing w:val="-2"/>
          <w:sz w:val="24"/>
          <w:szCs w:val="24"/>
        </w:rPr>
        <w:t>N</w:t>
      </w:r>
      <w:r>
        <w:rPr>
          <w:rFonts w:ascii="宋体" w:hAnsi="宋体" w:eastAsia="宋体" w:cs="宋体"/>
          <w:spacing w:val="-2"/>
          <w:sz w:val="24"/>
          <w:szCs w:val="24"/>
        </w:rPr>
        <w:t>。</w:t>
      </w:r>
    </w:p>
    <w:p w14:paraId="272ACED9">
      <w:pPr>
        <w:spacing w:line="301" w:lineRule="auto"/>
        <w:ind w:left="10" w:right="18" w:firstLine="490"/>
        <w:rPr>
          <w:rFonts w:ascii="宋体" w:hAnsi="宋体" w:eastAsia="宋体" w:cs="宋体"/>
          <w:sz w:val="24"/>
          <w:szCs w:val="24"/>
        </w:rPr>
      </w:pPr>
      <w:r>
        <w:rPr>
          <w:rFonts w:ascii="宋体" w:hAnsi="宋体" w:eastAsia="宋体" w:cs="宋体"/>
          <w:spacing w:val="-8"/>
          <w:sz w:val="24"/>
          <w:szCs w:val="24"/>
        </w:rPr>
        <w:t>（</w:t>
      </w:r>
      <w:r>
        <w:rPr>
          <w:rFonts w:ascii="Times New Roman" w:hAnsi="Times New Roman" w:eastAsia="Times New Roman" w:cs="Times New Roman"/>
          <w:spacing w:val="-8"/>
          <w:sz w:val="24"/>
          <w:szCs w:val="24"/>
        </w:rPr>
        <w:t>11</w:t>
      </w:r>
      <w:r>
        <w:rPr>
          <w:rFonts w:ascii="宋体" w:hAnsi="宋体" w:eastAsia="宋体" w:cs="宋体"/>
          <w:spacing w:val="-8"/>
          <w:sz w:val="24"/>
          <w:szCs w:val="24"/>
        </w:rPr>
        <w:t>）脱模修整：将两种工艺固化后的产品进行脱模处理，取出里面的互感器产品，</w:t>
      </w:r>
      <w:r>
        <w:rPr>
          <w:rFonts w:ascii="宋体" w:hAnsi="宋体" w:eastAsia="宋体" w:cs="宋体"/>
          <w:spacing w:val="-1"/>
          <w:sz w:val="24"/>
          <w:szCs w:val="24"/>
        </w:rPr>
        <w:t>脱模后的产品人工用铲子和剪刀将毛边进行修剪，该工序会有边角料</w:t>
      </w:r>
      <w:r>
        <w:rPr>
          <w:rFonts w:ascii="宋体" w:hAnsi="宋体" w:eastAsia="宋体" w:cs="宋体"/>
          <w:spacing w:val="-37"/>
          <w:sz w:val="24"/>
          <w:szCs w:val="24"/>
        </w:rPr>
        <w:t xml:space="preserve"> </w:t>
      </w:r>
      <w:r>
        <w:rPr>
          <w:rFonts w:ascii="Times New Roman" w:hAnsi="Times New Roman" w:eastAsia="Times New Roman" w:cs="Times New Roman"/>
          <w:spacing w:val="-1"/>
          <w:sz w:val="24"/>
          <w:szCs w:val="24"/>
        </w:rPr>
        <w:t xml:space="preserve">S6 </w:t>
      </w:r>
      <w:r>
        <w:rPr>
          <w:rFonts w:ascii="宋体" w:hAnsi="宋体" w:eastAsia="宋体" w:cs="宋体"/>
          <w:spacing w:val="-1"/>
          <w:sz w:val="24"/>
          <w:szCs w:val="24"/>
        </w:rPr>
        <w:t>产生。</w:t>
      </w:r>
    </w:p>
    <w:p w14:paraId="2B491BA4">
      <w:pPr>
        <w:spacing w:before="215" w:line="302" w:lineRule="auto"/>
        <w:ind w:left="9" w:right="215" w:firstLine="491"/>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12</w:t>
      </w:r>
      <w:r>
        <w:rPr>
          <w:rFonts w:ascii="宋体" w:hAnsi="宋体" w:eastAsia="宋体" w:cs="宋体"/>
          <w:spacing w:val="-3"/>
          <w:sz w:val="24"/>
          <w:szCs w:val="24"/>
        </w:rPr>
        <w:t>）加热固化：将修剪后的互感器产品</w:t>
      </w:r>
      <w:r>
        <w:rPr>
          <w:rFonts w:ascii="宋体" w:hAnsi="宋体" w:eastAsia="宋体" w:cs="宋体"/>
          <w:spacing w:val="-4"/>
          <w:sz w:val="24"/>
          <w:szCs w:val="24"/>
        </w:rPr>
        <w:t>放入烘箱中固化烘干，烘箱温度</w:t>
      </w:r>
      <w:r>
        <w:rPr>
          <w:rFonts w:ascii="宋体" w:hAnsi="宋体" w:eastAsia="宋体" w:cs="宋体"/>
          <w:spacing w:val="-32"/>
          <w:sz w:val="24"/>
          <w:szCs w:val="24"/>
        </w:rPr>
        <w:t xml:space="preserve"> </w:t>
      </w:r>
      <w:r>
        <w:rPr>
          <w:rFonts w:ascii="Times New Roman" w:hAnsi="Times New Roman" w:eastAsia="Times New Roman" w:cs="Times New Roman"/>
          <w:spacing w:val="-4"/>
          <w:sz w:val="24"/>
          <w:szCs w:val="24"/>
        </w:rPr>
        <w:t>120℃</w:t>
      </w:r>
      <w:r>
        <w:rPr>
          <w:rFonts w:ascii="Times New Roman" w:hAnsi="Times New Roman" w:eastAsia="Times New Roman" w:cs="Times New Roman"/>
          <w:spacing w:val="-32"/>
          <w:sz w:val="24"/>
          <w:szCs w:val="24"/>
        </w:rPr>
        <w:t xml:space="preserve"> </w:t>
      </w:r>
      <w:r>
        <w:rPr>
          <w:rFonts w:ascii="宋体" w:hAnsi="宋体" w:eastAsia="宋体" w:cs="宋体"/>
          <w:spacing w:val="-4"/>
          <w:sz w:val="24"/>
          <w:szCs w:val="24"/>
        </w:rPr>
        <w:t>,</w:t>
      </w:r>
      <w:r>
        <w:rPr>
          <w:rFonts w:ascii="宋体" w:hAnsi="宋体" w:eastAsia="宋体" w:cs="宋体"/>
          <w:spacing w:val="-1"/>
          <w:sz w:val="24"/>
          <w:szCs w:val="24"/>
        </w:rPr>
        <w:t>加热</w:t>
      </w:r>
      <w:r>
        <w:rPr>
          <w:rFonts w:ascii="宋体" w:hAnsi="宋体" w:eastAsia="宋体" w:cs="宋体"/>
          <w:spacing w:val="-50"/>
          <w:sz w:val="24"/>
          <w:szCs w:val="24"/>
        </w:rPr>
        <w:t xml:space="preserve"> </w:t>
      </w:r>
      <w:r>
        <w:rPr>
          <w:rFonts w:ascii="Times New Roman" w:hAnsi="Times New Roman" w:eastAsia="Times New Roman" w:cs="Times New Roman"/>
          <w:spacing w:val="-1"/>
          <w:sz w:val="24"/>
          <w:szCs w:val="24"/>
        </w:rPr>
        <w:t>3h</w:t>
      </w:r>
      <w:r>
        <w:rPr>
          <w:rFonts w:ascii="Times New Roman" w:hAnsi="Times New Roman" w:eastAsia="Times New Roman" w:cs="Times New Roman"/>
          <w:spacing w:val="-31"/>
          <w:sz w:val="24"/>
          <w:szCs w:val="24"/>
        </w:rPr>
        <w:t xml:space="preserve"> </w:t>
      </w:r>
      <w:r>
        <w:rPr>
          <w:rFonts w:ascii="宋体" w:hAnsi="宋体" w:eastAsia="宋体" w:cs="宋体"/>
          <w:spacing w:val="-1"/>
          <w:sz w:val="24"/>
          <w:szCs w:val="24"/>
        </w:rPr>
        <w:t>，使互感器内部完全固化，烘干后</w:t>
      </w:r>
      <w:r>
        <w:rPr>
          <w:rFonts w:ascii="宋体" w:hAnsi="宋体" w:eastAsia="宋体" w:cs="宋体"/>
          <w:spacing w:val="-2"/>
          <w:sz w:val="24"/>
          <w:szCs w:val="24"/>
        </w:rPr>
        <w:t>自然冷却，该工序有固化废气</w:t>
      </w:r>
      <w:r>
        <w:rPr>
          <w:rFonts w:ascii="宋体" w:hAnsi="宋体" w:eastAsia="宋体" w:cs="宋体"/>
          <w:spacing w:val="-51"/>
          <w:sz w:val="24"/>
          <w:szCs w:val="24"/>
        </w:rPr>
        <w:t xml:space="preserve"> </w:t>
      </w:r>
      <w:r>
        <w:rPr>
          <w:rFonts w:ascii="Times New Roman" w:hAnsi="Times New Roman" w:eastAsia="Times New Roman" w:cs="Times New Roman"/>
          <w:spacing w:val="-2"/>
          <w:sz w:val="24"/>
          <w:szCs w:val="24"/>
        </w:rPr>
        <w:t xml:space="preserve">G10 </w:t>
      </w:r>
      <w:r>
        <w:rPr>
          <w:rFonts w:ascii="宋体" w:hAnsi="宋体" w:eastAsia="宋体" w:cs="宋体"/>
          <w:spacing w:val="-2"/>
          <w:sz w:val="24"/>
          <w:szCs w:val="24"/>
        </w:rPr>
        <w:t>产生。</w:t>
      </w:r>
    </w:p>
    <w:p w14:paraId="102F5994">
      <w:pPr>
        <w:spacing w:before="218" w:line="351" w:lineRule="auto"/>
        <w:ind w:left="13" w:right="80" w:firstLine="487"/>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13</w:t>
      </w:r>
      <w:r>
        <w:rPr>
          <w:rFonts w:ascii="宋体" w:hAnsi="宋体" w:eastAsia="宋体" w:cs="宋体"/>
          <w:spacing w:val="-3"/>
          <w:sz w:val="24"/>
          <w:szCs w:val="24"/>
        </w:rPr>
        <w:t>）喷砂：将固化后的互感器产品放入喷砂机中采用石英砂进行喷砂</w:t>
      </w:r>
      <w:r>
        <w:rPr>
          <w:rFonts w:ascii="宋体" w:hAnsi="宋体" w:eastAsia="宋体" w:cs="宋体"/>
          <w:spacing w:val="-4"/>
          <w:sz w:val="24"/>
          <w:szCs w:val="24"/>
        </w:rPr>
        <w:t>处理，利用</w:t>
      </w:r>
      <w:r>
        <w:rPr>
          <w:rFonts w:ascii="宋体" w:hAnsi="宋体" w:eastAsia="宋体" w:cs="宋体"/>
          <w:spacing w:val="-3"/>
          <w:sz w:val="24"/>
          <w:szCs w:val="24"/>
        </w:rPr>
        <w:t>高速砂流的冲击作用对表面进行处理，使互感器表面达到要求的平整度，该工序会产生</w:t>
      </w:r>
      <w:r>
        <w:rPr>
          <w:rFonts w:ascii="宋体" w:hAnsi="宋体" w:eastAsia="宋体" w:cs="宋体"/>
          <w:spacing w:val="-2"/>
          <w:sz w:val="24"/>
          <w:szCs w:val="24"/>
        </w:rPr>
        <w:t>喷砂粉尘</w:t>
      </w:r>
      <w:r>
        <w:rPr>
          <w:rFonts w:ascii="宋体" w:hAnsi="宋体" w:eastAsia="宋体" w:cs="宋体"/>
          <w:spacing w:val="-52"/>
          <w:sz w:val="24"/>
          <w:szCs w:val="24"/>
        </w:rPr>
        <w:t xml:space="preserve"> </w:t>
      </w:r>
      <w:r>
        <w:rPr>
          <w:rFonts w:ascii="Times New Roman" w:hAnsi="Times New Roman" w:eastAsia="Times New Roman" w:cs="Times New Roman"/>
          <w:spacing w:val="-2"/>
          <w:sz w:val="24"/>
          <w:szCs w:val="24"/>
        </w:rPr>
        <w:t>G11</w:t>
      </w:r>
      <w:r>
        <w:rPr>
          <w:rFonts w:ascii="Times New Roman" w:hAnsi="Times New Roman" w:eastAsia="Times New Roman" w:cs="Times New Roman"/>
          <w:spacing w:val="-34"/>
          <w:sz w:val="24"/>
          <w:szCs w:val="24"/>
        </w:rPr>
        <w:t xml:space="preserve"> </w:t>
      </w:r>
      <w:r>
        <w:rPr>
          <w:rFonts w:ascii="宋体" w:hAnsi="宋体" w:eastAsia="宋体" w:cs="宋体"/>
          <w:spacing w:val="-2"/>
          <w:sz w:val="24"/>
          <w:szCs w:val="24"/>
        </w:rPr>
        <w:t>、废石英砂</w:t>
      </w:r>
      <w:r>
        <w:rPr>
          <w:rFonts w:ascii="宋体" w:hAnsi="宋体" w:eastAsia="宋体" w:cs="宋体"/>
          <w:spacing w:val="-45"/>
          <w:sz w:val="24"/>
          <w:szCs w:val="24"/>
        </w:rPr>
        <w:t xml:space="preserve"> </w:t>
      </w:r>
      <w:r>
        <w:rPr>
          <w:rFonts w:ascii="Times New Roman" w:hAnsi="Times New Roman" w:eastAsia="Times New Roman" w:cs="Times New Roman"/>
          <w:spacing w:val="-2"/>
          <w:sz w:val="24"/>
          <w:szCs w:val="24"/>
        </w:rPr>
        <w:t xml:space="preserve">S7 </w:t>
      </w:r>
      <w:r>
        <w:rPr>
          <w:rFonts w:ascii="宋体" w:hAnsi="宋体" w:eastAsia="宋体" w:cs="宋体"/>
          <w:spacing w:val="-2"/>
          <w:sz w:val="24"/>
          <w:szCs w:val="24"/>
        </w:rPr>
        <w:t>和噪声</w:t>
      </w:r>
      <w:r>
        <w:rPr>
          <w:rFonts w:ascii="宋体" w:hAnsi="宋体" w:eastAsia="宋体" w:cs="宋体"/>
          <w:spacing w:val="-63"/>
          <w:sz w:val="24"/>
          <w:szCs w:val="24"/>
        </w:rPr>
        <w:t xml:space="preserve"> </w:t>
      </w:r>
      <w:r>
        <w:rPr>
          <w:rFonts w:ascii="Times New Roman" w:hAnsi="Times New Roman" w:eastAsia="Times New Roman" w:cs="Times New Roman"/>
          <w:spacing w:val="-2"/>
          <w:sz w:val="24"/>
          <w:szCs w:val="24"/>
        </w:rPr>
        <w:t>N</w:t>
      </w:r>
      <w:r>
        <w:rPr>
          <w:rFonts w:ascii="Times New Roman" w:hAnsi="Times New Roman" w:eastAsia="Times New Roman" w:cs="Times New Roman"/>
          <w:spacing w:val="-25"/>
          <w:sz w:val="24"/>
          <w:szCs w:val="24"/>
        </w:rPr>
        <w:t xml:space="preserve"> </w:t>
      </w:r>
      <w:r>
        <w:rPr>
          <w:rFonts w:ascii="宋体" w:hAnsi="宋体" w:eastAsia="宋体" w:cs="宋体"/>
          <w:spacing w:val="-2"/>
          <w:sz w:val="24"/>
          <w:szCs w:val="24"/>
        </w:rPr>
        <w:t>。由于企业</w:t>
      </w:r>
      <w:r>
        <w:rPr>
          <w:rFonts w:ascii="宋体" w:hAnsi="宋体" w:eastAsia="宋体" w:cs="宋体"/>
          <w:spacing w:val="-3"/>
          <w:sz w:val="24"/>
          <w:szCs w:val="24"/>
        </w:rPr>
        <w:t>所使用的喷砂机石英砂通过内部的分离系统回收，喷砂粉尘经过内部除尘系统收集后，有微量粉尘产生，无组织散发，报告</w:t>
      </w:r>
      <w:r>
        <w:rPr>
          <w:rFonts w:ascii="宋体" w:hAnsi="宋体" w:eastAsia="宋体" w:cs="宋体"/>
          <w:spacing w:val="-1"/>
          <w:sz w:val="24"/>
          <w:szCs w:val="24"/>
        </w:rPr>
        <w:t>中只做定性分析，不做定量计算。</w:t>
      </w:r>
    </w:p>
    <w:p w14:paraId="54440AA4">
      <w:pPr>
        <w:spacing w:before="217" w:line="329" w:lineRule="auto"/>
        <w:ind w:left="8" w:firstLine="492"/>
        <w:rPr>
          <w:rFonts w:ascii="宋体" w:hAnsi="宋体" w:eastAsia="宋体" w:cs="宋体"/>
          <w:sz w:val="24"/>
          <w:szCs w:val="24"/>
        </w:rPr>
      </w:pPr>
      <w:r>
        <w:rPr>
          <w:rFonts w:ascii="宋体" w:hAnsi="宋体" w:eastAsia="宋体" w:cs="宋体"/>
          <w:spacing w:val="-7"/>
          <w:sz w:val="24"/>
          <w:szCs w:val="24"/>
        </w:rPr>
        <w:t>（</w:t>
      </w:r>
      <w:r>
        <w:rPr>
          <w:rFonts w:ascii="Times New Roman" w:hAnsi="Times New Roman" w:eastAsia="Times New Roman" w:cs="Times New Roman"/>
          <w:spacing w:val="-7"/>
          <w:sz w:val="24"/>
          <w:szCs w:val="24"/>
        </w:rPr>
        <w:t>14</w:t>
      </w:r>
      <w:r>
        <w:rPr>
          <w:rFonts w:ascii="宋体" w:hAnsi="宋体" w:eastAsia="宋体" w:cs="宋体"/>
          <w:spacing w:val="-7"/>
          <w:sz w:val="24"/>
          <w:szCs w:val="24"/>
        </w:rPr>
        <w:t>）硅胶硫化：部分产品通过包裹硅胶膜，使产品具有良好</w:t>
      </w:r>
      <w:r>
        <w:rPr>
          <w:rFonts w:ascii="宋体" w:hAnsi="宋体" w:eastAsia="宋体" w:cs="宋体"/>
          <w:spacing w:val="-8"/>
          <w:sz w:val="24"/>
          <w:szCs w:val="24"/>
        </w:rPr>
        <w:t>的弹性、防水防潮性、</w:t>
      </w:r>
      <w:r>
        <w:rPr>
          <w:rFonts w:ascii="宋体" w:hAnsi="宋体" w:eastAsia="宋体" w:cs="宋体"/>
          <w:spacing w:val="-3"/>
          <w:sz w:val="24"/>
          <w:szCs w:val="24"/>
        </w:rPr>
        <w:t>耐酸和耐碱性等，使得互感器使用寿命增加，将液态的硅橡胶通过硅胶机注塑在互感器</w:t>
      </w:r>
      <w:r>
        <w:rPr>
          <w:rFonts w:ascii="宋体" w:hAnsi="宋体" w:eastAsia="宋体" w:cs="宋体"/>
          <w:sz w:val="24"/>
          <w:szCs w:val="24"/>
        </w:rPr>
        <w:t>表面包裹密闭形成整体的硅胶膜，该工序有</w:t>
      </w:r>
      <w:r>
        <w:rPr>
          <w:rFonts w:ascii="宋体" w:hAnsi="宋体" w:eastAsia="宋体" w:cs="宋体"/>
          <w:spacing w:val="-1"/>
          <w:sz w:val="24"/>
          <w:szCs w:val="24"/>
        </w:rPr>
        <w:t>硫化废气</w:t>
      </w:r>
      <w:r>
        <w:rPr>
          <w:rFonts w:ascii="宋体" w:hAnsi="宋体" w:eastAsia="宋体" w:cs="宋体"/>
          <w:spacing w:val="-52"/>
          <w:sz w:val="24"/>
          <w:szCs w:val="24"/>
        </w:rPr>
        <w:t xml:space="preserve"> </w:t>
      </w:r>
      <w:r>
        <w:rPr>
          <w:rFonts w:ascii="Times New Roman" w:hAnsi="Times New Roman" w:eastAsia="Times New Roman" w:cs="Times New Roman"/>
          <w:spacing w:val="-1"/>
          <w:sz w:val="24"/>
          <w:szCs w:val="24"/>
        </w:rPr>
        <w:t xml:space="preserve">G12 </w:t>
      </w:r>
      <w:r>
        <w:rPr>
          <w:rFonts w:ascii="宋体" w:hAnsi="宋体" w:eastAsia="宋体" w:cs="宋体"/>
          <w:spacing w:val="-1"/>
          <w:sz w:val="24"/>
          <w:szCs w:val="24"/>
        </w:rPr>
        <w:t>和噪声</w:t>
      </w:r>
      <w:r>
        <w:rPr>
          <w:rFonts w:ascii="宋体" w:hAnsi="宋体" w:eastAsia="宋体" w:cs="宋体"/>
          <w:spacing w:val="-63"/>
          <w:sz w:val="24"/>
          <w:szCs w:val="24"/>
        </w:rPr>
        <w:t xml:space="preserve"> </w:t>
      </w:r>
      <w:r>
        <w:rPr>
          <w:rFonts w:ascii="Times New Roman" w:hAnsi="Times New Roman" w:eastAsia="Times New Roman" w:cs="Times New Roman"/>
          <w:spacing w:val="-1"/>
          <w:sz w:val="24"/>
          <w:szCs w:val="24"/>
        </w:rPr>
        <w:t xml:space="preserve">N </w:t>
      </w:r>
      <w:r>
        <w:rPr>
          <w:rFonts w:ascii="宋体" w:hAnsi="宋体" w:eastAsia="宋体" w:cs="宋体"/>
          <w:spacing w:val="-1"/>
          <w:sz w:val="24"/>
          <w:szCs w:val="24"/>
        </w:rPr>
        <w:t>产生。</w:t>
      </w:r>
    </w:p>
    <w:p w14:paraId="0F9B247B">
      <w:pPr>
        <w:spacing w:before="217" w:line="301" w:lineRule="auto"/>
        <w:ind w:left="10" w:right="80" w:firstLine="49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15</w:t>
      </w:r>
      <w:r>
        <w:rPr>
          <w:rFonts w:ascii="宋体" w:hAnsi="宋体" w:eastAsia="宋体" w:cs="宋体"/>
          <w:spacing w:val="-3"/>
          <w:sz w:val="24"/>
          <w:szCs w:val="24"/>
        </w:rPr>
        <w:t>）修整：将互感器表面采用手持式角磨机进行修整毛边，使整体平</w:t>
      </w:r>
      <w:r>
        <w:rPr>
          <w:rFonts w:ascii="宋体" w:hAnsi="宋体" w:eastAsia="宋体" w:cs="宋体"/>
          <w:spacing w:val="-4"/>
          <w:sz w:val="24"/>
          <w:szCs w:val="24"/>
        </w:rPr>
        <w:t>整，该工序</w:t>
      </w:r>
      <w:r>
        <w:rPr>
          <w:rFonts w:ascii="宋体" w:hAnsi="宋体" w:eastAsia="宋体" w:cs="宋体"/>
          <w:spacing w:val="-3"/>
          <w:sz w:val="24"/>
          <w:szCs w:val="24"/>
        </w:rPr>
        <w:t>有修整粉尘</w:t>
      </w:r>
      <w:r>
        <w:rPr>
          <w:rFonts w:ascii="宋体" w:hAnsi="宋体" w:eastAsia="宋体" w:cs="宋体"/>
          <w:spacing w:val="-34"/>
          <w:sz w:val="24"/>
          <w:szCs w:val="24"/>
        </w:rPr>
        <w:t xml:space="preserve"> </w:t>
      </w:r>
      <w:r>
        <w:rPr>
          <w:rFonts w:ascii="Times New Roman" w:hAnsi="Times New Roman" w:eastAsia="Times New Roman" w:cs="Times New Roman"/>
          <w:spacing w:val="-3"/>
          <w:sz w:val="24"/>
          <w:szCs w:val="24"/>
        </w:rPr>
        <w:t>G13</w:t>
      </w:r>
      <w:r>
        <w:rPr>
          <w:rFonts w:ascii="Times New Roman" w:hAnsi="Times New Roman" w:eastAsia="Times New Roman" w:cs="Times New Roman"/>
          <w:spacing w:val="-34"/>
          <w:sz w:val="24"/>
          <w:szCs w:val="24"/>
        </w:rPr>
        <w:t xml:space="preserve"> </w:t>
      </w:r>
      <w:r>
        <w:rPr>
          <w:rFonts w:ascii="宋体" w:hAnsi="宋体" w:eastAsia="宋体" w:cs="宋体"/>
          <w:spacing w:val="-3"/>
          <w:sz w:val="24"/>
          <w:szCs w:val="24"/>
        </w:rPr>
        <w:t>、边角料</w:t>
      </w:r>
      <w:r>
        <w:rPr>
          <w:rFonts w:ascii="宋体" w:hAnsi="宋体" w:eastAsia="宋体" w:cs="宋体"/>
          <w:spacing w:val="-45"/>
          <w:sz w:val="24"/>
          <w:szCs w:val="24"/>
        </w:rPr>
        <w:t xml:space="preserve"> </w:t>
      </w:r>
      <w:r>
        <w:rPr>
          <w:rFonts w:ascii="Times New Roman" w:hAnsi="Times New Roman" w:eastAsia="Times New Roman" w:cs="Times New Roman"/>
          <w:spacing w:val="-3"/>
          <w:sz w:val="24"/>
          <w:szCs w:val="24"/>
        </w:rPr>
        <w:t>S8</w:t>
      </w:r>
      <w:r>
        <w:rPr>
          <w:rFonts w:ascii="宋体" w:hAnsi="宋体" w:eastAsia="宋体" w:cs="宋体"/>
          <w:spacing w:val="-3"/>
          <w:sz w:val="24"/>
          <w:szCs w:val="24"/>
        </w:rPr>
        <w:t>、废石英砂轮</w:t>
      </w:r>
      <w:r>
        <w:rPr>
          <w:rFonts w:ascii="宋体" w:hAnsi="宋体" w:eastAsia="宋体" w:cs="宋体"/>
          <w:spacing w:val="-45"/>
          <w:sz w:val="24"/>
          <w:szCs w:val="24"/>
        </w:rPr>
        <w:t xml:space="preserve"> </w:t>
      </w:r>
      <w:r>
        <w:rPr>
          <w:rFonts w:ascii="Times New Roman" w:hAnsi="Times New Roman" w:eastAsia="Times New Roman" w:cs="Times New Roman"/>
          <w:spacing w:val="-3"/>
          <w:sz w:val="24"/>
          <w:szCs w:val="24"/>
        </w:rPr>
        <w:t xml:space="preserve">S9 </w:t>
      </w:r>
      <w:r>
        <w:rPr>
          <w:rFonts w:ascii="宋体" w:hAnsi="宋体" w:eastAsia="宋体" w:cs="宋体"/>
          <w:spacing w:val="-3"/>
          <w:sz w:val="24"/>
          <w:szCs w:val="24"/>
        </w:rPr>
        <w:t>和噪声</w:t>
      </w:r>
      <w:r>
        <w:rPr>
          <w:rFonts w:ascii="宋体" w:hAnsi="宋体" w:eastAsia="宋体" w:cs="宋体"/>
          <w:spacing w:val="-62"/>
          <w:sz w:val="24"/>
          <w:szCs w:val="24"/>
        </w:rPr>
        <w:t xml:space="preserve"> </w:t>
      </w:r>
      <w:r>
        <w:rPr>
          <w:rFonts w:ascii="Times New Roman" w:hAnsi="Times New Roman" w:eastAsia="Times New Roman" w:cs="Times New Roman"/>
          <w:spacing w:val="-3"/>
          <w:sz w:val="24"/>
          <w:szCs w:val="24"/>
        </w:rPr>
        <w:t xml:space="preserve">N </w:t>
      </w:r>
      <w:r>
        <w:rPr>
          <w:rFonts w:ascii="宋体" w:hAnsi="宋体" w:eastAsia="宋体" w:cs="宋体"/>
          <w:spacing w:val="-3"/>
          <w:sz w:val="24"/>
          <w:szCs w:val="24"/>
        </w:rPr>
        <w:t>产生。</w:t>
      </w:r>
    </w:p>
    <w:p w14:paraId="02249577">
      <w:pPr>
        <w:spacing w:before="215"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16</w:t>
      </w:r>
      <w:r>
        <w:rPr>
          <w:rFonts w:ascii="宋体" w:hAnsi="宋体" w:eastAsia="宋体" w:cs="宋体"/>
          <w:spacing w:val="-1"/>
          <w:sz w:val="24"/>
          <w:szCs w:val="24"/>
        </w:rPr>
        <w:t>）装配：将互感器组装进外购的塑料外壳中，进入检验工序。</w:t>
      </w:r>
    </w:p>
    <w:p w14:paraId="122E3CAF">
      <w:pPr>
        <w:spacing w:before="217" w:line="219" w:lineRule="auto"/>
        <w:ind w:left="500"/>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17</w:t>
      </w:r>
      <w:r>
        <w:rPr>
          <w:rFonts w:ascii="宋体" w:hAnsi="宋体" w:eastAsia="宋体" w:cs="宋体"/>
          <w:spacing w:val="-1"/>
          <w:sz w:val="24"/>
          <w:szCs w:val="24"/>
        </w:rPr>
        <w:t>）检验：利用仪器对互感器进行测试，测试完成后得到互感器成品。</w:t>
      </w:r>
    </w:p>
    <w:p w14:paraId="072070DD">
      <w:pPr>
        <w:spacing w:before="213" w:line="330" w:lineRule="auto"/>
        <w:ind w:left="11" w:right="80" w:firstLine="489"/>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18</w:t>
      </w:r>
      <w:r>
        <w:rPr>
          <w:rFonts w:ascii="宋体" w:hAnsi="宋体" w:eastAsia="宋体" w:cs="宋体"/>
          <w:spacing w:val="-3"/>
          <w:sz w:val="24"/>
          <w:szCs w:val="24"/>
        </w:rPr>
        <w:t>）激光打码：将检验合格品放在激光台上，刻字部分放在激光灯下</w:t>
      </w:r>
      <w:r>
        <w:rPr>
          <w:rFonts w:ascii="宋体" w:hAnsi="宋体" w:eastAsia="宋体" w:cs="宋体"/>
          <w:spacing w:val="-4"/>
          <w:sz w:val="24"/>
          <w:szCs w:val="24"/>
        </w:rPr>
        <w:t>方，由于激</w:t>
      </w:r>
      <w:r>
        <w:rPr>
          <w:rFonts w:ascii="宋体" w:hAnsi="宋体" w:eastAsia="宋体" w:cs="宋体"/>
          <w:spacing w:val="-1"/>
          <w:sz w:val="24"/>
          <w:szCs w:val="24"/>
        </w:rPr>
        <w:t>光过程极快速，时间短，激光过程中会有烟尘</w:t>
      </w:r>
      <w:r>
        <w:rPr>
          <w:rFonts w:ascii="宋体" w:hAnsi="宋体" w:eastAsia="宋体" w:cs="宋体"/>
          <w:spacing w:val="-34"/>
          <w:sz w:val="24"/>
          <w:szCs w:val="24"/>
        </w:rPr>
        <w:t xml:space="preserve"> </w:t>
      </w:r>
      <w:r>
        <w:rPr>
          <w:rFonts w:ascii="Times New Roman" w:hAnsi="Times New Roman" w:eastAsia="Times New Roman" w:cs="Times New Roman"/>
          <w:spacing w:val="-1"/>
          <w:sz w:val="24"/>
          <w:szCs w:val="24"/>
        </w:rPr>
        <w:t xml:space="preserve">G14 </w:t>
      </w:r>
      <w:r>
        <w:rPr>
          <w:rFonts w:ascii="宋体" w:hAnsi="宋体" w:eastAsia="宋体" w:cs="宋体"/>
          <w:spacing w:val="-1"/>
          <w:sz w:val="24"/>
          <w:szCs w:val="24"/>
        </w:rPr>
        <w:t>产生极其微量，无组织散发，报告中只做定性分析，不做定量计算。</w:t>
      </w:r>
    </w:p>
    <w:p w14:paraId="356CF9FB">
      <w:pPr>
        <w:spacing w:before="214" w:line="219" w:lineRule="auto"/>
        <w:jc w:val="right"/>
        <w:rPr>
          <w:rFonts w:ascii="宋体" w:hAnsi="宋体" w:eastAsia="宋体" w:cs="宋体"/>
          <w:sz w:val="24"/>
          <w:szCs w:val="24"/>
        </w:rPr>
      </w:pPr>
      <w:r>
        <w:rPr>
          <w:rFonts w:ascii="宋体" w:hAnsi="宋体" w:eastAsia="宋体" w:cs="宋体"/>
          <w:spacing w:val="-7"/>
          <w:sz w:val="24"/>
          <w:szCs w:val="24"/>
        </w:rPr>
        <w:t>（</w:t>
      </w:r>
      <w:r>
        <w:rPr>
          <w:rFonts w:ascii="Times New Roman" w:hAnsi="Times New Roman" w:eastAsia="Times New Roman" w:cs="Times New Roman"/>
          <w:spacing w:val="-7"/>
          <w:sz w:val="24"/>
          <w:szCs w:val="24"/>
        </w:rPr>
        <w:t>19</w:t>
      </w:r>
      <w:r>
        <w:rPr>
          <w:rFonts w:ascii="宋体" w:hAnsi="宋体" w:eastAsia="宋体" w:cs="宋体"/>
          <w:spacing w:val="-7"/>
          <w:sz w:val="24"/>
          <w:szCs w:val="24"/>
        </w:rPr>
        <w:t>）包装入库：人工将产品放入静电袋中再放入纸箱内包装</w:t>
      </w:r>
      <w:r>
        <w:rPr>
          <w:rFonts w:ascii="宋体" w:hAnsi="宋体" w:eastAsia="宋体" w:cs="宋体"/>
          <w:spacing w:val="-8"/>
          <w:sz w:val="24"/>
          <w:szCs w:val="24"/>
        </w:rPr>
        <w:t>入库，产品包装入库。</w:t>
      </w:r>
    </w:p>
    <w:p w14:paraId="02EAFE23">
      <w:pPr>
        <w:spacing w:line="219" w:lineRule="auto"/>
        <w:rPr>
          <w:rFonts w:ascii="宋体" w:hAnsi="宋体" w:eastAsia="宋体" w:cs="宋体"/>
          <w:sz w:val="24"/>
          <w:szCs w:val="24"/>
        </w:rPr>
        <w:sectPr>
          <w:footerReference r:id="rId40" w:type="default"/>
          <w:pgSz w:w="11906" w:h="16839"/>
          <w:pgMar w:top="1164" w:right="1359" w:bottom="1156" w:left="1440" w:header="831" w:footer="994" w:gutter="0"/>
          <w:cols w:space="720" w:num="1"/>
        </w:sectPr>
      </w:pPr>
    </w:p>
    <w:p w14:paraId="3200DF8B">
      <w:pPr>
        <w:pStyle w:val="2"/>
        <w:spacing w:line="390" w:lineRule="auto"/>
      </w:pPr>
    </w:p>
    <w:p w14:paraId="351D8905">
      <w:pPr>
        <w:spacing w:before="78" w:line="217" w:lineRule="auto"/>
        <w:ind w:left="7"/>
        <w:outlineLvl w:val="2"/>
        <w:rPr>
          <w:rFonts w:ascii="宋体" w:hAnsi="宋体" w:eastAsia="宋体" w:cs="宋体"/>
          <w:sz w:val="24"/>
          <w:szCs w:val="24"/>
        </w:rPr>
      </w:pPr>
      <w:r>
        <w:rPr>
          <w:rFonts w:ascii="宋体" w:hAnsi="宋体" w:eastAsia="宋体" w:cs="宋体"/>
          <w:b/>
          <w:bCs/>
          <w:spacing w:val="-3"/>
          <w:sz w:val="24"/>
          <w:szCs w:val="24"/>
        </w:rPr>
        <w:t>②低压电流互感器工艺流程图：</w:t>
      </w:r>
    </w:p>
    <w:p w14:paraId="01A05143">
      <w:pPr>
        <w:spacing w:before="21" w:line="7380" w:lineRule="exact"/>
        <w:ind w:firstLine="851"/>
      </w:pPr>
      <w:r>
        <w:rPr>
          <w:position w:val="-147"/>
        </w:rPr>
        <w:drawing>
          <wp:inline distT="0" distB="0" distL="0" distR="0">
            <wp:extent cx="4648200" cy="468630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23"/>
                    <a:stretch>
                      <a:fillRect/>
                    </a:stretch>
                  </pic:blipFill>
                  <pic:spPr>
                    <a:xfrm>
                      <a:off x="0" y="0"/>
                      <a:ext cx="4648200" cy="4686300"/>
                    </a:xfrm>
                    <a:prstGeom prst="rect">
                      <a:avLst/>
                    </a:prstGeom>
                  </pic:spPr>
                </pic:pic>
              </a:graphicData>
            </a:graphic>
          </wp:inline>
        </w:drawing>
      </w:r>
    </w:p>
    <w:p w14:paraId="7E416932">
      <w:pPr>
        <w:spacing w:before="32" w:line="228" w:lineRule="auto"/>
        <w:ind w:left="2747"/>
        <w:rPr>
          <w:rFonts w:ascii="宋体" w:hAnsi="宋体" w:eastAsia="宋体" w:cs="宋体"/>
          <w:sz w:val="20"/>
          <w:szCs w:val="20"/>
        </w:rPr>
      </w:pPr>
      <w:r>
        <w:rPr>
          <w:rFonts w:ascii="宋体" w:hAnsi="宋体" w:eastAsia="宋体" w:cs="宋体"/>
          <w:b/>
          <w:bCs/>
          <w:spacing w:val="5"/>
          <w:sz w:val="20"/>
          <w:szCs w:val="20"/>
        </w:rPr>
        <w:t>图</w:t>
      </w:r>
      <w:r>
        <w:rPr>
          <w:rFonts w:ascii="宋体" w:hAnsi="宋体" w:eastAsia="宋体" w:cs="宋体"/>
          <w:spacing w:val="-33"/>
          <w:sz w:val="20"/>
          <w:szCs w:val="20"/>
        </w:rPr>
        <w:t xml:space="preserve"> </w:t>
      </w:r>
      <w:r>
        <w:rPr>
          <w:rFonts w:ascii="Times New Roman" w:hAnsi="Times New Roman" w:eastAsia="Times New Roman" w:cs="Times New Roman"/>
          <w:b/>
          <w:bCs/>
          <w:spacing w:val="5"/>
          <w:sz w:val="20"/>
          <w:szCs w:val="20"/>
        </w:rPr>
        <w:t xml:space="preserve">3-3  </w:t>
      </w:r>
      <w:r>
        <w:rPr>
          <w:rFonts w:ascii="宋体" w:hAnsi="宋体" w:eastAsia="宋体" w:cs="宋体"/>
          <w:b/>
          <w:bCs/>
          <w:spacing w:val="5"/>
          <w:sz w:val="20"/>
          <w:szCs w:val="20"/>
        </w:rPr>
        <w:t>金属生产工艺流程及产污环节图</w:t>
      </w:r>
    </w:p>
    <w:p w14:paraId="32E3FE71">
      <w:pPr>
        <w:spacing w:before="292" w:line="219" w:lineRule="auto"/>
        <w:ind w:left="488"/>
        <w:rPr>
          <w:rFonts w:ascii="宋体" w:hAnsi="宋体" w:eastAsia="宋体" w:cs="宋体"/>
          <w:sz w:val="24"/>
          <w:szCs w:val="24"/>
        </w:rPr>
      </w:pPr>
      <w:r>
        <w:rPr>
          <w:rFonts w:ascii="宋体" w:hAnsi="宋体" w:eastAsia="宋体" w:cs="宋体"/>
          <w:b/>
          <w:bCs/>
          <w:spacing w:val="-3"/>
          <w:sz w:val="24"/>
          <w:szCs w:val="24"/>
        </w:rPr>
        <w:t>低压电流互感器工艺流程简述：</w:t>
      </w:r>
    </w:p>
    <w:p w14:paraId="69C43DBF">
      <w:pPr>
        <w:spacing w:before="209" w:line="303" w:lineRule="auto"/>
        <w:ind w:left="9" w:right="61" w:firstLine="491"/>
        <w:rPr>
          <w:rFonts w:ascii="宋体" w:hAnsi="宋体" w:eastAsia="宋体" w:cs="宋体"/>
          <w:sz w:val="24"/>
          <w:szCs w:val="24"/>
        </w:rPr>
      </w:pPr>
      <w:r>
        <w:rPr>
          <w:rFonts w:ascii="宋体" w:hAnsi="宋体" w:eastAsia="宋体" w:cs="宋体"/>
          <w:spacing w:val="-3"/>
          <w:sz w:val="24"/>
          <w:szCs w:val="24"/>
        </w:rPr>
        <w:t>（1）绝缘包扎：将外购的铁芯外用绝缘纸按要求进行包扎，该过程有废绝缘纸S</w:t>
      </w:r>
      <w:r>
        <w:rPr>
          <w:rFonts w:ascii="宋体" w:hAnsi="宋体" w:eastAsia="宋体" w:cs="宋体"/>
          <w:spacing w:val="-4"/>
          <w:sz w:val="24"/>
          <w:szCs w:val="24"/>
        </w:rPr>
        <w:t>10产生。</w:t>
      </w:r>
    </w:p>
    <w:p w14:paraId="7846A590">
      <w:pPr>
        <w:spacing w:before="213" w:line="302" w:lineRule="auto"/>
        <w:ind w:left="29" w:right="87" w:firstLine="471"/>
        <w:rPr>
          <w:rFonts w:ascii="宋体" w:hAnsi="宋体" w:eastAsia="宋体" w:cs="宋体"/>
          <w:sz w:val="24"/>
          <w:szCs w:val="24"/>
        </w:rPr>
      </w:pPr>
      <w:r>
        <w:rPr>
          <w:rFonts w:ascii="宋体" w:hAnsi="宋体" w:eastAsia="宋体" w:cs="宋体"/>
          <w:spacing w:val="-1"/>
          <w:sz w:val="24"/>
          <w:szCs w:val="24"/>
        </w:rPr>
        <w:t>（2）二次线圈绕制：根据工艺要求，用二次线圈绕线机把漆包线绕制在已包扎好</w:t>
      </w:r>
      <w:r>
        <w:rPr>
          <w:rFonts w:ascii="宋体" w:hAnsi="宋体" w:eastAsia="宋体" w:cs="宋体"/>
          <w:spacing w:val="3"/>
          <w:sz w:val="24"/>
          <w:szCs w:val="24"/>
        </w:rPr>
        <w:t>的铁芯上，该工序主要产生废漆包线S11和噪声</w:t>
      </w:r>
      <w:r>
        <w:rPr>
          <w:rFonts w:ascii="宋体" w:hAnsi="宋体" w:eastAsia="宋体" w:cs="宋体"/>
          <w:spacing w:val="-43"/>
          <w:sz w:val="24"/>
          <w:szCs w:val="24"/>
        </w:rPr>
        <w:t xml:space="preserve"> </w:t>
      </w:r>
      <w:r>
        <w:rPr>
          <w:rFonts w:ascii="宋体" w:hAnsi="宋体" w:eastAsia="宋体" w:cs="宋体"/>
          <w:spacing w:val="3"/>
          <w:sz w:val="24"/>
          <w:szCs w:val="24"/>
        </w:rPr>
        <w:t>N。</w:t>
      </w:r>
    </w:p>
    <w:p w14:paraId="6CE7BCAA">
      <w:pPr>
        <w:spacing w:before="217" w:line="219" w:lineRule="auto"/>
        <w:ind w:left="500"/>
        <w:rPr>
          <w:rFonts w:ascii="宋体" w:hAnsi="宋体" w:eastAsia="宋体" w:cs="宋体"/>
          <w:sz w:val="24"/>
          <w:szCs w:val="24"/>
        </w:rPr>
      </w:pPr>
      <w:r>
        <w:rPr>
          <w:rFonts w:ascii="宋体" w:hAnsi="宋体" w:eastAsia="宋体" w:cs="宋体"/>
          <w:spacing w:val="-1"/>
          <w:sz w:val="24"/>
          <w:szCs w:val="24"/>
        </w:rPr>
        <w:t>（3）装壳：人工将绕好的线圈工件放入塑料壳中装壳。</w:t>
      </w:r>
    </w:p>
    <w:p w14:paraId="0C4DD3C7">
      <w:pPr>
        <w:spacing w:before="213" w:line="302" w:lineRule="auto"/>
        <w:ind w:left="9" w:right="87" w:firstLine="491"/>
        <w:rPr>
          <w:rFonts w:ascii="宋体" w:hAnsi="宋体" w:eastAsia="宋体" w:cs="宋体"/>
          <w:sz w:val="24"/>
          <w:szCs w:val="24"/>
        </w:rPr>
      </w:pPr>
      <w:r>
        <w:rPr>
          <w:rFonts w:ascii="宋体" w:hAnsi="宋体" w:eastAsia="宋体" w:cs="宋体"/>
          <w:spacing w:val="-1"/>
          <w:sz w:val="24"/>
          <w:szCs w:val="24"/>
        </w:rPr>
        <w:t>（4）误差测试：利用仪器对互感器进行测试，检验合格后进入下一步工序，不合格的产品重新绕制线圈装壳。</w:t>
      </w:r>
    </w:p>
    <w:p w14:paraId="11BAADB3">
      <w:pPr>
        <w:spacing w:before="217" w:line="329" w:lineRule="auto"/>
        <w:ind w:left="10" w:firstLine="490"/>
        <w:rPr>
          <w:rFonts w:ascii="宋体" w:hAnsi="宋体" w:eastAsia="宋体" w:cs="宋体"/>
          <w:sz w:val="24"/>
          <w:szCs w:val="24"/>
        </w:rPr>
      </w:pPr>
      <w:r>
        <w:rPr>
          <w:rFonts w:ascii="宋体" w:hAnsi="宋体" w:eastAsia="宋体" w:cs="宋体"/>
          <w:spacing w:val="-5"/>
          <w:sz w:val="24"/>
          <w:szCs w:val="24"/>
        </w:rPr>
        <w:t>（5）自动灌封固化：将环氧树脂、固化剂由管道直接连接进入自动灌封固化设备，</w:t>
      </w:r>
      <w:r>
        <w:rPr>
          <w:rFonts w:ascii="宋体" w:hAnsi="宋体" w:eastAsia="宋体" w:cs="宋体"/>
          <w:spacing w:val="-3"/>
          <w:sz w:val="24"/>
          <w:szCs w:val="24"/>
        </w:rPr>
        <w:t>然后由出胶口注入装壳后的工件中，通过抽真空灌胶填充进行固定，固化常温下可自然</w:t>
      </w:r>
      <w:r>
        <w:rPr>
          <w:rFonts w:ascii="宋体" w:hAnsi="宋体" w:eastAsia="宋体" w:cs="宋体"/>
          <w:spacing w:val="-2"/>
          <w:sz w:val="24"/>
          <w:szCs w:val="24"/>
        </w:rPr>
        <w:t>固化，该工序主要产生灌封固化废气</w:t>
      </w:r>
      <w:r>
        <w:rPr>
          <w:rFonts w:ascii="宋体" w:hAnsi="宋体" w:eastAsia="宋体" w:cs="宋体"/>
          <w:spacing w:val="-36"/>
          <w:sz w:val="24"/>
          <w:szCs w:val="24"/>
        </w:rPr>
        <w:t xml:space="preserve"> </w:t>
      </w:r>
      <w:r>
        <w:rPr>
          <w:rFonts w:ascii="宋体" w:hAnsi="宋体" w:eastAsia="宋体" w:cs="宋体"/>
          <w:spacing w:val="-2"/>
          <w:sz w:val="24"/>
          <w:szCs w:val="24"/>
        </w:rPr>
        <w:t>G15</w:t>
      </w:r>
      <w:r>
        <w:rPr>
          <w:rFonts w:ascii="宋体" w:hAnsi="宋体" w:eastAsia="宋体" w:cs="宋体"/>
          <w:spacing w:val="-50"/>
          <w:sz w:val="24"/>
          <w:szCs w:val="24"/>
        </w:rPr>
        <w:t xml:space="preserve"> </w:t>
      </w:r>
      <w:r>
        <w:rPr>
          <w:rFonts w:ascii="宋体" w:hAnsi="宋体" w:eastAsia="宋体" w:cs="宋体"/>
          <w:spacing w:val="-2"/>
          <w:sz w:val="24"/>
          <w:szCs w:val="24"/>
        </w:rPr>
        <w:t>和噪声</w:t>
      </w:r>
      <w:r>
        <w:rPr>
          <w:rFonts w:ascii="宋体" w:hAnsi="宋体" w:eastAsia="宋体" w:cs="宋体"/>
          <w:spacing w:val="-58"/>
          <w:sz w:val="24"/>
          <w:szCs w:val="24"/>
        </w:rPr>
        <w:t xml:space="preserve"> </w:t>
      </w:r>
      <w:r>
        <w:rPr>
          <w:rFonts w:ascii="宋体" w:hAnsi="宋体" w:eastAsia="宋体" w:cs="宋体"/>
          <w:spacing w:val="-2"/>
          <w:sz w:val="24"/>
          <w:szCs w:val="24"/>
        </w:rPr>
        <w:t>N。</w:t>
      </w:r>
    </w:p>
    <w:p w14:paraId="4E1481AD">
      <w:pPr>
        <w:spacing w:line="329" w:lineRule="auto"/>
        <w:rPr>
          <w:rFonts w:ascii="宋体" w:hAnsi="宋体" w:eastAsia="宋体" w:cs="宋体"/>
          <w:sz w:val="24"/>
          <w:szCs w:val="24"/>
        </w:rPr>
        <w:sectPr>
          <w:headerReference r:id="rId41" w:type="default"/>
          <w:footerReference r:id="rId42" w:type="default"/>
          <w:pgSz w:w="11906" w:h="16839"/>
          <w:pgMar w:top="1164" w:right="1378" w:bottom="1156" w:left="1440" w:header="831" w:footer="994" w:gutter="0"/>
          <w:cols w:space="720" w:num="1"/>
        </w:sectPr>
      </w:pPr>
    </w:p>
    <w:p w14:paraId="552C3B42">
      <w:pPr>
        <w:pStyle w:val="2"/>
        <w:spacing w:line="390" w:lineRule="auto"/>
      </w:pPr>
    </w:p>
    <w:p w14:paraId="0B5D4356">
      <w:pPr>
        <w:spacing w:before="78" w:line="219" w:lineRule="auto"/>
        <w:ind w:left="620"/>
        <w:rPr>
          <w:rFonts w:ascii="宋体" w:hAnsi="宋体" w:eastAsia="宋体" w:cs="宋体"/>
          <w:sz w:val="24"/>
          <w:szCs w:val="24"/>
        </w:rPr>
      </w:pPr>
      <w:r>
        <w:rPr>
          <w:rFonts w:ascii="宋体" w:hAnsi="宋体" w:eastAsia="宋体" w:cs="宋体"/>
          <w:spacing w:val="-1"/>
          <w:sz w:val="24"/>
          <w:szCs w:val="24"/>
        </w:rPr>
        <w:t>（6）装配：将互感器组装进外购的塑料外壳中，进入检验工序。</w:t>
      </w:r>
    </w:p>
    <w:p w14:paraId="1708F224">
      <w:pPr>
        <w:spacing w:before="214" w:line="219" w:lineRule="auto"/>
        <w:ind w:left="620"/>
        <w:rPr>
          <w:rFonts w:ascii="宋体" w:hAnsi="宋体" w:eastAsia="宋体" w:cs="宋体"/>
          <w:sz w:val="24"/>
          <w:szCs w:val="24"/>
        </w:rPr>
      </w:pPr>
      <w:r>
        <w:rPr>
          <w:rFonts w:ascii="宋体" w:hAnsi="宋体" w:eastAsia="宋体" w:cs="宋体"/>
          <w:spacing w:val="-1"/>
          <w:sz w:val="24"/>
          <w:szCs w:val="24"/>
        </w:rPr>
        <w:t>（7）检验：利用仪器对互感器进行测试，测试完成后得到互感器成品。</w:t>
      </w:r>
    </w:p>
    <w:p w14:paraId="373B06DA">
      <w:pPr>
        <w:spacing w:before="213" w:line="330" w:lineRule="auto"/>
        <w:ind w:left="130" w:right="118" w:firstLine="489"/>
        <w:rPr>
          <w:rFonts w:ascii="宋体" w:hAnsi="宋体" w:eastAsia="宋体" w:cs="宋体"/>
          <w:sz w:val="24"/>
          <w:szCs w:val="24"/>
        </w:rPr>
      </w:pPr>
      <w:r>
        <w:rPr>
          <w:rFonts w:ascii="宋体" w:hAnsi="宋体" w:eastAsia="宋体" w:cs="宋体"/>
          <w:spacing w:val="-1"/>
          <w:sz w:val="24"/>
          <w:szCs w:val="24"/>
        </w:rPr>
        <w:t>（8）激光打码：将检验合格品放在激光台上，刻字部分放在激光灯下方，由于激</w:t>
      </w:r>
      <w:r>
        <w:rPr>
          <w:rFonts w:ascii="宋体" w:hAnsi="宋体" w:eastAsia="宋体" w:cs="宋体"/>
          <w:spacing w:val="-3"/>
          <w:sz w:val="24"/>
          <w:szCs w:val="24"/>
        </w:rPr>
        <w:t>光过程极快速，时间短，激光过程中会有烟尘</w:t>
      </w:r>
      <w:r>
        <w:rPr>
          <w:rFonts w:ascii="宋体" w:hAnsi="宋体" w:eastAsia="宋体" w:cs="宋体"/>
          <w:spacing w:val="-54"/>
          <w:sz w:val="24"/>
          <w:szCs w:val="24"/>
        </w:rPr>
        <w:t xml:space="preserve"> </w:t>
      </w:r>
      <w:r>
        <w:rPr>
          <w:rFonts w:ascii="宋体" w:hAnsi="宋体" w:eastAsia="宋体" w:cs="宋体"/>
          <w:spacing w:val="-3"/>
          <w:sz w:val="24"/>
          <w:szCs w:val="24"/>
        </w:rPr>
        <w:t>G16</w:t>
      </w:r>
      <w:r>
        <w:rPr>
          <w:rFonts w:ascii="宋体" w:hAnsi="宋体" w:eastAsia="宋体" w:cs="宋体"/>
          <w:spacing w:val="-50"/>
          <w:sz w:val="24"/>
          <w:szCs w:val="24"/>
        </w:rPr>
        <w:t xml:space="preserve"> </w:t>
      </w:r>
      <w:r>
        <w:rPr>
          <w:rFonts w:ascii="宋体" w:hAnsi="宋体" w:eastAsia="宋体" w:cs="宋体"/>
          <w:spacing w:val="-3"/>
          <w:sz w:val="24"/>
          <w:szCs w:val="24"/>
        </w:rPr>
        <w:t>产生极其微量，无组织散</w:t>
      </w:r>
      <w:r>
        <w:rPr>
          <w:rFonts w:ascii="宋体" w:hAnsi="宋体" w:eastAsia="宋体" w:cs="宋体"/>
          <w:spacing w:val="-4"/>
          <w:sz w:val="24"/>
          <w:szCs w:val="24"/>
        </w:rPr>
        <w:t>发，报告中</w:t>
      </w:r>
      <w:r>
        <w:rPr>
          <w:rFonts w:ascii="宋体" w:hAnsi="宋体" w:eastAsia="宋体" w:cs="宋体"/>
          <w:spacing w:val="-1"/>
          <w:sz w:val="24"/>
          <w:szCs w:val="24"/>
        </w:rPr>
        <w:t>只做定性分析，不做定量计算。</w:t>
      </w:r>
    </w:p>
    <w:p w14:paraId="7910F959">
      <w:pPr>
        <w:spacing w:before="213" w:line="219" w:lineRule="auto"/>
        <w:jc w:val="right"/>
        <w:rPr>
          <w:rFonts w:ascii="宋体" w:hAnsi="宋体" w:eastAsia="宋体" w:cs="宋体"/>
          <w:sz w:val="24"/>
          <w:szCs w:val="24"/>
        </w:rPr>
      </w:pPr>
      <w:r>
        <w:rPr>
          <w:rFonts w:ascii="宋体" w:hAnsi="宋体" w:eastAsia="宋体" w:cs="宋体"/>
          <w:spacing w:val="-4"/>
          <w:sz w:val="24"/>
          <w:szCs w:val="24"/>
        </w:rPr>
        <w:t>（9）包装入库：人工将产品放入静电袋中再放入纸箱内包装入库</w:t>
      </w:r>
      <w:r>
        <w:rPr>
          <w:rFonts w:ascii="宋体" w:hAnsi="宋体" w:eastAsia="宋体" w:cs="宋体"/>
          <w:spacing w:val="-5"/>
          <w:sz w:val="24"/>
          <w:szCs w:val="24"/>
        </w:rPr>
        <w:t>，产品包装入库。</w:t>
      </w:r>
    </w:p>
    <w:p w14:paraId="4AE016E6">
      <w:pPr>
        <w:spacing w:before="217" w:line="219" w:lineRule="auto"/>
        <w:ind w:left="123"/>
        <w:outlineLvl w:val="2"/>
        <w:rPr>
          <w:rFonts w:ascii="宋体" w:hAnsi="宋体" w:eastAsia="宋体" w:cs="宋体"/>
          <w:sz w:val="24"/>
          <w:szCs w:val="24"/>
        </w:rPr>
      </w:pPr>
      <w:bookmarkStart w:id="24" w:name="bookmark22"/>
      <w:bookmarkEnd w:id="24"/>
      <w:r>
        <w:rPr>
          <w:rFonts w:ascii="Times New Roman" w:hAnsi="Times New Roman" w:eastAsia="Times New Roman" w:cs="Times New Roman"/>
          <w:b/>
          <w:bCs/>
          <w:spacing w:val="-2"/>
          <w:sz w:val="24"/>
          <w:szCs w:val="24"/>
        </w:rPr>
        <w:t xml:space="preserve">3.4.2  </w:t>
      </w:r>
      <w:r>
        <w:rPr>
          <w:rFonts w:ascii="宋体" w:hAnsi="宋体" w:eastAsia="宋体" w:cs="宋体"/>
          <w:b/>
          <w:bCs/>
          <w:spacing w:val="-2"/>
          <w:sz w:val="24"/>
          <w:szCs w:val="24"/>
        </w:rPr>
        <w:t>生产设备</w:t>
      </w:r>
    </w:p>
    <w:p w14:paraId="1B6017E5">
      <w:pPr>
        <w:spacing w:before="215" w:line="219" w:lineRule="auto"/>
        <w:ind w:left="616"/>
        <w:rPr>
          <w:rFonts w:ascii="宋体" w:hAnsi="宋体" w:eastAsia="宋体" w:cs="宋体"/>
          <w:sz w:val="24"/>
          <w:szCs w:val="24"/>
        </w:rPr>
      </w:pPr>
      <w:r>
        <w:rPr>
          <w:rFonts w:ascii="宋体" w:hAnsi="宋体" w:eastAsia="宋体" w:cs="宋体"/>
          <w:spacing w:val="-3"/>
          <w:sz w:val="24"/>
          <w:szCs w:val="24"/>
        </w:rPr>
        <w:t>公司生产设备见表</w:t>
      </w:r>
      <w:r>
        <w:rPr>
          <w:rFonts w:ascii="宋体" w:hAnsi="宋体" w:eastAsia="宋体" w:cs="宋体"/>
          <w:spacing w:val="-40"/>
          <w:sz w:val="24"/>
          <w:szCs w:val="24"/>
        </w:rPr>
        <w:t xml:space="preserve"> </w:t>
      </w:r>
      <w:r>
        <w:rPr>
          <w:rFonts w:ascii="Times New Roman" w:hAnsi="Times New Roman" w:eastAsia="Times New Roman" w:cs="Times New Roman"/>
          <w:spacing w:val="-3"/>
          <w:sz w:val="24"/>
          <w:szCs w:val="24"/>
        </w:rPr>
        <w:t>3-10</w:t>
      </w:r>
      <w:r>
        <w:rPr>
          <w:rFonts w:ascii="宋体" w:hAnsi="宋体" w:eastAsia="宋体" w:cs="宋体"/>
          <w:spacing w:val="-3"/>
          <w:sz w:val="24"/>
          <w:szCs w:val="24"/>
        </w:rPr>
        <w:t>。</w:t>
      </w:r>
    </w:p>
    <w:p w14:paraId="18F0C7E5">
      <w:pPr>
        <w:spacing w:before="214" w:line="219" w:lineRule="auto"/>
        <w:ind w:left="3130"/>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54"/>
          <w:sz w:val="24"/>
          <w:szCs w:val="24"/>
        </w:rPr>
        <w:t xml:space="preserve"> </w:t>
      </w:r>
      <w:r>
        <w:rPr>
          <w:rFonts w:ascii="Times New Roman" w:hAnsi="Times New Roman" w:eastAsia="Times New Roman" w:cs="Times New Roman"/>
          <w:b/>
          <w:bCs/>
          <w:spacing w:val="-2"/>
          <w:sz w:val="24"/>
          <w:szCs w:val="24"/>
        </w:rPr>
        <w:t xml:space="preserve">3-10  </w:t>
      </w:r>
      <w:r>
        <w:rPr>
          <w:rFonts w:ascii="宋体" w:hAnsi="宋体" w:eastAsia="宋体" w:cs="宋体"/>
          <w:b/>
          <w:bCs/>
          <w:spacing w:val="-2"/>
          <w:sz w:val="24"/>
          <w:szCs w:val="24"/>
        </w:rPr>
        <w:t>主要生产设备一览表</w:t>
      </w:r>
    </w:p>
    <w:p w14:paraId="58C38AD0">
      <w:pPr>
        <w:spacing w:line="21" w:lineRule="exact"/>
      </w:pPr>
    </w:p>
    <w:tbl>
      <w:tblPr>
        <w:tblStyle w:val="5"/>
        <w:tblW w:w="923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7"/>
        <w:gridCol w:w="1885"/>
        <w:gridCol w:w="2221"/>
        <w:gridCol w:w="1796"/>
        <w:gridCol w:w="1384"/>
        <w:gridCol w:w="1205"/>
      </w:tblGrid>
      <w:tr w14:paraId="57028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47" w:type="dxa"/>
            <w:tcBorders>
              <w:top w:val="single" w:color="000000" w:sz="10" w:space="0"/>
              <w:left w:val="single" w:color="000000" w:sz="10" w:space="0"/>
            </w:tcBorders>
            <w:vAlign w:val="top"/>
          </w:tcPr>
          <w:p w14:paraId="5D89BDC9">
            <w:pPr>
              <w:pStyle w:val="6"/>
              <w:spacing w:before="175" w:line="229" w:lineRule="auto"/>
              <w:ind w:left="154"/>
            </w:pPr>
            <w:r>
              <w:rPr>
                <w:b/>
                <w:bCs/>
                <w:spacing w:val="4"/>
              </w:rPr>
              <w:t>序号</w:t>
            </w:r>
          </w:p>
        </w:tc>
        <w:tc>
          <w:tcPr>
            <w:tcW w:w="1885" w:type="dxa"/>
            <w:tcBorders>
              <w:top w:val="single" w:color="000000" w:sz="10" w:space="0"/>
            </w:tcBorders>
            <w:vAlign w:val="top"/>
          </w:tcPr>
          <w:p w14:paraId="7DA3A06C">
            <w:pPr>
              <w:pStyle w:val="6"/>
              <w:spacing w:before="175" w:line="229" w:lineRule="auto"/>
              <w:ind w:left="731"/>
            </w:pPr>
            <w:r>
              <w:rPr>
                <w:b/>
                <w:bCs/>
                <w:spacing w:val="3"/>
              </w:rPr>
              <w:t>位置</w:t>
            </w:r>
          </w:p>
        </w:tc>
        <w:tc>
          <w:tcPr>
            <w:tcW w:w="2221" w:type="dxa"/>
            <w:tcBorders>
              <w:top w:val="single" w:color="000000" w:sz="10" w:space="0"/>
            </w:tcBorders>
            <w:vAlign w:val="top"/>
          </w:tcPr>
          <w:p w14:paraId="5D9AB928">
            <w:pPr>
              <w:pStyle w:val="6"/>
              <w:spacing w:before="175" w:line="230" w:lineRule="auto"/>
              <w:ind w:left="905"/>
            </w:pPr>
            <w:r>
              <w:rPr>
                <w:b/>
                <w:bCs/>
                <w:spacing w:val="2"/>
              </w:rPr>
              <w:t>名称</w:t>
            </w:r>
          </w:p>
        </w:tc>
        <w:tc>
          <w:tcPr>
            <w:tcW w:w="1796" w:type="dxa"/>
            <w:tcBorders>
              <w:top w:val="single" w:color="000000" w:sz="10" w:space="0"/>
            </w:tcBorders>
            <w:vAlign w:val="top"/>
          </w:tcPr>
          <w:p w14:paraId="06670579">
            <w:pPr>
              <w:pStyle w:val="6"/>
              <w:spacing w:before="175" w:line="228" w:lineRule="auto"/>
              <w:ind w:left="458"/>
            </w:pPr>
            <w:r>
              <w:rPr>
                <w:b/>
                <w:bCs/>
                <w:spacing w:val="4"/>
              </w:rPr>
              <w:t>规格</w:t>
            </w:r>
            <w:r>
              <w:rPr>
                <w:rFonts w:ascii="Times New Roman" w:hAnsi="Times New Roman" w:eastAsia="Times New Roman" w:cs="Times New Roman"/>
                <w:b/>
                <w:bCs/>
                <w:spacing w:val="4"/>
              </w:rPr>
              <w:t>/</w:t>
            </w:r>
            <w:r>
              <w:rPr>
                <w:b/>
                <w:bCs/>
                <w:spacing w:val="4"/>
              </w:rPr>
              <w:t>型号</w:t>
            </w:r>
          </w:p>
        </w:tc>
        <w:tc>
          <w:tcPr>
            <w:tcW w:w="1384" w:type="dxa"/>
            <w:tcBorders>
              <w:top w:val="single" w:color="000000" w:sz="10" w:space="0"/>
            </w:tcBorders>
            <w:vAlign w:val="top"/>
          </w:tcPr>
          <w:p w14:paraId="5A67AF33">
            <w:pPr>
              <w:pStyle w:val="6"/>
              <w:spacing w:before="175" w:line="228" w:lineRule="auto"/>
              <w:ind w:right="2"/>
              <w:jc w:val="right"/>
            </w:pPr>
            <w:r>
              <w:rPr>
                <w:b/>
                <w:bCs/>
                <w:spacing w:val="-3"/>
              </w:rPr>
              <w:t>数量（台</w:t>
            </w:r>
            <w:r>
              <w:rPr>
                <w:rFonts w:ascii="Times New Roman" w:hAnsi="Times New Roman" w:eastAsia="Times New Roman" w:cs="Times New Roman"/>
                <w:b/>
                <w:bCs/>
                <w:spacing w:val="-3"/>
              </w:rPr>
              <w:t>/</w:t>
            </w:r>
            <w:r>
              <w:rPr>
                <w:b/>
                <w:bCs/>
                <w:spacing w:val="-3"/>
              </w:rPr>
              <w:t>套）</w:t>
            </w:r>
          </w:p>
        </w:tc>
        <w:tc>
          <w:tcPr>
            <w:tcW w:w="1205" w:type="dxa"/>
            <w:tcBorders>
              <w:top w:val="single" w:color="000000" w:sz="10" w:space="0"/>
              <w:right w:val="single" w:color="000000" w:sz="10" w:space="0"/>
            </w:tcBorders>
            <w:vAlign w:val="top"/>
          </w:tcPr>
          <w:p w14:paraId="5321E40A">
            <w:pPr>
              <w:pStyle w:val="6"/>
              <w:spacing w:before="175" w:line="228" w:lineRule="auto"/>
              <w:ind w:left="403"/>
            </w:pPr>
            <w:r>
              <w:rPr>
                <w:b/>
                <w:bCs/>
                <w:spacing w:val="3"/>
              </w:rPr>
              <w:t>来源</w:t>
            </w:r>
          </w:p>
        </w:tc>
      </w:tr>
      <w:tr w14:paraId="707F5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747" w:type="dxa"/>
            <w:tcBorders>
              <w:left w:val="single" w:color="000000" w:sz="10" w:space="0"/>
            </w:tcBorders>
            <w:vAlign w:val="top"/>
          </w:tcPr>
          <w:p w14:paraId="5823E983">
            <w:pPr>
              <w:spacing w:before="164" w:line="195" w:lineRule="auto"/>
              <w:ind w:left="327"/>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885" w:type="dxa"/>
            <w:vMerge w:val="restart"/>
            <w:tcBorders>
              <w:bottom w:val="nil"/>
            </w:tcBorders>
            <w:vAlign w:val="top"/>
          </w:tcPr>
          <w:p w14:paraId="3B5E9B5D">
            <w:pPr>
              <w:spacing w:line="266" w:lineRule="auto"/>
              <w:rPr>
                <w:rFonts w:ascii="Arial"/>
                <w:sz w:val="21"/>
              </w:rPr>
            </w:pPr>
          </w:p>
          <w:p w14:paraId="1BD4C104">
            <w:pPr>
              <w:spacing w:line="266" w:lineRule="auto"/>
              <w:rPr>
                <w:rFonts w:ascii="Arial"/>
                <w:sz w:val="21"/>
              </w:rPr>
            </w:pPr>
          </w:p>
          <w:p w14:paraId="20A0536B">
            <w:pPr>
              <w:pStyle w:val="6"/>
              <w:spacing w:before="65" w:line="228" w:lineRule="auto"/>
              <w:ind w:left="203"/>
            </w:pPr>
            <w:r>
              <w:rPr>
                <w:spacing w:val="-14"/>
              </w:rPr>
              <w:t>电流、电压绕线区</w:t>
            </w:r>
          </w:p>
        </w:tc>
        <w:tc>
          <w:tcPr>
            <w:tcW w:w="2221" w:type="dxa"/>
            <w:vAlign w:val="top"/>
          </w:tcPr>
          <w:p w14:paraId="0906A77D">
            <w:pPr>
              <w:pStyle w:val="6"/>
              <w:spacing w:before="127" w:line="227" w:lineRule="auto"/>
              <w:ind w:left="591"/>
            </w:pPr>
            <w:r>
              <w:rPr>
                <w:spacing w:val="7"/>
              </w:rPr>
              <w:t>二次绕线机</w:t>
            </w:r>
          </w:p>
        </w:tc>
        <w:tc>
          <w:tcPr>
            <w:tcW w:w="1796" w:type="dxa"/>
            <w:vAlign w:val="top"/>
          </w:tcPr>
          <w:p w14:paraId="345090CF">
            <w:pPr>
              <w:spacing w:before="160" w:line="199" w:lineRule="auto"/>
              <w:ind w:left="61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0.01t/h</w:t>
            </w:r>
          </w:p>
        </w:tc>
        <w:tc>
          <w:tcPr>
            <w:tcW w:w="1384" w:type="dxa"/>
            <w:vAlign w:val="top"/>
          </w:tcPr>
          <w:p w14:paraId="5A9816C3">
            <w:pPr>
              <w:spacing w:before="163" w:line="195"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205" w:type="dxa"/>
            <w:tcBorders>
              <w:right w:val="single" w:color="000000" w:sz="10" w:space="0"/>
            </w:tcBorders>
            <w:vAlign w:val="top"/>
          </w:tcPr>
          <w:p w14:paraId="6F6D76A1">
            <w:pPr>
              <w:pStyle w:val="6"/>
              <w:spacing w:before="128" w:line="228" w:lineRule="auto"/>
              <w:ind w:left="406"/>
            </w:pPr>
            <w:r>
              <w:rPr>
                <w:spacing w:val="2"/>
              </w:rPr>
              <w:t>外购</w:t>
            </w:r>
          </w:p>
        </w:tc>
      </w:tr>
      <w:tr w14:paraId="5E546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747" w:type="dxa"/>
            <w:tcBorders>
              <w:left w:val="single" w:color="000000" w:sz="10" w:space="0"/>
            </w:tcBorders>
            <w:vAlign w:val="top"/>
          </w:tcPr>
          <w:p w14:paraId="5CDFDEF4">
            <w:pPr>
              <w:spacing w:before="165" w:line="195" w:lineRule="auto"/>
              <w:ind w:left="307"/>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885" w:type="dxa"/>
            <w:vMerge w:val="continue"/>
            <w:tcBorders>
              <w:top w:val="nil"/>
              <w:bottom w:val="nil"/>
            </w:tcBorders>
            <w:vAlign w:val="top"/>
          </w:tcPr>
          <w:p w14:paraId="3AA92B40">
            <w:pPr>
              <w:rPr>
                <w:rFonts w:ascii="Arial"/>
                <w:sz w:val="21"/>
              </w:rPr>
            </w:pPr>
          </w:p>
        </w:tc>
        <w:tc>
          <w:tcPr>
            <w:tcW w:w="2221" w:type="dxa"/>
            <w:vAlign w:val="top"/>
          </w:tcPr>
          <w:p w14:paraId="1BE3EAC5">
            <w:pPr>
              <w:pStyle w:val="6"/>
              <w:spacing w:before="129" w:line="227" w:lineRule="auto"/>
              <w:ind w:left="591"/>
            </w:pPr>
            <w:r>
              <w:rPr>
                <w:spacing w:val="7"/>
              </w:rPr>
              <w:t>一次绕线机</w:t>
            </w:r>
          </w:p>
        </w:tc>
        <w:tc>
          <w:tcPr>
            <w:tcW w:w="1796" w:type="dxa"/>
            <w:vAlign w:val="top"/>
          </w:tcPr>
          <w:p w14:paraId="171F4CCF">
            <w:pPr>
              <w:spacing w:before="161" w:line="199" w:lineRule="auto"/>
              <w:ind w:left="61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0.01t/h</w:t>
            </w:r>
          </w:p>
        </w:tc>
        <w:tc>
          <w:tcPr>
            <w:tcW w:w="1384" w:type="dxa"/>
            <w:vAlign w:val="top"/>
          </w:tcPr>
          <w:p w14:paraId="11A2807C">
            <w:pPr>
              <w:spacing w:before="165" w:line="195" w:lineRule="auto"/>
              <w:ind w:left="654"/>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05" w:type="dxa"/>
            <w:tcBorders>
              <w:right w:val="single" w:color="000000" w:sz="10" w:space="0"/>
            </w:tcBorders>
            <w:vAlign w:val="top"/>
          </w:tcPr>
          <w:p w14:paraId="5E8AF248">
            <w:pPr>
              <w:pStyle w:val="6"/>
              <w:spacing w:before="130" w:line="228" w:lineRule="auto"/>
              <w:ind w:left="406"/>
            </w:pPr>
            <w:r>
              <w:rPr>
                <w:spacing w:val="2"/>
              </w:rPr>
              <w:t>外购</w:t>
            </w:r>
          </w:p>
        </w:tc>
      </w:tr>
      <w:tr w14:paraId="45F23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747" w:type="dxa"/>
            <w:tcBorders>
              <w:left w:val="single" w:color="000000" w:sz="10" w:space="0"/>
            </w:tcBorders>
            <w:vAlign w:val="top"/>
          </w:tcPr>
          <w:p w14:paraId="0929D336">
            <w:pPr>
              <w:spacing w:before="167" w:line="195" w:lineRule="auto"/>
              <w:ind w:left="311"/>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885" w:type="dxa"/>
            <w:vMerge w:val="continue"/>
            <w:tcBorders>
              <w:top w:val="nil"/>
            </w:tcBorders>
            <w:vAlign w:val="top"/>
          </w:tcPr>
          <w:p w14:paraId="53C51B24">
            <w:pPr>
              <w:rPr>
                <w:rFonts w:ascii="Arial"/>
                <w:sz w:val="21"/>
              </w:rPr>
            </w:pPr>
          </w:p>
        </w:tc>
        <w:tc>
          <w:tcPr>
            <w:tcW w:w="2221" w:type="dxa"/>
            <w:vAlign w:val="top"/>
          </w:tcPr>
          <w:p w14:paraId="4D79BFE1">
            <w:pPr>
              <w:pStyle w:val="6"/>
              <w:spacing w:before="131" w:line="228" w:lineRule="auto"/>
              <w:ind w:left="798"/>
            </w:pPr>
            <w:r>
              <w:rPr>
                <w:spacing w:val="6"/>
              </w:rPr>
              <w:t>气焊枪</w:t>
            </w:r>
          </w:p>
        </w:tc>
        <w:tc>
          <w:tcPr>
            <w:tcW w:w="1796" w:type="dxa"/>
            <w:vAlign w:val="top"/>
          </w:tcPr>
          <w:p w14:paraId="48D0867A">
            <w:pPr>
              <w:spacing w:before="163" w:line="199" w:lineRule="auto"/>
              <w:ind w:left="87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384" w:type="dxa"/>
            <w:vAlign w:val="top"/>
          </w:tcPr>
          <w:p w14:paraId="0F1EA5BA">
            <w:pPr>
              <w:spacing w:before="167" w:line="195" w:lineRule="auto"/>
              <w:ind w:left="66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205" w:type="dxa"/>
            <w:tcBorders>
              <w:right w:val="single" w:color="000000" w:sz="10" w:space="0"/>
            </w:tcBorders>
            <w:vAlign w:val="top"/>
          </w:tcPr>
          <w:p w14:paraId="68329A25">
            <w:pPr>
              <w:pStyle w:val="6"/>
              <w:spacing w:before="132" w:line="228" w:lineRule="auto"/>
              <w:ind w:left="406"/>
            </w:pPr>
            <w:r>
              <w:rPr>
                <w:spacing w:val="2"/>
              </w:rPr>
              <w:t>外购</w:t>
            </w:r>
          </w:p>
        </w:tc>
      </w:tr>
      <w:tr w14:paraId="7E35F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747" w:type="dxa"/>
            <w:tcBorders>
              <w:left w:val="single" w:color="000000" w:sz="10" w:space="0"/>
            </w:tcBorders>
            <w:vAlign w:val="top"/>
          </w:tcPr>
          <w:p w14:paraId="50373CFE">
            <w:pPr>
              <w:spacing w:before="183" w:line="195" w:lineRule="auto"/>
              <w:ind w:left="30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885" w:type="dxa"/>
            <w:vAlign w:val="top"/>
          </w:tcPr>
          <w:p w14:paraId="41C68623">
            <w:pPr>
              <w:pStyle w:val="6"/>
              <w:spacing w:before="148" w:line="228" w:lineRule="auto"/>
              <w:ind w:left="625"/>
            </w:pPr>
            <w:r>
              <w:rPr>
                <w:spacing w:val="6"/>
              </w:rPr>
              <w:t>烘箱区</w:t>
            </w:r>
          </w:p>
        </w:tc>
        <w:tc>
          <w:tcPr>
            <w:tcW w:w="2221" w:type="dxa"/>
            <w:vAlign w:val="top"/>
          </w:tcPr>
          <w:p w14:paraId="667B6955">
            <w:pPr>
              <w:pStyle w:val="6"/>
              <w:spacing w:before="147" w:line="227" w:lineRule="auto"/>
              <w:ind w:left="193"/>
            </w:pPr>
            <w:r>
              <w:rPr>
                <w:spacing w:val="6"/>
              </w:rPr>
              <w:t>电热鼓风恒温干燥箱</w:t>
            </w:r>
          </w:p>
        </w:tc>
        <w:tc>
          <w:tcPr>
            <w:tcW w:w="1796" w:type="dxa"/>
            <w:vAlign w:val="top"/>
          </w:tcPr>
          <w:p w14:paraId="432831E4">
            <w:pPr>
              <w:spacing w:before="183" w:line="195" w:lineRule="auto"/>
              <w:ind w:left="636"/>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200℃</w:t>
            </w:r>
          </w:p>
        </w:tc>
        <w:tc>
          <w:tcPr>
            <w:tcW w:w="1384" w:type="dxa"/>
            <w:vAlign w:val="top"/>
          </w:tcPr>
          <w:p w14:paraId="13811B67">
            <w:pPr>
              <w:spacing w:before="183" w:line="195"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205" w:type="dxa"/>
            <w:tcBorders>
              <w:right w:val="single" w:color="000000" w:sz="10" w:space="0"/>
            </w:tcBorders>
            <w:vAlign w:val="top"/>
          </w:tcPr>
          <w:p w14:paraId="421AAF37">
            <w:pPr>
              <w:pStyle w:val="6"/>
              <w:spacing w:before="148" w:line="228" w:lineRule="auto"/>
              <w:ind w:left="406"/>
            </w:pPr>
            <w:r>
              <w:rPr>
                <w:spacing w:val="2"/>
              </w:rPr>
              <w:t>外购</w:t>
            </w:r>
          </w:p>
        </w:tc>
      </w:tr>
      <w:tr w14:paraId="53DE2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747" w:type="dxa"/>
            <w:tcBorders>
              <w:left w:val="single" w:color="000000" w:sz="10" w:space="0"/>
            </w:tcBorders>
            <w:vAlign w:val="top"/>
          </w:tcPr>
          <w:p w14:paraId="64434315">
            <w:pPr>
              <w:spacing w:before="174" w:line="192" w:lineRule="auto"/>
              <w:ind w:left="313"/>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885" w:type="dxa"/>
            <w:vMerge w:val="restart"/>
            <w:tcBorders>
              <w:bottom w:val="nil"/>
            </w:tcBorders>
            <w:vAlign w:val="top"/>
          </w:tcPr>
          <w:p w14:paraId="50E42376">
            <w:pPr>
              <w:spacing w:line="303" w:lineRule="auto"/>
              <w:rPr>
                <w:rFonts w:ascii="Arial"/>
                <w:sz w:val="21"/>
              </w:rPr>
            </w:pPr>
          </w:p>
          <w:p w14:paraId="026C0EC9">
            <w:pPr>
              <w:pStyle w:val="6"/>
              <w:spacing w:before="66" w:line="228" w:lineRule="auto"/>
              <w:ind w:left="415"/>
            </w:pPr>
            <w:r>
              <w:rPr>
                <w:spacing w:val="7"/>
              </w:rPr>
              <w:t>压力凝胶区</w:t>
            </w:r>
          </w:p>
        </w:tc>
        <w:tc>
          <w:tcPr>
            <w:tcW w:w="2221" w:type="dxa"/>
            <w:vAlign w:val="top"/>
          </w:tcPr>
          <w:p w14:paraId="464A9502">
            <w:pPr>
              <w:pStyle w:val="6"/>
              <w:spacing w:before="135" w:line="227" w:lineRule="auto"/>
              <w:ind w:left="379"/>
            </w:pPr>
            <w:r>
              <w:rPr>
                <w:spacing w:val="8"/>
              </w:rPr>
              <w:t>真空静态搅拌机</w:t>
            </w:r>
          </w:p>
        </w:tc>
        <w:tc>
          <w:tcPr>
            <w:tcW w:w="1796" w:type="dxa"/>
            <w:vAlign w:val="top"/>
          </w:tcPr>
          <w:p w14:paraId="6325D657">
            <w:pPr>
              <w:spacing w:before="168" w:line="199" w:lineRule="auto"/>
              <w:ind w:left="466"/>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2000r/</w:t>
            </w:r>
            <w:r>
              <w:rPr>
                <w:rFonts w:ascii="Times New Roman" w:hAnsi="Times New Roman" w:eastAsia="Times New Roman" w:cs="Times New Roman"/>
                <w:sz w:val="20"/>
                <w:szCs w:val="20"/>
              </w:rPr>
              <w:t>min</w:t>
            </w:r>
          </w:p>
        </w:tc>
        <w:tc>
          <w:tcPr>
            <w:tcW w:w="1384" w:type="dxa"/>
            <w:vAlign w:val="top"/>
          </w:tcPr>
          <w:p w14:paraId="44FD4B37">
            <w:pPr>
              <w:spacing w:before="172" w:line="195" w:lineRule="auto"/>
              <w:ind w:left="66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205" w:type="dxa"/>
            <w:tcBorders>
              <w:right w:val="single" w:color="000000" w:sz="10" w:space="0"/>
            </w:tcBorders>
            <w:vAlign w:val="top"/>
          </w:tcPr>
          <w:p w14:paraId="14B7CE99">
            <w:pPr>
              <w:pStyle w:val="6"/>
              <w:spacing w:before="136" w:line="228" w:lineRule="auto"/>
              <w:ind w:left="406"/>
            </w:pPr>
            <w:r>
              <w:rPr>
                <w:spacing w:val="2"/>
              </w:rPr>
              <w:t>外购</w:t>
            </w:r>
          </w:p>
        </w:tc>
      </w:tr>
      <w:tr w14:paraId="086AD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747" w:type="dxa"/>
            <w:tcBorders>
              <w:left w:val="single" w:color="000000" w:sz="10" w:space="0"/>
            </w:tcBorders>
            <w:vAlign w:val="top"/>
          </w:tcPr>
          <w:p w14:paraId="3E6F8595">
            <w:pPr>
              <w:spacing w:before="172" w:line="195" w:lineRule="auto"/>
              <w:ind w:left="312"/>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885" w:type="dxa"/>
            <w:vMerge w:val="continue"/>
            <w:tcBorders>
              <w:top w:val="nil"/>
            </w:tcBorders>
            <w:vAlign w:val="top"/>
          </w:tcPr>
          <w:p w14:paraId="761FB432">
            <w:pPr>
              <w:rPr>
                <w:rFonts w:ascii="Arial"/>
                <w:sz w:val="21"/>
              </w:rPr>
            </w:pPr>
          </w:p>
        </w:tc>
        <w:tc>
          <w:tcPr>
            <w:tcW w:w="2221" w:type="dxa"/>
            <w:vAlign w:val="top"/>
          </w:tcPr>
          <w:p w14:paraId="19A0CF44">
            <w:pPr>
              <w:pStyle w:val="6"/>
              <w:spacing w:before="136" w:line="227" w:lineRule="auto"/>
              <w:ind w:left="589"/>
            </w:pPr>
            <w:r>
              <w:rPr>
                <w:spacing w:val="7"/>
              </w:rPr>
              <w:t>压力凝胶机</w:t>
            </w:r>
          </w:p>
        </w:tc>
        <w:tc>
          <w:tcPr>
            <w:tcW w:w="1796" w:type="dxa"/>
            <w:vAlign w:val="top"/>
          </w:tcPr>
          <w:p w14:paraId="37D3A50E">
            <w:pPr>
              <w:spacing w:before="168" w:line="199" w:lineRule="auto"/>
              <w:ind w:left="623"/>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7.5</w:t>
            </w:r>
            <w:r>
              <w:rPr>
                <w:rFonts w:ascii="Times New Roman" w:hAnsi="Times New Roman" w:eastAsia="Times New Roman" w:cs="Times New Roman"/>
                <w:sz w:val="20"/>
                <w:szCs w:val="20"/>
              </w:rPr>
              <w:t>kW</w:t>
            </w:r>
          </w:p>
        </w:tc>
        <w:tc>
          <w:tcPr>
            <w:tcW w:w="1384" w:type="dxa"/>
            <w:vAlign w:val="top"/>
          </w:tcPr>
          <w:p w14:paraId="3784851B">
            <w:pPr>
              <w:spacing w:before="172" w:line="195" w:lineRule="auto"/>
              <w:ind w:left="649"/>
              <w:rPr>
                <w:rFonts w:ascii="Times New Roman" w:hAnsi="Times New Roman" w:eastAsia="Times New Roman" w:cs="Times New Roman"/>
                <w:sz w:val="20"/>
                <w:szCs w:val="20"/>
              </w:rPr>
            </w:pPr>
            <w:r>
              <w:rPr>
                <w:rFonts w:ascii="Times New Roman" w:hAnsi="Times New Roman" w:eastAsia="Times New Roman" w:cs="Times New Roman"/>
                <w:sz w:val="20"/>
                <w:szCs w:val="20"/>
              </w:rPr>
              <w:t>4</w:t>
            </w:r>
          </w:p>
        </w:tc>
        <w:tc>
          <w:tcPr>
            <w:tcW w:w="1205" w:type="dxa"/>
            <w:tcBorders>
              <w:right w:val="single" w:color="000000" w:sz="10" w:space="0"/>
            </w:tcBorders>
            <w:vAlign w:val="top"/>
          </w:tcPr>
          <w:p w14:paraId="416D59CB">
            <w:pPr>
              <w:pStyle w:val="6"/>
              <w:spacing w:before="137" w:line="228" w:lineRule="auto"/>
              <w:ind w:left="406"/>
            </w:pPr>
            <w:r>
              <w:rPr>
                <w:spacing w:val="2"/>
              </w:rPr>
              <w:t>外购</w:t>
            </w:r>
          </w:p>
        </w:tc>
      </w:tr>
      <w:tr w14:paraId="65D23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747" w:type="dxa"/>
            <w:tcBorders>
              <w:left w:val="single" w:color="000000" w:sz="10" w:space="0"/>
            </w:tcBorders>
            <w:vAlign w:val="top"/>
          </w:tcPr>
          <w:p w14:paraId="03FCF465">
            <w:pPr>
              <w:spacing w:before="177" w:line="192" w:lineRule="auto"/>
              <w:ind w:left="310"/>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885" w:type="dxa"/>
            <w:vMerge w:val="restart"/>
            <w:tcBorders>
              <w:bottom w:val="nil"/>
            </w:tcBorders>
            <w:vAlign w:val="top"/>
          </w:tcPr>
          <w:p w14:paraId="63C90FFD">
            <w:pPr>
              <w:spacing w:line="308" w:lineRule="auto"/>
              <w:rPr>
                <w:rFonts w:ascii="Arial"/>
                <w:sz w:val="21"/>
              </w:rPr>
            </w:pPr>
          </w:p>
          <w:p w14:paraId="1300E082">
            <w:pPr>
              <w:pStyle w:val="6"/>
              <w:spacing w:before="65" w:line="228" w:lineRule="auto"/>
              <w:ind w:left="416"/>
            </w:pPr>
            <w:r>
              <w:rPr>
                <w:spacing w:val="7"/>
              </w:rPr>
              <w:t>真空浇注区</w:t>
            </w:r>
          </w:p>
        </w:tc>
        <w:tc>
          <w:tcPr>
            <w:tcW w:w="2221" w:type="dxa"/>
            <w:vAlign w:val="top"/>
          </w:tcPr>
          <w:p w14:paraId="33BA303B">
            <w:pPr>
              <w:pStyle w:val="6"/>
              <w:spacing w:before="138" w:line="227" w:lineRule="auto"/>
              <w:ind w:left="379"/>
            </w:pPr>
            <w:r>
              <w:rPr>
                <w:spacing w:val="8"/>
              </w:rPr>
              <w:t>真空动态搅拌机</w:t>
            </w:r>
          </w:p>
        </w:tc>
        <w:tc>
          <w:tcPr>
            <w:tcW w:w="1796" w:type="dxa"/>
            <w:vAlign w:val="top"/>
          </w:tcPr>
          <w:p w14:paraId="0789AC28">
            <w:pPr>
              <w:spacing w:before="170" w:line="199" w:lineRule="auto"/>
              <w:ind w:left="465"/>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4000r/</w:t>
            </w:r>
            <w:r>
              <w:rPr>
                <w:rFonts w:ascii="Times New Roman" w:hAnsi="Times New Roman" w:eastAsia="Times New Roman" w:cs="Times New Roman"/>
                <w:sz w:val="20"/>
                <w:szCs w:val="20"/>
              </w:rPr>
              <w:t>min</w:t>
            </w:r>
          </w:p>
        </w:tc>
        <w:tc>
          <w:tcPr>
            <w:tcW w:w="1384" w:type="dxa"/>
            <w:vAlign w:val="top"/>
          </w:tcPr>
          <w:p w14:paraId="302B8A6A">
            <w:pPr>
              <w:spacing w:before="174" w:line="195" w:lineRule="auto"/>
              <w:ind w:left="66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205" w:type="dxa"/>
            <w:tcBorders>
              <w:right w:val="single" w:color="000000" w:sz="10" w:space="0"/>
            </w:tcBorders>
            <w:vAlign w:val="top"/>
          </w:tcPr>
          <w:p w14:paraId="1E00887D">
            <w:pPr>
              <w:pStyle w:val="6"/>
              <w:spacing w:before="139" w:line="228" w:lineRule="auto"/>
              <w:ind w:left="406"/>
            </w:pPr>
            <w:r>
              <w:rPr>
                <w:spacing w:val="2"/>
              </w:rPr>
              <w:t>外购</w:t>
            </w:r>
          </w:p>
        </w:tc>
      </w:tr>
      <w:tr w14:paraId="751CA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747" w:type="dxa"/>
            <w:tcBorders>
              <w:left w:val="single" w:color="000000" w:sz="10" w:space="0"/>
            </w:tcBorders>
            <w:vAlign w:val="top"/>
          </w:tcPr>
          <w:p w14:paraId="4E6E0865">
            <w:pPr>
              <w:spacing w:before="176" w:line="195" w:lineRule="auto"/>
              <w:ind w:left="315"/>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885" w:type="dxa"/>
            <w:vMerge w:val="continue"/>
            <w:tcBorders>
              <w:top w:val="nil"/>
            </w:tcBorders>
            <w:vAlign w:val="top"/>
          </w:tcPr>
          <w:p w14:paraId="2000EC50">
            <w:pPr>
              <w:rPr>
                <w:rFonts w:ascii="Arial"/>
                <w:sz w:val="21"/>
              </w:rPr>
            </w:pPr>
          </w:p>
        </w:tc>
        <w:tc>
          <w:tcPr>
            <w:tcW w:w="2221" w:type="dxa"/>
            <w:vAlign w:val="top"/>
          </w:tcPr>
          <w:p w14:paraId="4A42FAEA">
            <w:pPr>
              <w:pStyle w:val="6"/>
              <w:spacing w:before="140" w:line="228" w:lineRule="auto"/>
              <w:ind w:left="485"/>
            </w:pPr>
            <w:r>
              <w:rPr>
                <w:spacing w:val="7"/>
              </w:rPr>
              <w:t>真空浇注设备</w:t>
            </w:r>
          </w:p>
        </w:tc>
        <w:tc>
          <w:tcPr>
            <w:tcW w:w="1796" w:type="dxa"/>
            <w:vAlign w:val="top"/>
          </w:tcPr>
          <w:p w14:paraId="31BA4020">
            <w:pPr>
              <w:spacing w:before="172" w:line="199" w:lineRule="auto"/>
              <w:ind w:left="704"/>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5</w:t>
            </w:r>
            <w:r>
              <w:rPr>
                <w:rFonts w:ascii="Times New Roman" w:hAnsi="Times New Roman" w:eastAsia="Times New Roman" w:cs="Times New Roman"/>
                <w:sz w:val="20"/>
                <w:szCs w:val="20"/>
              </w:rPr>
              <w:t>kW</w:t>
            </w:r>
          </w:p>
        </w:tc>
        <w:tc>
          <w:tcPr>
            <w:tcW w:w="1384" w:type="dxa"/>
            <w:vAlign w:val="top"/>
          </w:tcPr>
          <w:p w14:paraId="6691DEF5">
            <w:pPr>
              <w:spacing w:before="176" w:line="195" w:lineRule="auto"/>
              <w:ind w:left="650"/>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05" w:type="dxa"/>
            <w:tcBorders>
              <w:right w:val="single" w:color="000000" w:sz="10" w:space="0"/>
            </w:tcBorders>
            <w:vAlign w:val="top"/>
          </w:tcPr>
          <w:p w14:paraId="144C2969">
            <w:pPr>
              <w:pStyle w:val="6"/>
              <w:spacing w:before="140" w:line="228" w:lineRule="auto"/>
              <w:ind w:left="406"/>
            </w:pPr>
            <w:r>
              <w:rPr>
                <w:spacing w:val="2"/>
              </w:rPr>
              <w:t>外购</w:t>
            </w:r>
          </w:p>
        </w:tc>
      </w:tr>
      <w:tr w14:paraId="24D30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747" w:type="dxa"/>
            <w:tcBorders>
              <w:left w:val="single" w:color="000000" w:sz="10" w:space="0"/>
            </w:tcBorders>
            <w:vAlign w:val="top"/>
          </w:tcPr>
          <w:p w14:paraId="2520534C">
            <w:pPr>
              <w:spacing w:before="177" w:line="195" w:lineRule="auto"/>
              <w:ind w:left="311"/>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1885" w:type="dxa"/>
            <w:vAlign w:val="top"/>
          </w:tcPr>
          <w:p w14:paraId="3E56127B">
            <w:pPr>
              <w:pStyle w:val="6"/>
              <w:spacing w:before="140" w:line="228" w:lineRule="auto"/>
              <w:ind w:left="413"/>
            </w:pPr>
            <w:r>
              <w:rPr>
                <w:spacing w:val="8"/>
              </w:rPr>
              <w:t>硅胶硫化区</w:t>
            </w:r>
          </w:p>
        </w:tc>
        <w:tc>
          <w:tcPr>
            <w:tcW w:w="2221" w:type="dxa"/>
            <w:vAlign w:val="top"/>
          </w:tcPr>
          <w:p w14:paraId="02313C64">
            <w:pPr>
              <w:pStyle w:val="6"/>
              <w:spacing w:before="141" w:line="227" w:lineRule="auto"/>
              <w:ind w:left="590"/>
            </w:pPr>
            <w:r>
              <w:rPr>
                <w:spacing w:val="7"/>
              </w:rPr>
              <w:t>液态硅胶机</w:t>
            </w:r>
          </w:p>
        </w:tc>
        <w:tc>
          <w:tcPr>
            <w:tcW w:w="1796" w:type="dxa"/>
            <w:vAlign w:val="top"/>
          </w:tcPr>
          <w:p w14:paraId="7BDBA6CB">
            <w:pPr>
              <w:spacing w:before="173" w:line="199" w:lineRule="auto"/>
              <w:ind w:left="70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8</w:t>
            </w:r>
            <w:r>
              <w:rPr>
                <w:rFonts w:ascii="Times New Roman" w:hAnsi="Times New Roman" w:eastAsia="Times New Roman" w:cs="Times New Roman"/>
                <w:sz w:val="20"/>
                <w:szCs w:val="20"/>
              </w:rPr>
              <w:t>kW</w:t>
            </w:r>
          </w:p>
        </w:tc>
        <w:tc>
          <w:tcPr>
            <w:tcW w:w="1384" w:type="dxa"/>
            <w:vAlign w:val="top"/>
          </w:tcPr>
          <w:p w14:paraId="2EC569B1">
            <w:pPr>
              <w:spacing w:before="177" w:line="195" w:lineRule="auto"/>
              <w:ind w:left="649"/>
              <w:rPr>
                <w:rFonts w:ascii="Times New Roman" w:hAnsi="Times New Roman" w:eastAsia="Times New Roman" w:cs="Times New Roman"/>
                <w:sz w:val="20"/>
                <w:szCs w:val="20"/>
              </w:rPr>
            </w:pPr>
            <w:r>
              <w:rPr>
                <w:rFonts w:ascii="Times New Roman" w:hAnsi="Times New Roman" w:eastAsia="Times New Roman" w:cs="Times New Roman"/>
                <w:sz w:val="20"/>
                <w:szCs w:val="20"/>
              </w:rPr>
              <w:t>4</w:t>
            </w:r>
          </w:p>
        </w:tc>
        <w:tc>
          <w:tcPr>
            <w:tcW w:w="1205" w:type="dxa"/>
            <w:tcBorders>
              <w:right w:val="single" w:color="000000" w:sz="10" w:space="0"/>
            </w:tcBorders>
            <w:vAlign w:val="top"/>
          </w:tcPr>
          <w:p w14:paraId="49D6B358">
            <w:pPr>
              <w:pStyle w:val="6"/>
              <w:spacing w:before="141" w:line="228" w:lineRule="auto"/>
              <w:ind w:left="406"/>
            </w:pPr>
            <w:r>
              <w:rPr>
                <w:spacing w:val="2"/>
              </w:rPr>
              <w:t>外购</w:t>
            </w:r>
          </w:p>
        </w:tc>
      </w:tr>
      <w:tr w14:paraId="29D1D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747" w:type="dxa"/>
            <w:tcBorders>
              <w:left w:val="single" w:color="000000" w:sz="10" w:space="0"/>
            </w:tcBorders>
            <w:vAlign w:val="top"/>
          </w:tcPr>
          <w:p w14:paraId="15337680">
            <w:pPr>
              <w:spacing w:before="181" w:line="195" w:lineRule="auto"/>
              <w:ind w:left="274"/>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885" w:type="dxa"/>
            <w:vAlign w:val="top"/>
          </w:tcPr>
          <w:p w14:paraId="3361C74C">
            <w:pPr>
              <w:pStyle w:val="6"/>
              <w:spacing w:before="145" w:line="228" w:lineRule="auto"/>
              <w:ind w:left="633"/>
            </w:pPr>
            <w:r>
              <w:rPr>
                <w:spacing w:val="4"/>
              </w:rPr>
              <w:t>喷砂区</w:t>
            </w:r>
          </w:p>
        </w:tc>
        <w:tc>
          <w:tcPr>
            <w:tcW w:w="2221" w:type="dxa"/>
            <w:vAlign w:val="top"/>
          </w:tcPr>
          <w:p w14:paraId="6D71AE87">
            <w:pPr>
              <w:pStyle w:val="6"/>
              <w:spacing w:before="145" w:line="227" w:lineRule="auto"/>
              <w:ind w:left="805"/>
            </w:pPr>
            <w:r>
              <w:rPr>
                <w:spacing w:val="4"/>
              </w:rPr>
              <w:t>喷砂机</w:t>
            </w:r>
          </w:p>
        </w:tc>
        <w:tc>
          <w:tcPr>
            <w:tcW w:w="1796" w:type="dxa"/>
            <w:vAlign w:val="top"/>
          </w:tcPr>
          <w:p w14:paraId="2097F123">
            <w:pPr>
              <w:spacing w:before="145" w:line="257" w:lineRule="exact"/>
              <w:ind w:left="48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5000m</w:t>
            </w:r>
            <w:r>
              <w:rPr>
                <w:rFonts w:ascii="Times New Roman" w:hAnsi="Times New Roman" w:eastAsia="Times New Roman" w:cs="Times New Roman"/>
                <w:spacing w:val="3"/>
                <w:position w:val="1"/>
                <w:sz w:val="20"/>
                <w:szCs w:val="20"/>
              </w:rPr>
              <w:t>3/h</w:t>
            </w:r>
          </w:p>
        </w:tc>
        <w:tc>
          <w:tcPr>
            <w:tcW w:w="1384" w:type="dxa"/>
            <w:vAlign w:val="top"/>
          </w:tcPr>
          <w:p w14:paraId="582D5C52">
            <w:pPr>
              <w:spacing w:before="181" w:line="195" w:lineRule="auto"/>
              <w:ind w:left="66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205" w:type="dxa"/>
            <w:tcBorders>
              <w:right w:val="single" w:color="000000" w:sz="10" w:space="0"/>
            </w:tcBorders>
            <w:vAlign w:val="top"/>
          </w:tcPr>
          <w:p w14:paraId="19269963">
            <w:pPr>
              <w:pStyle w:val="6"/>
              <w:spacing w:before="145" w:line="228" w:lineRule="auto"/>
              <w:ind w:left="406"/>
            </w:pPr>
            <w:r>
              <w:rPr>
                <w:spacing w:val="2"/>
              </w:rPr>
              <w:t>外购</w:t>
            </w:r>
          </w:p>
        </w:tc>
      </w:tr>
      <w:tr w14:paraId="0EB5E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747" w:type="dxa"/>
            <w:tcBorders>
              <w:left w:val="single" w:color="000000" w:sz="10" w:space="0"/>
            </w:tcBorders>
            <w:vAlign w:val="top"/>
          </w:tcPr>
          <w:p w14:paraId="4D33B00A">
            <w:pPr>
              <w:spacing w:before="182" w:line="195" w:lineRule="auto"/>
              <w:ind w:left="279"/>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1885" w:type="dxa"/>
            <w:vAlign w:val="top"/>
          </w:tcPr>
          <w:p w14:paraId="7890E794">
            <w:pPr>
              <w:pStyle w:val="6"/>
              <w:spacing w:before="145" w:line="228" w:lineRule="auto"/>
              <w:ind w:left="448"/>
            </w:pPr>
            <w:r>
              <w:rPr>
                <w:spacing w:val="1"/>
              </w:rPr>
              <w:t>自动灌封区</w:t>
            </w:r>
          </w:p>
        </w:tc>
        <w:tc>
          <w:tcPr>
            <w:tcW w:w="2221" w:type="dxa"/>
            <w:vAlign w:val="top"/>
          </w:tcPr>
          <w:p w14:paraId="5F2D1E62">
            <w:pPr>
              <w:pStyle w:val="6"/>
              <w:spacing w:before="146" w:line="227" w:lineRule="auto"/>
              <w:ind w:left="482"/>
            </w:pPr>
            <w:r>
              <w:rPr>
                <w:spacing w:val="8"/>
              </w:rPr>
              <w:t>双组份灌封机</w:t>
            </w:r>
          </w:p>
        </w:tc>
        <w:tc>
          <w:tcPr>
            <w:tcW w:w="1796" w:type="dxa"/>
            <w:vAlign w:val="top"/>
          </w:tcPr>
          <w:p w14:paraId="0BB0E60A">
            <w:pPr>
              <w:spacing w:before="182" w:line="195" w:lineRule="auto"/>
              <w:ind w:left="650"/>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600W</w:t>
            </w:r>
          </w:p>
        </w:tc>
        <w:tc>
          <w:tcPr>
            <w:tcW w:w="1384" w:type="dxa"/>
            <w:vAlign w:val="top"/>
          </w:tcPr>
          <w:p w14:paraId="6FC7239A">
            <w:pPr>
              <w:spacing w:before="182" w:line="195" w:lineRule="auto"/>
              <w:ind w:left="650"/>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05" w:type="dxa"/>
            <w:tcBorders>
              <w:right w:val="single" w:color="000000" w:sz="10" w:space="0"/>
            </w:tcBorders>
            <w:vAlign w:val="top"/>
          </w:tcPr>
          <w:p w14:paraId="36E41A21">
            <w:pPr>
              <w:pStyle w:val="6"/>
              <w:spacing w:before="146" w:line="228" w:lineRule="auto"/>
              <w:ind w:left="406"/>
            </w:pPr>
            <w:r>
              <w:rPr>
                <w:spacing w:val="2"/>
              </w:rPr>
              <w:t>外购</w:t>
            </w:r>
          </w:p>
        </w:tc>
      </w:tr>
      <w:tr w14:paraId="10C7A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747" w:type="dxa"/>
            <w:tcBorders>
              <w:left w:val="single" w:color="000000" w:sz="10" w:space="0"/>
            </w:tcBorders>
            <w:vAlign w:val="top"/>
          </w:tcPr>
          <w:p w14:paraId="2B81F9EB">
            <w:pPr>
              <w:spacing w:before="184" w:line="195" w:lineRule="auto"/>
              <w:ind w:left="274"/>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12</w:t>
            </w:r>
          </w:p>
        </w:tc>
        <w:tc>
          <w:tcPr>
            <w:tcW w:w="1885" w:type="dxa"/>
            <w:vAlign w:val="top"/>
          </w:tcPr>
          <w:p w14:paraId="45164465">
            <w:pPr>
              <w:pStyle w:val="6"/>
              <w:spacing w:before="148" w:line="228" w:lineRule="auto"/>
              <w:ind w:left="414"/>
            </w:pPr>
            <w:r>
              <w:rPr>
                <w:spacing w:val="8"/>
              </w:rPr>
              <w:t>装配测试区</w:t>
            </w:r>
          </w:p>
        </w:tc>
        <w:tc>
          <w:tcPr>
            <w:tcW w:w="2221" w:type="dxa"/>
            <w:vAlign w:val="top"/>
          </w:tcPr>
          <w:p w14:paraId="33C2EE7C">
            <w:pPr>
              <w:pStyle w:val="6"/>
              <w:spacing w:before="147" w:line="227" w:lineRule="auto"/>
              <w:ind w:left="587"/>
            </w:pPr>
            <w:r>
              <w:rPr>
                <w:spacing w:val="8"/>
              </w:rPr>
              <w:t>激光雕刻机</w:t>
            </w:r>
          </w:p>
        </w:tc>
        <w:tc>
          <w:tcPr>
            <w:tcW w:w="1796" w:type="dxa"/>
            <w:vAlign w:val="top"/>
          </w:tcPr>
          <w:p w14:paraId="3F5FE6C3">
            <w:pPr>
              <w:spacing w:before="183" w:line="195" w:lineRule="auto"/>
              <w:ind w:left="31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20K~</w:t>
            </w:r>
            <w:r>
              <w:rPr>
                <w:rFonts w:ascii="Times New Roman" w:hAnsi="Times New Roman" w:eastAsia="Times New Roman" w:cs="Times New Roman"/>
                <w:spacing w:val="-23"/>
                <w:sz w:val="20"/>
                <w:szCs w:val="20"/>
              </w:rPr>
              <w:t xml:space="preserve"> </w:t>
            </w:r>
            <w:r>
              <w:rPr>
                <w:rFonts w:ascii="Times New Roman" w:hAnsi="Times New Roman" w:eastAsia="Times New Roman" w:cs="Times New Roman"/>
                <w:spacing w:val="3"/>
                <w:sz w:val="20"/>
                <w:szCs w:val="20"/>
              </w:rPr>
              <w:t>100</w:t>
            </w:r>
            <w:r>
              <w:rPr>
                <w:rFonts w:ascii="Times New Roman" w:hAnsi="Times New Roman" w:eastAsia="Times New Roman" w:cs="Times New Roman"/>
                <w:sz w:val="20"/>
                <w:szCs w:val="20"/>
              </w:rPr>
              <w:t>KHz</w:t>
            </w:r>
          </w:p>
        </w:tc>
        <w:tc>
          <w:tcPr>
            <w:tcW w:w="1384" w:type="dxa"/>
            <w:vAlign w:val="top"/>
          </w:tcPr>
          <w:p w14:paraId="4AF7E223">
            <w:pPr>
              <w:spacing w:before="184" w:line="195" w:lineRule="auto"/>
              <w:ind w:left="66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205" w:type="dxa"/>
            <w:tcBorders>
              <w:right w:val="single" w:color="000000" w:sz="10" w:space="0"/>
            </w:tcBorders>
            <w:vAlign w:val="top"/>
          </w:tcPr>
          <w:p w14:paraId="5F74BA1F">
            <w:pPr>
              <w:pStyle w:val="6"/>
              <w:spacing w:before="148" w:line="228" w:lineRule="auto"/>
              <w:ind w:left="406"/>
            </w:pPr>
            <w:r>
              <w:rPr>
                <w:spacing w:val="2"/>
              </w:rPr>
              <w:t>外购</w:t>
            </w:r>
          </w:p>
        </w:tc>
      </w:tr>
      <w:tr w14:paraId="1FE31B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747" w:type="dxa"/>
            <w:tcBorders>
              <w:left w:val="single" w:color="000000" w:sz="10" w:space="0"/>
            </w:tcBorders>
            <w:vAlign w:val="top"/>
          </w:tcPr>
          <w:p w14:paraId="79CF45F2">
            <w:pPr>
              <w:spacing w:before="184" w:line="195" w:lineRule="auto"/>
              <w:ind w:left="274"/>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1885" w:type="dxa"/>
            <w:vAlign w:val="top"/>
          </w:tcPr>
          <w:p w14:paraId="13019A98">
            <w:pPr>
              <w:pStyle w:val="6"/>
              <w:spacing w:before="148" w:line="228" w:lineRule="auto"/>
              <w:ind w:left="625"/>
            </w:pPr>
            <w:r>
              <w:rPr>
                <w:spacing w:val="6"/>
              </w:rPr>
              <w:t>修整区</w:t>
            </w:r>
          </w:p>
        </w:tc>
        <w:tc>
          <w:tcPr>
            <w:tcW w:w="2221" w:type="dxa"/>
            <w:vAlign w:val="top"/>
          </w:tcPr>
          <w:p w14:paraId="283ACB85">
            <w:pPr>
              <w:pStyle w:val="6"/>
              <w:spacing w:before="148" w:line="227" w:lineRule="auto"/>
              <w:ind w:left="482"/>
            </w:pPr>
            <w:r>
              <w:rPr>
                <w:spacing w:val="8"/>
              </w:rPr>
              <w:t>手持式角磨机</w:t>
            </w:r>
          </w:p>
        </w:tc>
        <w:tc>
          <w:tcPr>
            <w:tcW w:w="1796" w:type="dxa"/>
            <w:vAlign w:val="top"/>
          </w:tcPr>
          <w:p w14:paraId="11D7EE28">
            <w:pPr>
              <w:spacing w:before="180" w:line="199" w:lineRule="auto"/>
              <w:ind w:left="87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384" w:type="dxa"/>
            <w:vAlign w:val="top"/>
          </w:tcPr>
          <w:p w14:paraId="0B8C34D3">
            <w:pPr>
              <w:spacing w:before="184" w:line="195" w:lineRule="auto"/>
              <w:ind w:left="650"/>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05" w:type="dxa"/>
            <w:tcBorders>
              <w:right w:val="single" w:color="000000" w:sz="10" w:space="0"/>
            </w:tcBorders>
            <w:vAlign w:val="top"/>
          </w:tcPr>
          <w:p w14:paraId="25A3AA65">
            <w:pPr>
              <w:pStyle w:val="6"/>
              <w:spacing w:before="149" w:line="228" w:lineRule="auto"/>
              <w:ind w:left="406"/>
            </w:pPr>
            <w:r>
              <w:rPr>
                <w:spacing w:val="2"/>
              </w:rPr>
              <w:t>外购</w:t>
            </w:r>
          </w:p>
        </w:tc>
      </w:tr>
      <w:tr w14:paraId="7E081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747" w:type="dxa"/>
            <w:tcBorders>
              <w:left w:val="single" w:color="000000" w:sz="10" w:space="0"/>
              <w:bottom w:val="single" w:color="000000" w:sz="10" w:space="0"/>
            </w:tcBorders>
            <w:vAlign w:val="top"/>
          </w:tcPr>
          <w:p w14:paraId="44C31028">
            <w:pPr>
              <w:spacing w:before="186" w:line="195" w:lineRule="auto"/>
              <w:ind w:left="274"/>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14</w:t>
            </w:r>
          </w:p>
        </w:tc>
        <w:tc>
          <w:tcPr>
            <w:tcW w:w="1885" w:type="dxa"/>
            <w:tcBorders>
              <w:bottom w:val="single" w:color="000000" w:sz="10" w:space="0"/>
            </w:tcBorders>
            <w:vAlign w:val="top"/>
          </w:tcPr>
          <w:p w14:paraId="532C7BC1">
            <w:pPr>
              <w:pStyle w:val="6"/>
              <w:spacing w:before="151" w:line="228" w:lineRule="auto"/>
              <w:ind w:left="734"/>
            </w:pPr>
            <w:r>
              <w:rPr>
                <w:spacing w:val="3"/>
              </w:rPr>
              <w:t>室外</w:t>
            </w:r>
          </w:p>
        </w:tc>
        <w:tc>
          <w:tcPr>
            <w:tcW w:w="2221" w:type="dxa"/>
            <w:tcBorders>
              <w:bottom w:val="single" w:color="000000" w:sz="10" w:space="0"/>
            </w:tcBorders>
            <w:vAlign w:val="top"/>
          </w:tcPr>
          <w:p w14:paraId="58CE9433">
            <w:pPr>
              <w:pStyle w:val="6"/>
              <w:spacing w:before="150" w:line="227" w:lineRule="auto"/>
              <w:ind w:left="803"/>
            </w:pPr>
            <w:r>
              <w:rPr>
                <w:spacing w:val="4"/>
              </w:rPr>
              <w:t>空压机</w:t>
            </w:r>
          </w:p>
        </w:tc>
        <w:tc>
          <w:tcPr>
            <w:tcW w:w="1796" w:type="dxa"/>
            <w:tcBorders>
              <w:bottom w:val="single" w:color="000000" w:sz="10" w:space="0"/>
            </w:tcBorders>
            <w:vAlign w:val="top"/>
          </w:tcPr>
          <w:p w14:paraId="5BB1FACD">
            <w:pPr>
              <w:spacing w:before="166" w:line="216" w:lineRule="auto"/>
              <w:ind w:left="43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1.05m</w:t>
            </w:r>
            <w:r>
              <w:rPr>
                <w:rFonts w:ascii="Times New Roman" w:hAnsi="Times New Roman" w:eastAsia="Times New Roman" w:cs="Times New Roman"/>
                <w:spacing w:val="2"/>
                <w:position w:val="6"/>
                <w:sz w:val="13"/>
                <w:szCs w:val="13"/>
              </w:rPr>
              <w:t>3</w:t>
            </w:r>
            <w:r>
              <w:rPr>
                <w:rFonts w:ascii="Times New Roman" w:hAnsi="Times New Roman" w:eastAsia="Times New Roman" w:cs="Times New Roman"/>
                <w:spacing w:val="2"/>
                <w:sz w:val="20"/>
                <w:szCs w:val="20"/>
              </w:rPr>
              <w:t>/</w:t>
            </w:r>
            <w:r>
              <w:rPr>
                <w:rFonts w:ascii="Times New Roman" w:hAnsi="Times New Roman" w:eastAsia="Times New Roman" w:cs="Times New Roman"/>
                <w:sz w:val="20"/>
                <w:szCs w:val="20"/>
              </w:rPr>
              <w:t>min</w:t>
            </w:r>
          </w:p>
        </w:tc>
        <w:tc>
          <w:tcPr>
            <w:tcW w:w="1384" w:type="dxa"/>
            <w:tcBorders>
              <w:bottom w:val="single" w:color="000000" w:sz="10" w:space="0"/>
            </w:tcBorders>
            <w:vAlign w:val="top"/>
          </w:tcPr>
          <w:p w14:paraId="772ACAAD">
            <w:pPr>
              <w:spacing w:before="186" w:line="195" w:lineRule="auto"/>
              <w:ind w:left="650"/>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05" w:type="dxa"/>
            <w:tcBorders>
              <w:bottom w:val="single" w:color="000000" w:sz="10" w:space="0"/>
              <w:right w:val="single" w:color="000000" w:sz="10" w:space="0"/>
            </w:tcBorders>
            <w:vAlign w:val="top"/>
          </w:tcPr>
          <w:p w14:paraId="08E1A888">
            <w:pPr>
              <w:pStyle w:val="6"/>
              <w:spacing w:before="151" w:line="228" w:lineRule="auto"/>
              <w:ind w:left="406"/>
            </w:pPr>
            <w:r>
              <w:rPr>
                <w:spacing w:val="2"/>
              </w:rPr>
              <w:t>外购</w:t>
            </w:r>
          </w:p>
        </w:tc>
      </w:tr>
    </w:tbl>
    <w:p w14:paraId="44D4DCC5">
      <w:pPr>
        <w:spacing w:before="196" w:line="385" w:lineRule="auto"/>
        <w:ind w:left="131" w:right="118" w:firstLine="476"/>
        <w:rPr>
          <w:rFonts w:ascii="宋体" w:hAnsi="宋体" w:eastAsia="宋体" w:cs="宋体"/>
          <w:sz w:val="24"/>
          <w:szCs w:val="24"/>
        </w:rPr>
      </w:pPr>
      <w:r>
        <w:rPr>
          <w:rFonts w:ascii="宋体" w:hAnsi="宋体" w:eastAsia="宋体" w:cs="宋体"/>
          <w:spacing w:val="-3"/>
          <w:sz w:val="24"/>
          <w:szCs w:val="24"/>
        </w:rPr>
        <w:t>对照《重点监管危险化工工艺目录》，公司所采用生产工艺不属于重点监管危险化</w:t>
      </w:r>
      <w:r>
        <w:rPr>
          <w:rFonts w:ascii="宋体" w:hAnsi="宋体" w:eastAsia="宋体" w:cs="宋体"/>
          <w:spacing w:val="-1"/>
          <w:sz w:val="24"/>
          <w:szCs w:val="24"/>
        </w:rPr>
        <w:t>工工艺，也不存在国家规定的淘汰类落后生产工艺装备。</w:t>
      </w:r>
    </w:p>
    <w:p w14:paraId="034FF09E">
      <w:pPr>
        <w:spacing w:line="220" w:lineRule="auto"/>
        <w:ind w:left="123"/>
        <w:outlineLvl w:val="2"/>
        <w:rPr>
          <w:rFonts w:ascii="宋体" w:hAnsi="宋体" w:eastAsia="宋体" w:cs="宋体"/>
          <w:sz w:val="24"/>
          <w:szCs w:val="24"/>
        </w:rPr>
      </w:pPr>
      <w:bookmarkStart w:id="25" w:name="bookmark23"/>
      <w:bookmarkEnd w:id="25"/>
      <w:r>
        <w:rPr>
          <w:rFonts w:ascii="Times New Roman" w:hAnsi="Times New Roman" w:eastAsia="Times New Roman" w:cs="Times New Roman"/>
          <w:b/>
          <w:bCs/>
          <w:spacing w:val="-3"/>
          <w:sz w:val="24"/>
          <w:szCs w:val="24"/>
        </w:rPr>
        <w:t>3.4.3</w:t>
      </w:r>
      <w:r>
        <w:rPr>
          <w:rFonts w:ascii="Times New Roman" w:hAnsi="Times New Roman" w:eastAsia="Times New Roman" w:cs="Times New Roman"/>
          <w:b/>
          <w:bCs/>
          <w:spacing w:val="21"/>
          <w:sz w:val="24"/>
          <w:szCs w:val="24"/>
        </w:rPr>
        <w:t xml:space="preserve"> </w:t>
      </w:r>
      <w:r>
        <w:rPr>
          <w:rFonts w:ascii="宋体" w:hAnsi="宋体" w:eastAsia="宋体" w:cs="宋体"/>
          <w:b/>
          <w:bCs/>
          <w:spacing w:val="-3"/>
          <w:sz w:val="24"/>
          <w:szCs w:val="24"/>
        </w:rPr>
        <w:t>公用辅助工程情况</w:t>
      </w:r>
    </w:p>
    <w:p w14:paraId="7DFF607A">
      <w:pPr>
        <w:spacing w:before="214" w:line="219" w:lineRule="auto"/>
        <w:ind w:left="123"/>
        <w:outlineLvl w:val="3"/>
        <w:rPr>
          <w:rFonts w:ascii="宋体" w:hAnsi="宋体" w:eastAsia="宋体" w:cs="宋体"/>
          <w:sz w:val="24"/>
          <w:szCs w:val="24"/>
        </w:rPr>
      </w:pPr>
      <w:r>
        <w:rPr>
          <w:rFonts w:ascii="Times New Roman" w:hAnsi="Times New Roman" w:eastAsia="Times New Roman" w:cs="Times New Roman"/>
          <w:b/>
          <w:bCs/>
          <w:spacing w:val="-1"/>
          <w:sz w:val="24"/>
          <w:szCs w:val="24"/>
        </w:rPr>
        <w:t xml:space="preserve">3.4.3.1 </w:t>
      </w:r>
      <w:r>
        <w:rPr>
          <w:rFonts w:ascii="宋体" w:hAnsi="宋体" w:eastAsia="宋体" w:cs="宋体"/>
          <w:b/>
          <w:bCs/>
          <w:spacing w:val="-1"/>
          <w:sz w:val="24"/>
          <w:szCs w:val="24"/>
        </w:rPr>
        <w:t>给水与排水</w:t>
      </w:r>
    </w:p>
    <w:p w14:paraId="774E1075">
      <w:pPr>
        <w:spacing w:line="219" w:lineRule="auto"/>
        <w:rPr>
          <w:rFonts w:ascii="宋体" w:hAnsi="宋体" w:eastAsia="宋体" w:cs="宋体"/>
          <w:sz w:val="24"/>
          <w:szCs w:val="24"/>
        </w:rPr>
        <w:sectPr>
          <w:headerReference r:id="rId43" w:type="default"/>
          <w:footerReference r:id="rId44" w:type="default"/>
          <w:pgSz w:w="11906" w:h="16839"/>
          <w:pgMar w:top="1164" w:right="1321" w:bottom="1156" w:left="1320" w:header="831" w:footer="994" w:gutter="0"/>
          <w:cols w:space="720" w:num="1"/>
        </w:sectPr>
      </w:pPr>
    </w:p>
    <w:p w14:paraId="24C77F95">
      <w:pPr>
        <w:pStyle w:val="2"/>
        <w:spacing w:line="389" w:lineRule="auto"/>
      </w:pPr>
    </w:p>
    <w:p w14:paraId="023267AC">
      <w:pPr>
        <w:spacing w:before="78" w:line="219" w:lineRule="auto"/>
        <w:ind w:left="500"/>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1</w:t>
      </w:r>
      <w:r>
        <w:rPr>
          <w:rFonts w:ascii="宋体" w:hAnsi="宋体" w:eastAsia="宋体" w:cs="宋体"/>
          <w:spacing w:val="-5"/>
          <w:sz w:val="24"/>
          <w:szCs w:val="24"/>
        </w:rPr>
        <w:t>）供水</w:t>
      </w:r>
    </w:p>
    <w:p w14:paraId="2E2B873A">
      <w:pPr>
        <w:spacing w:before="214" w:line="219" w:lineRule="auto"/>
        <w:ind w:left="490"/>
        <w:rPr>
          <w:rFonts w:ascii="宋体" w:hAnsi="宋体" w:eastAsia="宋体" w:cs="宋体"/>
          <w:sz w:val="24"/>
          <w:szCs w:val="24"/>
        </w:rPr>
      </w:pPr>
      <w:r>
        <w:rPr>
          <w:rFonts w:ascii="宋体" w:hAnsi="宋体" w:eastAsia="宋体" w:cs="宋体"/>
          <w:spacing w:val="-1"/>
          <w:sz w:val="24"/>
          <w:szCs w:val="24"/>
        </w:rPr>
        <w:t>本项目所需生产、生活用水水源由市政自来水管网统一供给。</w:t>
      </w:r>
    </w:p>
    <w:p w14:paraId="1ABE4219">
      <w:pPr>
        <w:spacing w:before="215" w:line="219" w:lineRule="auto"/>
        <w:ind w:left="500"/>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2</w:t>
      </w:r>
      <w:r>
        <w:rPr>
          <w:rFonts w:ascii="宋体" w:hAnsi="宋体" w:eastAsia="宋体" w:cs="宋体"/>
          <w:spacing w:val="-5"/>
          <w:sz w:val="24"/>
          <w:szCs w:val="24"/>
        </w:rPr>
        <w:t>）排水</w:t>
      </w:r>
    </w:p>
    <w:p w14:paraId="7191CB90">
      <w:pPr>
        <w:spacing w:before="214" w:line="385" w:lineRule="auto"/>
        <w:ind w:left="11" w:right="2" w:firstLine="479"/>
        <w:rPr>
          <w:rFonts w:ascii="宋体" w:hAnsi="宋体" w:eastAsia="宋体" w:cs="宋体"/>
          <w:sz w:val="24"/>
          <w:szCs w:val="24"/>
        </w:rPr>
      </w:pPr>
      <w:r>
        <w:rPr>
          <w:rFonts w:ascii="宋体" w:hAnsi="宋体" w:eastAsia="宋体" w:cs="宋体"/>
          <w:spacing w:val="-3"/>
          <w:sz w:val="24"/>
          <w:szCs w:val="24"/>
        </w:rPr>
        <w:t>本企业排水采用雨污分流，雨水经过市政管网收集后就近排入水体。本项目不涉及</w:t>
      </w:r>
      <w:r>
        <w:rPr>
          <w:rFonts w:ascii="宋体" w:hAnsi="宋体" w:eastAsia="宋体" w:cs="宋体"/>
          <w:spacing w:val="4"/>
          <w:sz w:val="24"/>
          <w:szCs w:val="24"/>
        </w:rPr>
        <w:t>生产废水，生活污水经化粪池处理后接管至海安市水</w:t>
      </w:r>
      <w:r>
        <w:rPr>
          <w:rFonts w:ascii="宋体" w:hAnsi="宋体" w:eastAsia="宋体" w:cs="宋体"/>
          <w:spacing w:val="3"/>
          <w:sz w:val="24"/>
          <w:szCs w:val="24"/>
        </w:rPr>
        <w:t>务集团城市污水处理有限公司处</w:t>
      </w:r>
      <w:r>
        <w:rPr>
          <w:rFonts w:ascii="宋体" w:hAnsi="宋体" w:eastAsia="宋体" w:cs="宋体"/>
          <w:spacing w:val="-4"/>
          <w:sz w:val="24"/>
          <w:szCs w:val="24"/>
        </w:rPr>
        <w:t>理。公司设一座</w:t>
      </w:r>
      <w:r>
        <w:rPr>
          <w:rFonts w:ascii="宋体" w:hAnsi="宋体" w:eastAsia="宋体" w:cs="宋体"/>
          <w:spacing w:val="-55"/>
          <w:sz w:val="24"/>
          <w:szCs w:val="24"/>
        </w:rPr>
        <w:t xml:space="preserve"> </w:t>
      </w:r>
      <w:r>
        <w:rPr>
          <w:rFonts w:ascii="Times New Roman" w:hAnsi="Times New Roman" w:eastAsia="Times New Roman" w:cs="Times New Roman"/>
          <w:spacing w:val="-4"/>
          <w:sz w:val="24"/>
          <w:szCs w:val="24"/>
        </w:rPr>
        <w:t>40m</w:t>
      </w:r>
      <w:r>
        <w:rPr>
          <w:rFonts w:ascii="Times New Roman" w:hAnsi="Times New Roman" w:eastAsia="Times New Roman" w:cs="Times New Roman"/>
          <w:spacing w:val="-4"/>
          <w:sz w:val="24"/>
          <w:szCs w:val="24"/>
          <w:vertAlign w:val="superscript"/>
        </w:rPr>
        <w:t>3</w:t>
      </w:r>
      <w:r>
        <w:rPr>
          <w:rFonts w:ascii="宋体" w:hAnsi="宋体" w:eastAsia="宋体" w:cs="宋体"/>
          <w:spacing w:val="-4"/>
          <w:sz w:val="24"/>
          <w:szCs w:val="24"/>
        </w:rPr>
        <w:t>事故应急池。</w:t>
      </w:r>
    </w:p>
    <w:p w14:paraId="56443E4D">
      <w:pPr>
        <w:spacing w:before="1" w:line="218" w:lineRule="auto"/>
        <w:ind w:left="3"/>
        <w:outlineLvl w:val="3"/>
        <w:rPr>
          <w:rFonts w:ascii="宋体" w:hAnsi="宋体" w:eastAsia="宋体" w:cs="宋体"/>
          <w:sz w:val="24"/>
          <w:szCs w:val="24"/>
        </w:rPr>
      </w:pPr>
      <w:r>
        <w:rPr>
          <w:rFonts w:ascii="Times New Roman" w:hAnsi="Times New Roman" w:eastAsia="Times New Roman" w:cs="Times New Roman"/>
          <w:b/>
          <w:bCs/>
          <w:spacing w:val="-2"/>
          <w:sz w:val="24"/>
          <w:szCs w:val="24"/>
        </w:rPr>
        <w:t xml:space="preserve">3.4.3.2 </w:t>
      </w:r>
      <w:r>
        <w:rPr>
          <w:rFonts w:ascii="宋体" w:hAnsi="宋体" w:eastAsia="宋体" w:cs="宋体"/>
          <w:b/>
          <w:bCs/>
          <w:spacing w:val="-2"/>
          <w:sz w:val="24"/>
          <w:szCs w:val="24"/>
        </w:rPr>
        <w:t>供电、供热及电讯</w:t>
      </w:r>
    </w:p>
    <w:p w14:paraId="2BB5252B">
      <w:pPr>
        <w:spacing w:before="215" w:line="219" w:lineRule="auto"/>
        <w:ind w:left="500"/>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1</w:t>
      </w:r>
      <w:r>
        <w:rPr>
          <w:rFonts w:ascii="宋体" w:hAnsi="宋体" w:eastAsia="宋体" w:cs="宋体"/>
          <w:spacing w:val="-5"/>
          <w:sz w:val="24"/>
          <w:szCs w:val="24"/>
        </w:rPr>
        <w:t>）供电</w:t>
      </w:r>
    </w:p>
    <w:p w14:paraId="6509F9BE">
      <w:pPr>
        <w:spacing w:before="214" w:line="219" w:lineRule="auto"/>
        <w:ind w:left="490"/>
        <w:rPr>
          <w:rFonts w:ascii="宋体" w:hAnsi="宋体" w:eastAsia="宋体" w:cs="宋体"/>
          <w:sz w:val="24"/>
          <w:szCs w:val="24"/>
        </w:rPr>
      </w:pPr>
      <w:r>
        <w:rPr>
          <w:rFonts w:ascii="宋体" w:hAnsi="宋体" w:eastAsia="宋体" w:cs="宋体"/>
          <w:spacing w:val="-5"/>
          <w:sz w:val="24"/>
          <w:szCs w:val="24"/>
        </w:rPr>
        <w:t>本项目用电量由园区</w:t>
      </w:r>
      <w:r>
        <w:rPr>
          <w:rFonts w:ascii="宋体" w:hAnsi="宋体" w:eastAsia="宋体" w:cs="宋体"/>
          <w:spacing w:val="-20"/>
          <w:sz w:val="24"/>
          <w:szCs w:val="24"/>
        </w:rPr>
        <w:t xml:space="preserve"> </w:t>
      </w:r>
      <w:r>
        <w:rPr>
          <w:rFonts w:ascii="Times New Roman" w:hAnsi="Times New Roman" w:eastAsia="Times New Roman" w:cs="Times New Roman"/>
          <w:spacing w:val="-5"/>
          <w:sz w:val="24"/>
          <w:szCs w:val="24"/>
        </w:rPr>
        <w:t>10KV</w:t>
      </w:r>
      <w:r>
        <w:rPr>
          <w:rFonts w:ascii="Times New Roman" w:hAnsi="Times New Roman" w:eastAsia="Times New Roman" w:cs="Times New Roman"/>
          <w:spacing w:val="37"/>
          <w:w w:val="101"/>
          <w:sz w:val="24"/>
          <w:szCs w:val="24"/>
        </w:rPr>
        <w:t xml:space="preserve"> </w:t>
      </w:r>
      <w:r>
        <w:rPr>
          <w:rFonts w:ascii="宋体" w:hAnsi="宋体" w:eastAsia="宋体" w:cs="宋体"/>
          <w:spacing w:val="-5"/>
          <w:sz w:val="24"/>
          <w:szCs w:val="24"/>
        </w:rPr>
        <w:t>电源供应。</w:t>
      </w:r>
    </w:p>
    <w:p w14:paraId="72A41E49">
      <w:pPr>
        <w:spacing w:before="217" w:line="227" w:lineRule="auto"/>
        <w:ind w:left="500"/>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2</w:t>
      </w:r>
      <w:r>
        <w:rPr>
          <w:rFonts w:ascii="宋体" w:hAnsi="宋体" w:eastAsia="宋体" w:cs="宋体"/>
          <w:spacing w:val="-5"/>
          <w:sz w:val="24"/>
          <w:szCs w:val="24"/>
        </w:rPr>
        <w:t>）通讯</w:t>
      </w:r>
    </w:p>
    <w:p w14:paraId="0942F2FD">
      <w:pPr>
        <w:spacing w:before="205" w:line="219" w:lineRule="auto"/>
        <w:ind w:left="496"/>
        <w:rPr>
          <w:rFonts w:ascii="宋体" w:hAnsi="宋体" w:eastAsia="宋体" w:cs="宋体"/>
          <w:sz w:val="24"/>
          <w:szCs w:val="24"/>
        </w:rPr>
      </w:pPr>
      <w:r>
        <w:rPr>
          <w:rFonts w:ascii="宋体" w:hAnsi="宋体" w:eastAsia="宋体" w:cs="宋体"/>
          <w:spacing w:val="-1"/>
          <w:sz w:val="24"/>
          <w:szCs w:val="24"/>
        </w:rPr>
        <w:t>公司根据国家有关规范和工艺流程对电讯的要求，设计装置专用电话线路。</w:t>
      </w:r>
    </w:p>
    <w:p w14:paraId="0B35220D">
      <w:pPr>
        <w:spacing w:before="215" w:line="219" w:lineRule="auto"/>
        <w:ind w:left="3"/>
        <w:outlineLvl w:val="3"/>
        <w:rPr>
          <w:rFonts w:ascii="宋体" w:hAnsi="宋体" w:eastAsia="宋体" w:cs="宋体"/>
          <w:sz w:val="24"/>
          <w:szCs w:val="24"/>
        </w:rPr>
      </w:pPr>
      <w:r>
        <w:rPr>
          <w:rFonts w:ascii="Times New Roman" w:hAnsi="Times New Roman" w:eastAsia="Times New Roman" w:cs="Times New Roman"/>
          <w:b/>
          <w:bCs/>
          <w:spacing w:val="-1"/>
          <w:sz w:val="24"/>
          <w:szCs w:val="24"/>
        </w:rPr>
        <w:t xml:space="preserve">3.4.3.3 </w:t>
      </w:r>
      <w:r>
        <w:rPr>
          <w:rFonts w:ascii="宋体" w:hAnsi="宋体" w:eastAsia="宋体" w:cs="宋体"/>
          <w:b/>
          <w:bCs/>
          <w:spacing w:val="-1"/>
          <w:sz w:val="24"/>
          <w:szCs w:val="24"/>
        </w:rPr>
        <w:t>仓储及运输</w:t>
      </w:r>
    </w:p>
    <w:p w14:paraId="62F982E5">
      <w:pPr>
        <w:spacing w:before="216" w:line="220" w:lineRule="auto"/>
        <w:ind w:left="500"/>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1</w:t>
      </w:r>
      <w:r>
        <w:rPr>
          <w:rFonts w:ascii="宋体" w:hAnsi="宋体" w:eastAsia="宋体" w:cs="宋体"/>
          <w:spacing w:val="-5"/>
          <w:sz w:val="24"/>
          <w:szCs w:val="24"/>
        </w:rPr>
        <w:t>）仓储</w:t>
      </w:r>
    </w:p>
    <w:p w14:paraId="7661A3F9">
      <w:pPr>
        <w:spacing w:before="213" w:line="385" w:lineRule="auto"/>
        <w:ind w:left="29" w:right="2" w:firstLine="467"/>
        <w:rPr>
          <w:rFonts w:ascii="宋体" w:hAnsi="宋体" w:eastAsia="宋体" w:cs="宋体"/>
          <w:sz w:val="24"/>
          <w:szCs w:val="24"/>
        </w:rPr>
      </w:pPr>
      <w:r>
        <w:rPr>
          <w:rFonts w:ascii="宋体" w:hAnsi="宋体" w:eastAsia="宋体" w:cs="宋体"/>
          <w:spacing w:val="-3"/>
          <w:sz w:val="24"/>
          <w:szCs w:val="24"/>
        </w:rPr>
        <w:t>公司设有原料仓库和成品区，原料仓库主要用于储存环氧树脂，成品区用</w:t>
      </w:r>
      <w:r>
        <w:rPr>
          <w:rFonts w:ascii="宋体" w:hAnsi="宋体" w:eastAsia="宋体" w:cs="宋体"/>
          <w:spacing w:val="-4"/>
          <w:sz w:val="24"/>
          <w:szCs w:val="24"/>
        </w:rPr>
        <w:t>于存放成</w:t>
      </w:r>
      <w:r>
        <w:rPr>
          <w:rFonts w:ascii="宋体" w:hAnsi="宋体" w:eastAsia="宋体" w:cs="宋体"/>
          <w:spacing w:val="-15"/>
          <w:sz w:val="24"/>
          <w:szCs w:val="24"/>
        </w:rPr>
        <w:t>品。</w:t>
      </w:r>
    </w:p>
    <w:p w14:paraId="442B8AA8">
      <w:pPr>
        <w:spacing w:line="219" w:lineRule="auto"/>
        <w:ind w:left="500"/>
        <w:rPr>
          <w:rFonts w:ascii="宋体" w:hAnsi="宋体" w:eastAsia="宋体" w:cs="宋体"/>
          <w:sz w:val="24"/>
          <w:szCs w:val="24"/>
        </w:rPr>
      </w:pPr>
      <w:r>
        <w:rPr>
          <w:rFonts w:ascii="宋体" w:hAnsi="宋体" w:eastAsia="宋体" w:cs="宋体"/>
          <w:spacing w:val="-5"/>
          <w:sz w:val="24"/>
          <w:szCs w:val="24"/>
        </w:rPr>
        <w:t>（</w:t>
      </w:r>
      <w:r>
        <w:rPr>
          <w:rFonts w:ascii="Times New Roman" w:hAnsi="Times New Roman" w:eastAsia="Times New Roman" w:cs="Times New Roman"/>
          <w:spacing w:val="-5"/>
          <w:sz w:val="24"/>
          <w:szCs w:val="24"/>
        </w:rPr>
        <w:t>2</w:t>
      </w:r>
      <w:r>
        <w:rPr>
          <w:rFonts w:ascii="宋体" w:hAnsi="宋体" w:eastAsia="宋体" w:cs="宋体"/>
          <w:spacing w:val="-5"/>
          <w:sz w:val="24"/>
          <w:szCs w:val="24"/>
        </w:rPr>
        <w:t>）运输</w:t>
      </w:r>
    </w:p>
    <w:p w14:paraId="13349F02">
      <w:pPr>
        <w:spacing w:before="215" w:line="219" w:lineRule="auto"/>
        <w:ind w:left="495"/>
        <w:rPr>
          <w:rFonts w:ascii="宋体" w:hAnsi="宋体" w:eastAsia="宋体" w:cs="宋体"/>
          <w:sz w:val="24"/>
          <w:szCs w:val="24"/>
        </w:rPr>
      </w:pPr>
      <w:r>
        <w:rPr>
          <w:rFonts w:ascii="宋体" w:hAnsi="宋体" w:eastAsia="宋体" w:cs="宋体"/>
          <w:spacing w:val="-1"/>
          <w:sz w:val="24"/>
          <w:szCs w:val="24"/>
        </w:rPr>
        <w:t>原料及产品的运输委托相关运输公司进行，主要是公路运输。</w:t>
      </w:r>
    </w:p>
    <w:p w14:paraId="70540606">
      <w:pPr>
        <w:spacing w:before="214" w:line="220" w:lineRule="auto"/>
        <w:ind w:left="3"/>
        <w:outlineLvl w:val="2"/>
        <w:rPr>
          <w:rFonts w:ascii="宋体" w:hAnsi="宋体" w:eastAsia="宋体" w:cs="宋体"/>
          <w:sz w:val="24"/>
          <w:szCs w:val="24"/>
        </w:rPr>
      </w:pPr>
      <w:bookmarkStart w:id="26" w:name="bookmark24"/>
      <w:bookmarkEnd w:id="26"/>
      <w:r>
        <w:rPr>
          <w:rFonts w:ascii="Times New Roman" w:hAnsi="Times New Roman" w:eastAsia="Times New Roman" w:cs="Times New Roman"/>
          <w:b/>
          <w:bCs/>
          <w:spacing w:val="-2"/>
          <w:sz w:val="24"/>
          <w:szCs w:val="24"/>
        </w:rPr>
        <w:t>3.4.4 “</w:t>
      </w:r>
      <w:r>
        <w:rPr>
          <w:rFonts w:ascii="宋体" w:hAnsi="宋体" w:eastAsia="宋体" w:cs="宋体"/>
          <w:b/>
          <w:bCs/>
          <w:spacing w:val="-2"/>
          <w:sz w:val="24"/>
          <w:szCs w:val="24"/>
        </w:rPr>
        <w:t>三废</w:t>
      </w:r>
      <w:r>
        <w:rPr>
          <w:rFonts w:ascii="Times New Roman" w:hAnsi="Times New Roman" w:eastAsia="Times New Roman" w:cs="Times New Roman"/>
          <w:b/>
          <w:bCs/>
          <w:spacing w:val="-2"/>
          <w:sz w:val="24"/>
          <w:szCs w:val="24"/>
        </w:rPr>
        <w:t>”</w:t>
      </w:r>
      <w:r>
        <w:rPr>
          <w:rFonts w:ascii="宋体" w:hAnsi="宋体" w:eastAsia="宋体" w:cs="宋体"/>
          <w:b/>
          <w:bCs/>
          <w:spacing w:val="-2"/>
          <w:sz w:val="24"/>
          <w:szCs w:val="24"/>
        </w:rPr>
        <w:t>排放及处理情况</w:t>
      </w:r>
    </w:p>
    <w:p w14:paraId="356AD498">
      <w:pPr>
        <w:spacing w:before="216" w:line="220"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）大气污染源及污染物排放情况</w:t>
      </w:r>
    </w:p>
    <w:p w14:paraId="41D49735">
      <w:pPr>
        <w:spacing w:before="211" w:line="385" w:lineRule="auto"/>
        <w:ind w:left="9" w:firstLine="479"/>
        <w:rPr>
          <w:rFonts w:ascii="宋体" w:hAnsi="宋体" w:eastAsia="宋体" w:cs="宋体"/>
          <w:sz w:val="24"/>
          <w:szCs w:val="24"/>
        </w:rPr>
      </w:pPr>
      <w:r>
        <w:rPr>
          <w:rFonts w:ascii="宋体" w:hAnsi="宋体" w:eastAsia="宋体" w:cs="宋体"/>
          <w:spacing w:val="-3"/>
          <w:sz w:val="24"/>
          <w:szCs w:val="24"/>
        </w:rPr>
        <w:t>废气主要为动态搅拌、真空浇注、固化产生的非甲烷总烃，管道收集后经二级活性</w:t>
      </w:r>
      <w:r>
        <w:rPr>
          <w:rFonts w:ascii="宋体" w:hAnsi="宋体" w:eastAsia="宋体" w:cs="宋体"/>
          <w:spacing w:val="2"/>
          <w:sz w:val="24"/>
          <w:szCs w:val="24"/>
        </w:rPr>
        <w:t>炭处理后通过（</w:t>
      </w:r>
      <w:r>
        <w:rPr>
          <w:rFonts w:ascii="Times New Roman" w:hAnsi="Times New Roman" w:eastAsia="Times New Roman" w:cs="Times New Roman"/>
          <w:spacing w:val="2"/>
          <w:sz w:val="24"/>
          <w:szCs w:val="24"/>
        </w:rPr>
        <w:t>3#</w:t>
      </w:r>
      <w:r>
        <w:rPr>
          <w:rFonts w:ascii="宋体" w:hAnsi="宋体" w:eastAsia="宋体" w:cs="宋体"/>
          <w:spacing w:val="2"/>
          <w:sz w:val="24"/>
          <w:szCs w:val="24"/>
        </w:rPr>
        <w:t>）</w:t>
      </w:r>
      <w:r>
        <w:rPr>
          <w:rFonts w:ascii="Times New Roman" w:hAnsi="Times New Roman" w:eastAsia="Times New Roman" w:cs="Times New Roman"/>
          <w:spacing w:val="2"/>
          <w:sz w:val="24"/>
          <w:szCs w:val="24"/>
        </w:rPr>
        <w:t xml:space="preserve">15 </w:t>
      </w:r>
      <w:r>
        <w:rPr>
          <w:rFonts w:ascii="宋体" w:hAnsi="宋体" w:eastAsia="宋体" w:cs="宋体"/>
          <w:spacing w:val="2"/>
          <w:sz w:val="24"/>
          <w:szCs w:val="24"/>
        </w:rPr>
        <w:t>米高排气筒排放；静态搅拌、压力凝胶、加热固化</w:t>
      </w:r>
      <w:r>
        <w:rPr>
          <w:rFonts w:ascii="宋体" w:hAnsi="宋体" w:eastAsia="宋体" w:cs="宋体"/>
          <w:spacing w:val="1"/>
          <w:sz w:val="24"/>
          <w:szCs w:val="24"/>
        </w:rPr>
        <w:t>、硅胶硫化</w:t>
      </w:r>
      <w:r>
        <w:rPr>
          <w:rFonts w:ascii="宋体" w:hAnsi="宋体" w:eastAsia="宋体" w:cs="宋体"/>
          <w:spacing w:val="2"/>
          <w:sz w:val="24"/>
          <w:szCs w:val="24"/>
        </w:rPr>
        <w:t>和自动灌封固化产生的非甲烷总烃，管道收集后经二级活性炭处理后通过（</w:t>
      </w:r>
      <w:r>
        <w:rPr>
          <w:rFonts w:ascii="Times New Roman" w:hAnsi="Times New Roman" w:eastAsia="Times New Roman" w:cs="Times New Roman"/>
          <w:spacing w:val="1"/>
          <w:sz w:val="24"/>
          <w:szCs w:val="24"/>
        </w:rPr>
        <w:t>1#</w:t>
      </w:r>
      <w:r>
        <w:rPr>
          <w:rFonts w:ascii="宋体" w:hAnsi="宋体" w:eastAsia="宋体" w:cs="宋体"/>
          <w:spacing w:val="1"/>
          <w:sz w:val="24"/>
          <w:szCs w:val="24"/>
        </w:rPr>
        <w:t>）</w:t>
      </w:r>
      <w:r>
        <w:rPr>
          <w:rFonts w:ascii="Times New Roman" w:hAnsi="Times New Roman" w:eastAsia="Times New Roman" w:cs="Times New Roman"/>
          <w:spacing w:val="1"/>
          <w:sz w:val="24"/>
          <w:szCs w:val="24"/>
        </w:rPr>
        <w:t xml:space="preserve">15 </w:t>
      </w:r>
      <w:r>
        <w:rPr>
          <w:rFonts w:ascii="宋体" w:hAnsi="宋体" w:eastAsia="宋体" w:cs="宋体"/>
          <w:spacing w:val="1"/>
          <w:sz w:val="24"/>
          <w:szCs w:val="24"/>
        </w:rPr>
        <w:t>米</w:t>
      </w:r>
      <w:r>
        <w:rPr>
          <w:rFonts w:ascii="宋体" w:hAnsi="宋体" w:eastAsia="宋体" w:cs="宋体"/>
          <w:spacing w:val="-3"/>
          <w:sz w:val="24"/>
          <w:szCs w:val="24"/>
        </w:rPr>
        <w:t>高排气筒排放；修整粉尘产生的颗粒物，经布袋除尘设备处理后通过（</w:t>
      </w:r>
      <w:r>
        <w:rPr>
          <w:rFonts w:ascii="Times New Roman" w:hAnsi="Times New Roman" w:eastAsia="Times New Roman" w:cs="Times New Roman"/>
          <w:spacing w:val="-3"/>
          <w:sz w:val="24"/>
          <w:szCs w:val="24"/>
        </w:rPr>
        <w:t>3#</w:t>
      </w:r>
      <w:r>
        <w:rPr>
          <w:rFonts w:ascii="宋体" w:hAnsi="宋体" w:eastAsia="宋体" w:cs="宋体"/>
          <w:spacing w:val="-3"/>
          <w:sz w:val="24"/>
          <w:szCs w:val="24"/>
        </w:rPr>
        <w:t>）</w:t>
      </w:r>
      <w:r>
        <w:rPr>
          <w:rFonts w:ascii="Times New Roman" w:hAnsi="Times New Roman" w:eastAsia="Times New Roman" w:cs="Times New Roman"/>
          <w:spacing w:val="-3"/>
          <w:sz w:val="24"/>
          <w:szCs w:val="24"/>
        </w:rPr>
        <w:t xml:space="preserve">15m </w:t>
      </w:r>
      <w:r>
        <w:rPr>
          <w:rFonts w:ascii="宋体" w:hAnsi="宋体" w:eastAsia="宋体" w:cs="宋体"/>
          <w:spacing w:val="-3"/>
          <w:sz w:val="24"/>
          <w:szCs w:val="24"/>
        </w:rPr>
        <w:t>排气筒</w:t>
      </w:r>
      <w:r>
        <w:rPr>
          <w:rFonts w:ascii="宋体" w:hAnsi="宋体" w:eastAsia="宋体" w:cs="宋体"/>
          <w:spacing w:val="-1"/>
          <w:sz w:val="24"/>
          <w:szCs w:val="24"/>
        </w:rPr>
        <w:t>排放。喷砂粉尘、修整粉尘无组织排放。</w:t>
      </w:r>
    </w:p>
    <w:p w14:paraId="7683A9DD">
      <w:pPr>
        <w:spacing w:before="1" w:line="219" w:lineRule="auto"/>
        <w:ind w:left="500"/>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）水污染物排放情况</w:t>
      </w:r>
    </w:p>
    <w:p w14:paraId="39107EEA">
      <w:pPr>
        <w:spacing w:before="214" w:line="386" w:lineRule="auto"/>
        <w:ind w:left="10" w:right="2" w:firstLine="486"/>
        <w:rPr>
          <w:rFonts w:ascii="宋体" w:hAnsi="宋体" w:eastAsia="宋体" w:cs="宋体"/>
          <w:sz w:val="24"/>
          <w:szCs w:val="24"/>
        </w:rPr>
      </w:pPr>
      <w:r>
        <w:rPr>
          <w:rFonts w:ascii="宋体" w:hAnsi="宋体" w:eastAsia="宋体" w:cs="宋体"/>
          <w:spacing w:val="-3"/>
          <w:sz w:val="24"/>
          <w:szCs w:val="24"/>
        </w:rPr>
        <w:t>公司有生活污水。生活污水经化粪池预处理后接管至海安市水务集团城市</w:t>
      </w:r>
      <w:r>
        <w:rPr>
          <w:rFonts w:ascii="宋体" w:hAnsi="宋体" w:eastAsia="宋体" w:cs="宋体"/>
          <w:spacing w:val="-4"/>
          <w:sz w:val="24"/>
          <w:szCs w:val="24"/>
        </w:rPr>
        <w:t>污水处理</w:t>
      </w:r>
      <w:r>
        <w:rPr>
          <w:rFonts w:ascii="宋体" w:hAnsi="宋体" w:eastAsia="宋体" w:cs="宋体"/>
          <w:spacing w:val="-2"/>
          <w:sz w:val="24"/>
          <w:szCs w:val="24"/>
        </w:rPr>
        <w:t>有限公司集中处理。</w:t>
      </w:r>
    </w:p>
    <w:p w14:paraId="71163E41">
      <w:pPr>
        <w:spacing w:line="386" w:lineRule="auto"/>
        <w:rPr>
          <w:rFonts w:ascii="宋体" w:hAnsi="宋体" w:eastAsia="宋体" w:cs="宋体"/>
          <w:sz w:val="24"/>
          <w:szCs w:val="24"/>
        </w:rPr>
        <w:sectPr>
          <w:headerReference r:id="rId45" w:type="default"/>
          <w:footerReference r:id="rId46" w:type="default"/>
          <w:pgSz w:w="11906" w:h="16839"/>
          <w:pgMar w:top="1164" w:right="1437" w:bottom="1156" w:left="1440" w:header="831" w:footer="994" w:gutter="0"/>
          <w:cols w:space="720" w:num="1"/>
        </w:sectPr>
      </w:pPr>
    </w:p>
    <w:p w14:paraId="47BC08AB">
      <w:pPr>
        <w:pStyle w:val="2"/>
        <w:spacing w:line="390" w:lineRule="auto"/>
      </w:pPr>
    </w:p>
    <w:p w14:paraId="4A8E6564">
      <w:pPr>
        <w:spacing w:before="78" w:line="220" w:lineRule="auto"/>
        <w:ind w:left="620"/>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3</w:t>
      </w:r>
      <w:r>
        <w:rPr>
          <w:rFonts w:ascii="宋体" w:hAnsi="宋体" w:eastAsia="宋体" w:cs="宋体"/>
          <w:spacing w:val="-3"/>
          <w:sz w:val="24"/>
          <w:szCs w:val="24"/>
        </w:rPr>
        <w:t>）固废排放情况</w:t>
      </w:r>
    </w:p>
    <w:p w14:paraId="7BF8552E">
      <w:pPr>
        <w:spacing w:before="212" w:line="385" w:lineRule="auto"/>
        <w:ind w:left="128" w:right="65" w:firstLine="483"/>
        <w:rPr>
          <w:rFonts w:ascii="宋体" w:hAnsi="宋体" w:eastAsia="宋体" w:cs="宋体"/>
          <w:sz w:val="24"/>
          <w:szCs w:val="24"/>
        </w:rPr>
      </w:pPr>
      <w:r>
        <w:rPr>
          <w:rFonts w:ascii="宋体" w:hAnsi="宋体" w:eastAsia="宋体" w:cs="宋体"/>
          <w:spacing w:val="-3"/>
          <w:sz w:val="24"/>
          <w:szCs w:val="24"/>
        </w:rPr>
        <w:t>一般固（液）体废物有废边角料（废硅胶）收集后回收综合利用，废绝缘纸、废漆</w:t>
      </w:r>
      <w:r>
        <w:rPr>
          <w:rFonts w:ascii="宋体" w:hAnsi="宋体" w:eastAsia="宋体" w:cs="宋体"/>
          <w:spacing w:val="-1"/>
          <w:sz w:val="24"/>
          <w:szCs w:val="24"/>
        </w:rPr>
        <w:t>包线、废铜芯导线、废铜排、废砂轮片、收集尘、废包装</w:t>
      </w:r>
      <w:r>
        <w:rPr>
          <w:rFonts w:ascii="宋体" w:hAnsi="宋体" w:eastAsia="宋体" w:cs="宋体"/>
          <w:spacing w:val="-2"/>
          <w:sz w:val="24"/>
          <w:szCs w:val="24"/>
        </w:rPr>
        <w:t>、生活垃圾由环卫部门处理。</w:t>
      </w:r>
    </w:p>
    <w:p w14:paraId="2F393640">
      <w:pPr>
        <w:spacing w:before="2" w:line="383" w:lineRule="auto"/>
        <w:ind w:left="132" w:right="116" w:firstLine="479"/>
        <w:rPr>
          <w:rFonts w:ascii="宋体" w:hAnsi="宋体" w:eastAsia="宋体" w:cs="宋体"/>
          <w:sz w:val="24"/>
          <w:szCs w:val="24"/>
        </w:rPr>
      </w:pPr>
      <w:r>
        <w:rPr>
          <w:rFonts w:ascii="宋体" w:hAnsi="宋体" w:eastAsia="宋体" w:cs="宋体"/>
          <w:spacing w:val="-3"/>
          <w:sz w:val="24"/>
          <w:szCs w:val="24"/>
        </w:rPr>
        <w:t>危险废物包括废包装桶、含油废水、废活性炭，委托海安蔚蓝环保服务有限公司进</w:t>
      </w:r>
      <w:r>
        <w:rPr>
          <w:rFonts w:ascii="宋体" w:hAnsi="宋体" w:eastAsia="宋体" w:cs="宋体"/>
          <w:spacing w:val="-4"/>
          <w:sz w:val="24"/>
          <w:szCs w:val="24"/>
        </w:rPr>
        <w:t>行处理。</w:t>
      </w:r>
    </w:p>
    <w:p w14:paraId="2A01BE0C">
      <w:pPr>
        <w:spacing w:line="220" w:lineRule="auto"/>
        <w:ind w:left="2417"/>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56"/>
          <w:sz w:val="24"/>
          <w:szCs w:val="24"/>
        </w:rPr>
        <w:t xml:space="preserve"> </w:t>
      </w:r>
      <w:r>
        <w:rPr>
          <w:rFonts w:ascii="Times New Roman" w:hAnsi="Times New Roman" w:eastAsia="Times New Roman" w:cs="Times New Roman"/>
          <w:b/>
          <w:bCs/>
          <w:spacing w:val="-2"/>
          <w:sz w:val="24"/>
          <w:szCs w:val="24"/>
        </w:rPr>
        <w:t xml:space="preserve">3-11  </w:t>
      </w:r>
      <w:r>
        <w:rPr>
          <w:rFonts w:ascii="宋体" w:hAnsi="宋体" w:eastAsia="宋体" w:cs="宋体"/>
          <w:b/>
          <w:bCs/>
          <w:spacing w:val="-2"/>
          <w:sz w:val="24"/>
          <w:szCs w:val="24"/>
        </w:rPr>
        <w:t>企业</w:t>
      </w:r>
      <w:r>
        <w:rPr>
          <w:rFonts w:ascii="Times New Roman" w:hAnsi="Times New Roman" w:eastAsia="Times New Roman" w:cs="Times New Roman"/>
          <w:b/>
          <w:bCs/>
          <w:spacing w:val="-2"/>
          <w:sz w:val="24"/>
          <w:szCs w:val="24"/>
        </w:rPr>
        <w:t>“</w:t>
      </w:r>
      <w:r>
        <w:rPr>
          <w:rFonts w:ascii="宋体" w:hAnsi="宋体" w:eastAsia="宋体" w:cs="宋体"/>
          <w:b/>
          <w:bCs/>
          <w:spacing w:val="-2"/>
          <w:sz w:val="24"/>
          <w:szCs w:val="24"/>
        </w:rPr>
        <w:t>三废</w:t>
      </w:r>
      <w:r>
        <w:rPr>
          <w:rFonts w:ascii="Times New Roman" w:hAnsi="Times New Roman" w:eastAsia="Times New Roman" w:cs="Times New Roman"/>
          <w:b/>
          <w:bCs/>
          <w:spacing w:val="-2"/>
          <w:sz w:val="24"/>
          <w:szCs w:val="24"/>
        </w:rPr>
        <w:t>”</w:t>
      </w:r>
      <w:r>
        <w:rPr>
          <w:rFonts w:ascii="宋体" w:hAnsi="宋体" w:eastAsia="宋体" w:cs="宋体"/>
          <w:b/>
          <w:bCs/>
          <w:spacing w:val="-2"/>
          <w:sz w:val="24"/>
          <w:szCs w:val="24"/>
        </w:rPr>
        <w:t>排放及处理情</w:t>
      </w:r>
      <w:r>
        <w:rPr>
          <w:rFonts w:ascii="宋体" w:hAnsi="宋体" w:eastAsia="宋体" w:cs="宋体"/>
          <w:b/>
          <w:bCs/>
          <w:spacing w:val="-3"/>
          <w:sz w:val="24"/>
          <w:szCs w:val="24"/>
        </w:rPr>
        <w:t>况一览表</w:t>
      </w:r>
    </w:p>
    <w:p w14:paraId="2FA2600A">
      <w:pPr>
        <w:spacing w:line="20" w:lineRule="exact"/>
      </w:pPr>
    </w:p>
    <w:tbl>
      <w:tblPr>
        <w:tblStyle w:val="5"/>
        <w:tblW w:w="8961" w:type="dxa"/>
        <w:tblInd w:w="15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3"/>
        <w:gridCol w:w="1389"/>
        <w:gridCol w:w="1733"/>
        <w:gridCol w:w="4436"/>
      </w:tblGrid>
      <w:tr w14:paraId="23B69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2792" w:type="dxa"/>
            <w:gridSpan w:val="2"/>
            <w:tcBorders>
              <w:top w:val="single" w:color="000000" w:sz="10" w:space="0"/>
              <w:left w:val="single" w:color="000000" w:sz="10" w:space="0"/>
            </w:tcBorders>
            <w:vAlign w:val="top"/>
          </w:tcPr>
          <w:p w14:paraId="39DC3A28">
            <w:pPr>
              <w:pStyle w:val="6"/>
              <w:spacing w:before="64" w:line="228" w:lineRule="auto"/>
              <w:ind w:left="1180"/>
            </w:pPr>
            <w:r>
              <w:rPr>
                <w:b/>
                <w:bCs/>
                <w:spacing w:val="3"/>
              </w:rPr>
              <w:t>类别</w:t>
            </w:r>
          </w:p>
        </w:tc>
        <w:tc>
          <w:tcPr>
            <w:tcW w:w="1733" w:type="dxa"/>
            <w:tcBorders>
              <w:top w:val="single" w:color="000000" w:sz="10" w:space="0"/>
            </w:tcBorders>
            <w:vAlign w:val="top"/>
          </w:tcPr>
          <w:p w14:paraId="7F4B6704">
            <w:pPr>
              <w:pStyle w:val="6"/>
              <w:spacing w:before="65" w:line="228" w:lineRule="auto"/>
              <w:ind w:left="243"/>
            </w:pPr>
            <w:r>
              <w:rPr>
                <w:b/>
                <w:bCs/>
                <w:spacing w:val="6"/>
              </w:rPr>
              <w:t>主要污染因子</w:t>
            </w:r>
          </w:p>
        </w:tc>
        <w:tc>
          <w:tcPr>
            <w:tcW w:w="4436" w:type="dxa"/>
            <w:tcBorders>
              <w:top w:val="single" w:color="000000" w:sz="10" w:space="0"/>
              <w:right w:val="single" w:color="000000" w:sz="10" w:space="0"/>
            </w:tcBorders>
            <w:vAlign w:val="top"/>
          </w:tcPr>
          <w:p w14:paraId="3238625B">
            <w:pPr>
              <w:pStyle w:val="6"/>
              <w:spacing w:before="65" w:line="228" w:lineRule="auto"/>
              <w:ind w:left="1493"/>
            </w:pPr>
            <w:r>
              <w:rPr>
                <w:b/>
                <w:bCs/>
                <w:spacing w:val="6"/>
              </w:rPr>
              <w:t>处理措施及去向</w:t>
            </w:r>
          </w:p>
        </w:tc>
      </w:tr>
      <w:tr w14:paraId="7E531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403" w:type="dxa"/>
            <w:tcBorders>
              <w:left w:val="single" w:color="000000" w:sz="10" w:space="0"/>
            </w:tcBorders>
            <w:vAlign w:val="top"/>
          </w:tcPr>
          <w:p w14:paraId="0E4340D7">
            <w:pPr>
              <w:pStyle w:val="6"/>
              <w:spacing w:before="168" w:line="228" w:lineRule="auto"/>
              <w:ind w:left="483"/>
            </w:pPr>
            <w:r>
              <w:rPr>
                <w:spacing w:val="5"/>
              </w:rPr>
              <w:t>废水</w:t>
            </w:r>
          </w:p>
        </w:tc>
        <w:tc>
          <w:tcPr>
            <w:tcW w:w="1389" w:type="dxa"/>
            <w:vAlign w:val="top"/>
          </w:tcPr>
          <w:p w14:paraId="16272BA5">
            <w:pPr>
              <w:pStyle w:val="6"/>
              <w:spacing w:before="168" w:line="228" w:lineRule="auto"/>
              <w:ind w:left="276"/>
            </w:pPr>
            <w:r>
              <w:rPr>
                <w:spacing w:val="6"/>
              </w:rPr>
              <w:t>生活污水</w:t>
            </w:r>
          </w:p>
        </w:tc>
        <w:tc>
          <w:tcPr>
            <w:tcW w:w="1733" w:type="dxa"/>
            <w:vAlign w:val="top"/>
          </w:tcPr>
          <w:p w14:paraId="4B6A7AE8">
            <w:pPr>
              <w:pStyle w:val="6"/>
              <w:spacing w:before="70" w:line="216" w:lineRule="auto"/>
              <w:ind w:left="101" w:right="96" w:firstLine="2"/>
              <w:rPr>
                <w:rFonts w:ascii="Times New Roman" w:hAnsi="Times New Roman" w:eastAsia="Times New Roman" w:cs="Times New Roman"/>
              </w:rPr>
            </w:pPr>
            <w:r>
              <w:rPr>
                <w:rFonts w:ascii="Times New Roman" w:hAnsi="Times New Roman" w:eastAsia="Times New Roman" w:cs="Times New Roman"/>
                <w:spacing w:val="-1"/>
              </w:rPr>
              <w:t>pH</w:t>
            </w:r>
            <w:r>
              <w:rPr>
                <w:rFonts w:ascii="Times New Roman" w:hAnsi="Times New Roman" w:eastAsia="Times New Roman" w:cs="Times New Roman"/>
                <w:spacing w:val="-28"/>
              </w:rPr>
              <w:t xml:space="preserve"> </w:t>
            </w:r>
            <w:r>
              <w:rPr>
                <w:spacing w:val="-1"/>
              </w:rPr>
              <w:t>、</w:t>
            </w:r>
            <w:r>
              <w:rPr>
                <w:rFonts w:ascii="Times New Roman" w:hAnsi="Times New Roman" w:eastAsia="Times New Roman" w:cs="Times New Roman"/>
                <w:spacing w:val="-1"/>
              </w:rPr>
              <w:t>COD</w:t>
            </w:r>
            <w:r>
              <w:rPr>
                <w:rFonts w:ascii="Times New Roman" w:hAnsi="Times New Roman" w:eastAsia="Times New Roman" w:cs="Times New Roman"/>
                <w:spacing w:val="-24"/>
              </w:rPr>
              <w:t xml:space="preserve"> </w:t>
            </w:r>
            <w:r>
              <w:rPr>
                <w:spacing w:val="-1"/>
              </w:rPr>
              <w:t>、</w:t>
            </w:r>
            <w:r>
              <w:rPr>
                <w:rFonts w:ascii="Times New Roman" w:hAnsi="Times New Roman" w:eastAsia="Times New Roman" w:cs="Times New Roman"/>
                <w:spacing w:val="-1"/>
              </w:rPr>
              <w:t>SS</w:t>
            </w:r>
            <w:r>
              <w:rPr>
                <w:spacing w:val="-1"/>
              </w:rPr>
              <w:t>、</w:t>
            </w:r>
            <w:r>
              <w:t xml:space="preserve"> </w:t>
            </w:r>
            <w:r>
              <w:rPr>
                <w:rFonts w:ascii="Times New Roman" w:hAnsi="Times New Roman" w:eastAsia="Times New Roman" w:cs="Times New Roman"/>
              </w:rPr>
              <w:t>NH</w:t>
            </w:r>
            <w:r>
              <w:rPr>
                <w:rFonts w:ascii="Times New Roman" w:hAnsi="Times New Roman" w:eastAsia="Times New Roman" w:cs="Times New Roman"/>
                <w:spacing w:val="1"/>
                <w:sz w:val="13"/>
                <w:szCs w:val="13"/>
              </w:rPr>
              <w:t>3</w:t>
            </w:r>
            <w:r>
              <w:rPr>
                <w:rFonts w:ascii="Times New Roman" w:hAnsi="Times New Roman" w:eastAsia="Times New Roman" w:cs="Times New Roman"/>
                <w:spacing w:val="1"/>
              </w:rPr>
              <w:t>-N</w:t>
            </w:r>
            <w:r>
              <w:rPr>
                <w:rFonts w:ascii="Times New Roman" w:hAnsi="Times New Roman" w:eastAsia="Times New Roman" w:cs="Times New Roman"/>
                <w:spacing w:val="-24"/>
              </w:rPr>
              <w:t xml:space="preserve"> </w:t>
            </w:r>
            <w:r>
              <w:rPr>
                <w:spacing w:val="1"/>
              </w:rPr>
              <w:t>、</w:t>
            </w:r>
            <w:r>
              <w:rPr>
                <w:rFonts w:ascii="Times New Roman" w:hAnsi="Times New Roman" w:eastAsia="Times New Roman" w:cs="Times New Roman"/>
              </w:rPr>
              <w:t>TP</w:t>
            </w:r>
            <w:r>
              <w:rPr>
                <w:rFonts w:ascii="Times New Roman" w:hAnsi="Times New Roman" w:eastAsia="Times New Roman" w:cs="Times New Roman"/>
                <w:spacing w:val="-26"/>
              </w:rPr>
              <w:t xml:space="preserve"> </w:t>
            </w:r>
            <w:r>
              <w:rPr>
                <w:spacing w:val="1"/>
              </w:rPr>
              <w:t>、</w:t>
            </w:r>
            <w:r>
              <w:rPr>
                <w:rFonts w:ascii="Times New Roman" w:hAnsi="Times New Roman" w:eastAsia="Times New Roman" w:cs="Times New Roman"/>
              </w:rPr>
              <w:t>TN</w:t>
            </w:r>
          </w:p>
        </w:tc>
        <w:tc>
          <w:tcPr>
            <w:tcW w:w="4436" w:type="dxa"/>
            <w:tcBorders>
              <w:right w:val="single" w:color="000000" w:sz="10" w:space="0"/>
            </w:tcBorders>
            <w:vAlign w:val="top"/>
          </w:tcPr>
          <w:p w14:paraId="462BEF96">
            <w:pPr>
              <w:pStyle w:val="6"/>
              <w:spacing w:before="33" w:line="228" w:lineRule="auto"/>
              <w:ind w:left="125"/>
            </w:pPr>
            <w:r>
              <w:rPr>
                <w:spacing w:val="9"/>
              </w:rPr>
              <w:t>经化粪池处理后，接管至海安市水务集团城市</w:t>
            </w:r>
          </w:p>
          <w:p w14:paraId="3658B11D">
            <w:pPr>
              <w:pStyle w:val="6"/>
              <w:spacing w:before="24" w:line="215" w:lineRule="auto"/>
              <w:ind w:left="965"/>
            </w:pPr>
            <w:r>
              <w:rPr>
                <w:spacing w:val="8"/>
              </w:rPr>
              <w:t>污水处理有限公司集中处理</w:t>
            </w:r>
          </w:p>
        </w:tc>
      </w:tr>
      <w:tr w14:paraId="162A9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403" w:type="dxa"/>
            <w:vMerge w:val="restart"/>
            <w:tcBorders>
              <w:left w:val="single" w:color="000000" w:sz="10" w:space="0"/>
              <w:bottom w:val="nil"/>
            </w:tcBorders>
            <w:vAlign w:val="top"/>
          </w:tcPr>
          <w:p w14:paraId="1CC5E280">
            <w:pPr>
              <w:spacing w:line="286" w:lineRule="auto"/>
              <w:rPr>
                <w:rFonts w:ascii="Arial"/>
                <w:sz w:val="21"/>
              </w:rPr>
            </w:pPr>
          </w:p>
          <w:p w14:paraId="42101425">
            <w:pPr>
              <w:pStyle w:val="6"/>
              <w:spacing w:before="65" w:line="228" w:lineRule="auto"/>
              <w:ind w:left="483"/>
            </w:pPr>
            <w:r>
              <w:rPr>
                <w:spacing w:val="5"/>
              </w:rPr>
              <w:t>废气</w:t>
            </w:r>
          </w:p>
        </w:tc>
        <w:tc>
          <w:tcPr>
            <w:tcW w:w="1389" w:type="dxa"/>
            <w:vAlign w:val="top"/>
          </w:tcPr>
          <w:p w14:paraId="030C45EB">
            <w:pPr>
              <w:pStyle w:val="6"/>
              <w:spacing w:before="52" w:line="228" w:lineRule="auto"/>
              <w:ind w:left="290"/>
            </w:pPr>
            <w:r>
              <w:rPr>
                <w:rFonts w:ascii="Times New Roman" w:hAnsi="Times New Roman" w:eastAsia="Times New Roman" w:cs="Times New Roman"/>
                <w:spacing w:val="2"/>
              </w:rPr>
              <w:t>1#</w:t>
            </w:r>
            <w:r>
              <w:rPr>
                <w:spacing w:val="2"/>
              </w:rPr>
              <w:t>排气筒</w:t>
            </w:r>
          </w:p>
        </w:tc>
        <w:tc>
          <w:tcPr>
            <w:tcW w:w="1733" w:type="dxa"/>
            <w:vAlign w:val="top"/>
          </w:tcPr>
          <w:p w14:paraId="1824BCA5">
            <w:pPr>
              <w:pStyle w:val="6"/>
              <w:spacing w:before="52" w:line="228" w:lineRule="auto"/>
              <w:ind w:left="348"/>
            </w:pPr>
            <w:r>
              <w:rPr>
                <w:spacing w:val="7"/>
              </w:rPr>
              <w:t>非甲烷总烃</w:t>
            </w:r>
          </w:p>
        </w:tc>
        <w:tc>
          <w:tcPr>
            <w:tcW w:w="4436" w:type="dxa"/>
            <w:tcBorders>
              <w:right w:val="single" w:color="000000" w:sz="10" w:space="0"/>
            </w:tcBorders>
            <w:vAlign w:val="top"/>
          </w:tcPr>
          <w:p w14:paraId="7091418E">
            <w:pPr>
              <w:pStyle w:val="6"/>
              <w:spacing w:before="52" w:line="228" w:lineRule="auto"/>
              <w:ind w:left="986"/>
            </w:pPr>
            <w:r>
              <w:rPr>
                <w:spacing w:val="7"/>
              </w:rPr>
              <w:t>二级活性炭</w:t>
            </w:r>
            <w:r>
              <w:rPr>
                <w:rFonts w:ascii="Times New Roman" w:hAnsi="Times New Roman" w:eastAsia="Times New Roman" w:cs="Times New Roman"/>
                <w:spacing w:val="7"/>
              </w:rPr>
              <w:t xml:space="preserve">+15 </w:t>
            </w:r>
            <w:r>
              <w:rPr>
                <w:spacing w:val="7"/>
              </w:rPr>
              <w:t>米高排气筒</w:t>
            </w:r>
          </w:p>
        </w:tc>
      </w:tr>
      <w:tr w14:paraId="405D3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403" w:type="dxa"/>
            <w:vMerge w:val="continue"/>
            <w:tcBorders>
              <w:top w:val="nil"/>
              <w:left w:val="single" w:color="000000" w:sz="10" w:space="0"/>
              <w:bottom w:val="nil"/>
            </w:tcBorders>
            <w:vAlign w:val="top"/>
          </w:tcPr>
          <w:p w14:paraId="5EB62FC3">
            <w:pPr>
              <w:rPr>
                <w:rFonts w:ascii="Arial"/>
                <w:sz w:val="21"/>
              </w:rPr>
            </w:pPr>
          </w:p>
        </w:tc>
        <w:tc>
          <w:tcPr>
            <w:tcW w:w="1389" w:type="dxa"/>
            <w:vAlign w:val="top"/>
          </w:tcPr>
          <w:p w14:paraId="4F7CE667">
            <w:pPr>
              <w:pStyle w:val="6"/>
              <w:spacing w:before="51" w:line="228" w:lineRule="auto"/>
              <w:ind w:left="270"/>
            </w:pPr>
            <w:r>
              <w:rPr>
                <w:rFonts w:ascii="Times New Roman" w:hAnsi="Times New Roman" w:eastAsia="Times New Roman" w:cs="Times New Roman"/>
                <w:spacing w:val="6"/>
              </w:rPr>
              <w:t>2#</w:t>
            </w:r>
            <w:r>
              <w:rPr>
                <w:spacing w:val="6"/>
              </w:rPr>
              <w:t>排气筒</w:t>
            </w:r>
          </w:p>
        </w:tc>
        <w:tc>
          <w:tcPr>
            <w:tcW w:w="1733" w:type="dxa"/>
            <w:vAlign w:val="top"/>
          </w:tcPr>
          <w:p w14:paraId="4D26553D">
            <w:pPr>
              <w:pStyle w:val="6"/>
              <w:spacing w:before="52" w:line="228" w:lineRule="auto"/>
              <w:ind w:left="348"/>
            </w:pPr>
            <w:r>
              <w:rPr>
                <w:spacing w:val="7"/>
              </w:rPr>
              <w:t>非甲烷总烃</w:t>
            </w:r>
          </w:p>
        </w:tc>
        <w:tc>
          <w:tcPr>
            <w:tcW w:w="4436" w:type="dxa"/>
            <w:tcBorders>
              <w:right w:val="single" w:color="000000" w:sz="10" w:space="0"/>
            </w:tcBorders>
            <w:vAlign w:val="top"/>
          </w:tcPr>
          <w:p w14:paraId="7E2C72ED">
            <w:pPr>
              <w:pStyle w:val="6"/>
              <w:spacing w:before="51" w:line="228" w:lineRule="auto"/>
              <w:ind w:left="986"/>
            </w:pPr>
            <w:r>
              <w:rPr>
                <w:spacing w:val="7"/>
              </w:rPr>
              <w:t>二级活性炭</w:t>
            </w:r>
            <w:r>
              <w:rPr>
                <w:rFonts w:ascii="Times New Roman" w:hAnsi="Times New Roman" w:eastAsia="Times New Roman" w:cs="Times New Roman"/>
                <w:spacing w:val="7"/>
              </w:rPr>
              <w:t xml:space="preserve">+15 </w:t>
            </w:r>
            <w:r>
              <w:rPr>
                <w:spacing w:val="7"/>
              </w:rPr>
              <w:t>米高排气筒</w:t>
            </w:r>
          </w:p>
        </w:tc>
      </w:tr>
      <w:tr w14:paraId="223B6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1403" w:type="dxa"/>
            <w:vMerge w:val="continue"/>
            <w:tcBorders>
              <w:top w:val="nil"/>
              <w:left w:val="single" w:color="000000" w:sz="10" w:space="0"/>
            </w:tcBorders>
            <w:vAlign w:val="top"/>
          </w:tcPr>
          <w:p w14:paraId="0F684BC8">
            <w:pPr>
              <w:rPr>
                <w:rFonts w:ascii="Arial"/>
                <w:sz w:val="21"/>
              </w:rPr>
            </w:pPr>
          </w:p>
        </w:tc>
        <w:tc>
          <w:tcPr>
            <w:tcW w:w="1389" w:type="dxa"/>
            <w:vAlign w:val="top"/>
          </w:tcPr>
          <w:p w14:paraId="3BCE81DC">
            <w:pPr>
              <w:pStyle w:val="6"/>
              <w:spacing w:before="35" w:line="215" w:lineRule="auto"/>
              <w:ind w:left="274"/>
            </w:pPr>
            <w:r>
              <w:rPr>
                <w:rFonts w:ascii="Times New Roman" w:hAnsi="Times New Roman" w:eastAsia="Times New Roman" w:cs="Times New Roman"/>
                <w:spacing w:val="5"/>
              </w:rPr>
              <w:t>3#</w:t>
            </w:r>
            <w:r>
              <w:rPr>
                <w:spacing w:val="5"/>
              </w:rPr>
              <w:t>排气筒</w:t>
            </w:r>
          </w:p>
        </w:tc>
        <w:tc>
          <w:tcPr>
            <w:tcW w:w="1733" w:type="dxa"/>
            <w:vAlign w:val="top"/>
          </w:tcPr>
          <w:p w14:paraId="41812AFA">
            <w:pPr>
              <w:pStyle w:val="6"/>
              <w:spacing w:before="35" w:line="215" w:lineRule="auto"/>
              <w:ind w:left="555"/>
            </w:pPr>
            <w:r>
              <w:rPr>
                <w:spacing w:val="7"/>
              </w:rPr>
              <w:t>颗粒物</w:t>
            </w:r>
          </w:p>
        </w:tc>
        <w:tc>
          <w:tcPr>
            <w:tcW w:w="4436" w:type="dxa"/>
            <w:tcBorders>
              <w:right w:val="single" w:color="000000" w:sz="10" w:space="0"/>
            </w:tcBorders>
            <w:vAlign w:val="top"/>
          </w:tcPr>
          <w:p w14:paraId="56629740">
            <w:pPr>
              <w:pStyle w:val="6"/>
              <w:spacing w:before="35" w:line="215" w:lineRule="auto"/>
              <w:ind w:left="877"/>
            </w:pPr>
            <w:r>
              <w:rPr>
                <w:spacing w:val="7"/>
              </w:rPr>
              <w:t>布袋除尘设备</w:t>
            </w:r>
            <w:r>
              <w:rPr>
                <w:rFonts w:ascii="Times New Roman" w:hAnsi="Times New Roman" w:eastAsia="Times New Roman" w:cs="Times New Roman"/>
                <w:spacing w:val="7"/>
              </w:rPr>
              <w:t xml:space="preserve">+15 </w:t>
            </w:r>
            <w:r>
              <w:rPr>
                <w:spacing w:val="7"/>
              </w:rPr>
              <w:t>米高排气筒</w:t>
            </w:r>
          </w:p>
        </w:tc>
      </w:tr>
      <w:tr w14:paraId="4226D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403" w:type="dxa"/>
            <w:vMerge w:val="restart"/>
            <w:tcBorders>
              <w:left w:val="single" w:color="000000" w:sz="10" w:space="0"/>
              <w:bottom w:val="nil"/>
            </w:tcBorders>
            <w:vAlign w:val="top"/>
          </w:tcPr>
          <w:p w14:paraId="7D2EB24A">
            <w:pPr>
              <w:spacing w:line="254" w:lineRule="auto"/>
              <w:rPr>
                <w:rFonts w:ascii="Arial"/>
                <w:sz w:val="21"/>
              </w:rPr>
            </w:pPr>
          </w:p>
          <w:p w14:paraId="5F325A94">
            <w:pPr>
              <w:spacing w:line="255" w:lineRule="auto"/>
              <w:rPr>
                <w:rFonts w:ascii="Arial"/>
                <w:sz w:val="21"/>
              </w:rPr>
            </w:pPr>
          </w:p>
          <w:p w14:paraId="7D9CC81F">
            <w:pPr>
              <w:spacing w:line="255" w:lineRule="auto"/>
              <w:rPr>
                <w:rFonts w:ascii="Arial"/>
                <w:sz w:val="21"/>
              </w:rPr>
            </w:pPr>
          </w:p>
          <w:p w14:paraId="0AEECEDD">
            <w:pPr>
              <w:spacing w:line="255" w:lineRule="auto"/>
              <w:rPr>
                <w:rFonts w:ascii="Arial"/>
                <w:sz w:val="21"/>
              </w:rPr>
            </w:pPr>
          </w:p>
          <w:p w14:paraId="21F8CCF7">
            <w:pPr>
              <w:spacing w:line="255" w:lineRule="auto"/>
              <w:rPr>
                <w:rFonts w:ascii="Arial"/>
                <w:sz w:val="21"/>
              </w:rPr>
            </w:pPr>
          </w:p>
          <w:p w14:paraId="2CB761BB">
            <w:pPr>
              <w:spacing w:line="255" w:lineRule="auto"/>
              <w:rPr>
                <w:rFonts w:ascii="Arial"/>
                <w:sz w:val="21"/>
              </w:rPr>
            </w:pPr>
          </w:p>
          <w:p w14:paraId="6FDFB801">
            <w:pPr>
              <w:spacing w:line="255" w:lineRule="auto"/>
              <w:rPr>
                <w:rFonts w:ascii="Arial"/>
                <w:sz w:val="21"/>
              </w:rPr>
            </w:pPr>
          </w:p>
          <w:p w14:paraId="3C0B586D">
            <w:pPr>
              <w:spacing w:line="255" w:lineRule="auto"/>
              <w:rPr>
                <w:rFonts w:ascii="Arial"/>
                <w:sz w:val="21"/>
              </w:rPr>
            </w:pPr>
          </w:p>
          <w:p w14:paraId="0CD60D60">
            <w:pPr>
              <w:pStyle w:val="6"/>
              <w:spacing w:before="65" w:line="228" w:lineRule="auto"/>
              <w:ind w:left="502"/>
            </w:pPr>
            <w:r>
              <w:rPr>
                <w:spacing w:val="-5"/>
              </w:rPr>
              <w:t>固废</w:t>
            </w:r>
          </w:p>
        </w:tc>
        <w:tc>
          <w:tcPr>
            <w:tcW w:w="1389" w:type="dxa"/>
            <w:vAlign w:val="top"/>
          </w:tcPr>
          <w:p w14:paraId="4D326518">
            <w:pPr>
              <w:pStyle w:val="6"/>
              <w:spacing w:before="54" w:line="227" w:lineRule="auto"/>
              <w:ind w:left="273"/>
            </w:pPr>
            <w:r>
              <w:rPr>
                <w:spacing w:val="7"/>
              </w:rPr>
              <w:t>废边角料</w:t>
            </w:r>
          </w:p>
        </w:tc>
        <w:tc>
          <w:tcPr>
            <w:tcW w:w="1733" w:type="dxa"/>
            <w:vAlign w:val="top"/>
          </w:tcPr>
          <w:p w14:paraId="188A9162">
            <w:pPr>
              <w:pStyle w:val="6"/>
              <w:spacing w:before="54" w:line="228" w:lineRule="auto"/>
              <w:ind w:left="555"/>
            </w:pPr>
            <w:r>
              <w:rPr>
                <w:spacing w:val="7"/>
              </w:rPr>
              <w:t>废硅胶</w:t>
            </w:r>
          </w:p>
        </w:tc>
        <w:tc>
          <w:tcPr>
            <w:tcW w:w="4436" w:type="dxa"/>
            <w:tcBorders>
              <w:right w:val="single" w:color="000000" w:sz="10" w:space="0"/>
            </w:tcBorders>
            <w:vAlign w:val="top"/>
          </w:tcPr>
          <w:p w14:paraId="11A65EB4">
            <w:pPr>
              <w:pStyle w:val="6"/>
              <w:spacing w:before="54" w:line="228" w:lineRule="auto"/>
              <w:ind w:left="1613"/>
            </w:pPr>
            <w:r>
              <w:rPr>
                <w:spacing w:val="4"/>
              </w:rPr>
              <w:t>回收综合利用</w:t>
            </w:r>
          </w:p>
        </w:tc>
      </w:tr>
      <w:tr w14:paraId="04F10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403" w:type="dxa"/>
            <w:vMerge w:val="continue"/>
            <w:tcBorders>
              <w:top w:val="nil"/>
              <w:left w:val="single" w:color="000000" w:sz="10" w:space="0"/>
              <w:bottom w:val="nil"/>
            </w:tcBorders>
            <w:vAlign w:val="top"/>
          </w:tcPr>
          <w:p w14:paraId="3F3EDB63">
            <w:pPr>
              <w:rPr>
                <w:rFonts w:ascii="Arial"/>
                <w:sz w:val="21"/>
              </w:rPr>
            </w:pPr>
          </w:p>
        </w:tc>
        <w:tc>
          <w:tcPr>
            <w:tcW w:w="1389" w:type="dxa"/>
            <w:vAlign w:val="top"/>
          </w:tcPr>
          <w:p w14:paraId="304E0261">
            <w:pPr>
              <w:pStyle w:val="6"/>
              <w:spacing w:before="53" w:line="228" w:lineRule="auto"/>
              <w:ind w:left="273"/>
            </w:pPr>
            <w:r>
              <w:rPr>
                <w:spacing w:val="7"/>
              </w:rPr>
              <w:t>废活性炭</w:t>
            </w:r>
          </w:p>
        </w:tc>
        <w:tc>
          <w:tcPr>
            <w:tcW w:w="1733" w:type="dxa"/>
            <w:vAlign w:val="top"/>
          </w:tcPr>
          <w:p w14:paraId="162CD183">
            <w:pPr>
              <w:pStyle w:val="6"/>
              <w:spacing w:before="54" w:line="227" w:lineRule="auto"/>
              <w:ind w:left="139"/>
            </w:pPr>
            <w:r>
              <w:rPr>
                <w:spacing w:val="8"/>
              </w:rPr>
              <w:t>活性炭、有机物</w:t>
            </w:r>
          </w:p>
        </w:tc>
        <w:tc>
          <w:tcPr>
            <w:tcW w:w="4436" w:type="dxa"/>
            <w:vMerge w:val="restart"/>
            <w:tcBorders>
              <w:bottom w:val="nil"/>
              <w:right w:val="single" w:color="000000" w:sz="10" w:space="0"/>
            </w:tcBorders>
            <w:vAlign w:val="top"/>
          </w:tcPr>
          <w:p w14:paraId="62A62ABD">
            <w:pPr>
              <w:spacing w:line="423" w:lineRule="auto"/>
              <w:rPr>
                <w:rFonts w:ascii="Arial"/>
                <w:sz w:val="21"/>
              </w:rPr>
            </w:pPr>
          </w:p>
          <w:p w14:paraId="03A6282B">
            <w:pPr>
              <w:pStyle w:val="6"/>
              <w:spacing w:before="65" w:line="228" w:lineRule="auto"/>
              <w:ind w:left="542"/>
            </w:pPr>
            <w:r>
              <w:rPr>
                <w:spacing w:val="9"/>
              </w:rPr>
              <w:t>委托海安蔚蓝环保服务有限公司处理</w:t>
            </w:r>
          </w:p>
        </w:tc>
      </w:tr>
      <w:tr w14:paraId="27B68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403" w:type="dxa"/>
            <w:vMerge w:val="continue"/>
            <w:tcBorders>
              <w:top w:val="nil"/>
              <w:left w:val="single" w:color="000000" w:sz="10" w:space="0"/>
              <w:bottom w:val="nil"/>
            </w:tcBorders>
            <w:vAlign w:val="top"/>
          </w:tcPr>
          <w:p w14:paraId="0BC6FEDD">
            <w:pPr>
              <w:rPr>
                <w:rFonts w:ascii="Arial"/>
                <w:sz w:val="21"/>
              </w:rPr>
            </w:pPr>
          </w:p>
        </w:tc>
        <w:tc>
          <w:tcPr>
            <w:tcW w:w="1389" w:type="dxa"/>
            <w:vAlign w:val="top"/>
          </w:tcPr>
          <w:p w14:paraId="135367E1">
            <w:pPr>
              <w:pStyle w:val="6"/>
              <w:spacing w:before="174" w:line="228" w:lineRule="auto"/>
              <w:ind w:left="273"/>
            </w:pPr>
            <w:r>
              <w:rPr>
                <w:spacing w:val="7"/>
              </w:rPr>
              <w:t>废包装桶</w:t>
            </w:r>
          </w:p>
        </w:tc>
        <w:tc>
          <w:tcPr>
            <w:tcW w:w="1733" w:type="dxa"/>
            <w:vAlign w:val="top"/>
          </w:tcPr>
          <w:p w14:paraId="2DE42920">
            <w:pPr>
              <w:pStyle w:val="6"/>
              <w:spacing w:before="40" w:line="229" w:lineRule="auto"/>
              <w:ind w:left="344" w:right="131" w:hanging="209"/>
            </w:pPr>
            <w:r>
              <w:rPr>
                <w:spacing w:val="8"/>
              </w:rPr>
              <w:t>环氧树脂、固化</w:t>
            </w:r>
            <w:r>
              <w:rPr>
                <w:spacing w:val="7"/>
              </w:rPr>
              <w:t>剂、塑料桶</w:t>
            </w:r>
          </w:p>
        </w:tc>
        <w:tc>
          <w:tcPr>
            <w:tcW w:w="4436" w:type="dxa"/>
            <w:vMerge w:val="continue"/>
            <w:tcBorders>
              <w:top w:val="nil"/>
              <w:bottom w:val="nil"/>
              <w:right w:val="single" w:color="000000" w:sz="10" w:space="0"/>
            </w:tcBorders>
            <w:vAlign w:val="top"/>
          </w:tcPr>
          <w:p w14:paraId="51AD6A17">
            <w:pPr>
              <w:rPr>
                <w:rFonts w:ascii="Arial"/>
                <w:sz w:val="21"/>
              </w:rPr>
            </w:pPr>
          </w:p>
        </w:tc>
      </w:tr>
      <w:tr w14:paraId="56D0C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403" w:type="dxa"/>
            <w:vMerge w:val="continue"/>
            <w:tcBorders>
              <w:top w:val="nil"/>
              <w:left w:val="single" w:color="000000" w:sz="10" w:space="0"/>
              <w:bottom w:val="nil"/>
            </w:tcBorders>
            <w:vAlign w:val="top"/>
          </w:tcPr>
          <w:p w14:paraId="7C363202">
            <w:pPr>
              <w:rPr>
                <w:rFonts w:ascii="Arial"/>
                <w:sz w:val="21"/>
              </w:rPr>
            </w:pPr>
          </w:p>
        </w:tc>
        <w:tc>
          <w:tcPr>
            <w:tcW w:w="1389" w:type="dxa"/>
            <w:vAlign w:val="top"/>
          </w:tcPr>
          <w:p w14:paraId="20B24869">
            <w:pPr>
              <w:pStyle w:val="6"/>
              <w:spacing w:before="60" w:line="222" w:lineRule="auto"/>
              <w:ind w:left="274"/>
            </w:pPr>
            <w:r>
              <w:rPr>
                <w:spacing w:val="7"/>
              </w:rPr>
              <w:t>含油废水</w:t>
            </w:r>
          </w:p>
        </w:tc>
        <w:tc>
          <w:tcPr>
            <w:tcW w:w="1733" w:type="dxa"/>
            <w:vAlign w:val="top"/>
          </w:tcPr>
          <w:p w14:paraId="199CB302">
            <w:pPr>
              <w:pStyle w:val="6"/>
              <w:spacing w:before="60" w:line="222" w:lineRule="auto"/>
              <w:ind w:left="348"/>
            </w:pPr>
            <w:r>
              <w:rPr>
                <w:spacing w:val="7"/>
              </w:rPr>
              <w:t>油水混合物</w:t>
            </w:r>
          </w:p>
        </w:tc>
        <w:tc>
          <w:tcPr>
            <w:tcW w:w="4436" w:type="dxa"/>
            <w:vMerge w:val="continue"/>
            <w:tcBorders>
              <w:top w:val="nil"/>
              <w:right w:val="single" w:color="000000" w:sz="10" w:space="0"/>
            </w:tcBorders>
            <w:vAlign w:val="top"/>
          </w:tcPr>
          <w:p w14:paraId="5A11344E">
            <w:pPr>
              <w:rPr>
                <w:rFonts w:ascii="Arial"/>
                <w:sz w:val="21"/>
              </w:rPr>
            </w:pPr>
          </w:p>
        </w:tc>
      </w:tr>
      <w:tr w14:paraId="07FD3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403" w:type="dxa"/>
            <w:vMerge w:val="continue"/>
            <w:tcBorders>
              <w:top w:val="nil"/>
              <w:left w:val="single" w:color="000000" w:sz="10" w:space="0"/>
              <w:bottom w:val="nil"/>
            </w:tcBorders>
            <w:vAlign w:val="top"/>
          </w:tcPr>
          <w:p w14:paraId="69E8E197">
            <w:pPr>
              <w:rPr>
                <w:rFonts w:ascii="Arial"/>
                <w:sz w:val="21"/>
              </w:rPr>
            </w:pPr>
          </w:p>
        </w:tc>
        <w:tc>
          <w:tcPr>
            <w:tcW w:w="1389" w:type="dxa"/>
            <w:vAlign w:val="top"/>
          </w:tcPr>
          <w:p w14:paraId="506ABC15">
            <w:pPr>
              <w:pStyle w:val="6"/>
              <w:spacing w:before="63" w:line="220" w:lineRule="auto"/>
              <w:ind w:left="276"/>
            </w:pPr>
            <w:r>
              <w:rPr>
                <w:spacing w:val="6"/>
              </w:rPr>
              <w:t>生活垃圾</w:t>
            </w:r>
          </w:p>
        </w:tc>
        <w:tc>
          <w:tcPr>
            <w:tcW w:w="1733" w:type="dxa"/>
            <w:vAlign w:val="top"/>
          </w:tcPr>
          <w:p w14:paraId="195C9655">
            <w:pPr>
              <w:pStyle w:val="6"/>
              <w:spacing w:before="63" w:line="220" w:lineRule="auto"/>
              <w:ind w:left="243"/>
            </w:pPr>
            <w:r>
              <w:rPr>
                <w:spacing w:val="7"/>
              </w:rPr>
              <w:t>纸张、塑料等</w:t>
            </w:r>
          </w:p>
        </w:tc>
        <w:tc>
          <w:tcPr>
            <w:tcW w:w="4436" w:type="dxa"/>
            <w:vMerge w:val="restart"/>
            <w:tcBorders>
              <w:bottom w:val="nil"/>
              <w:right w:val="single" w:color="000000" w:sz="10" w:space="0"/>
            </w:tcBorders>
            <w:vAlign w:val="top"/>
          </w:tcPr>
          <w:p w14:paraId="4EB84743">
            <w:pPr>
              <w:spacing w:line="259" w:lineRule="auto"/>
              <w:rPr>
                <w:rFonts w:ascii="Arial"/>
                <w:sz w:val="21"/>
              </w:rPr>
            </w:pPr>
          </w:p>
          <w:p w14:paraId="39E7CCB2">
            <w:pPr>
              <w:spacing w:line="259" w:lineRule="auto"/>
              <w:rPr>
                <w:rFonts w:ascii="Arial"/>
                <w:sz w:val="21"/>
              </w:rPr>
            </w:pPr>
          </w:p>
          <w:p w14:paraId="2C5D1AAA">
            <w:pPr>
              <w:spacing w:line="259" w:lineRule="auto"/>
              <w:rPr>
                <w:rFonts w:ascii="Arial"/>
                <w:sz w:val="21"/>
              </w:rPr>
            </w:pPr>
          </w:p>
          <w:p w14:paraId="1F6522D4">
            <w:pPr>
              <w:spacing w:line="260" w:lineRule="auto"/>
              <w:rPr>
                <w:rFonts w:ascii="Arial"/>
                <w:sz w:val="21"/>
              </w:rPr>
            </w:pPr>
          </w:p>
          <w:p w14:paraId="31605A9E">
            <w:pPr>
              <w:spacing w:line="260" w:lineRule="auto"/>
              <w:rPr>
                <w:rFonts w:ascii="Arial"/>
                <w:sz w:val="21"/>
              </w:rPr>
            </w:pPr>
          </w:p>
          <w:p w14:paraId="1BF37076">
            <w:pPr>
              <w:pStyle w:val="6"/>
              <w:spacing w:before="65" w:line="228" w:lineRule="auto"/>
              <w:ind w:left="1592"/>
            </w:pPr>
            <w:r>
              <w:rPr>
                <w:spacing w:val="8"/>
              </w:rPr>
              <w:t>环卫部门处理</w:t>
            </w:r>
          </w:p>
        </w:tc>
      </w:tr>
      <w:tr w14:paraId="1572B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403" w:type="dxa"/>
            <w:vMerge w:val="continue"/>
            <w:tcBorders>
              <w:top w:val="nil"/>
              <w:left w:val="single" w:color="000000" w:sz="10" w:space="0"/>
              <w:bottom w:val="nil"/>
            </w:tcBorders>
            <w:vAlign w:val="top"/>
          </w:tcPr>
          <w:p w14:paraId="393DEF6B">
            <w:pPr>
              <w:rPr>
                <w:rFonts w:ascii="Arial"/>
                <w:sz w:val="21"/>
              </w:rPr>
            </w:pPr>
          </w:p>
        </w:tc>
        <w:tc>
          <w:tcPr>
            <w:tcW w:w="1389" w:type="dxa"/>
            <w:vAlign w:val="top"/>
          </w:tcPr>
          <w:p w14:paraId="21647636">
            <w:pPr>
              <w:pStyle w:val="6"/>
              <w:spacing w:before="180" w:line="228" w:lineRule="auto"/>
              <w:ind w:left="385"/>
            </w:pPr>
            <w:r>
              <w:rPr>
                <w:spacing w:val="4"/>
              </w:rPr>
              <w:t>收集尘</w:t>
            </w:r>
          </w:p>
        </w:tc>
        <w:tc>
          <w:tcPr>
            <w:tcW w:w="1733" w:type="dxa"/>
            <w:vAlign w:val="top"/>
          </w:tcPr>
          <w:p w14:paraId="56D2282A">
            <w:pPr>
              <w:pStyle w:val="6"/>
              <w:spacing w:before="46" w:line="227" w:lineRule="auto"/>
              <w:ind w:left="555" w:right="131" w:hanging="419"/>
            </w:pPr>
            <w:r>
              <w:rPr>
                <w:spacing w:val="8"/>
              </w:rPr>
              <w:t>焊烟净化器、布</w:t>
            </w:r>
            <w:r>
              <w:rPr>
                <w:spacing w:val="6"/>
              </w:rPr>
              <w:t>袋除尘</w:t>
            </w:r>
          </w:p>
        </w:tc>
        <w:tc>
          <w:tcPr>
            <w:tcW w:w="4436" w:type="dxa"/>
            <w:vMerge w:val="continue"/>
            <w:tcBorders>
              <w:top w:val="nil"/>
              <w:bottom w:val="nil"/>
              <w:right w:val="single" w:color="000000" w:sz="10" w:space="0"/>
            </w:tcBorders>
            <w:vAlign w:val="top"/>
          </w:tcPr>
          <w:p w14:paraId="53E710C8">
            <w:pPr>
              <w:rPr>
                <w:rFonts w:ascii="Arial"/>
                <w:sz w:val="21"/>
              </w:rPr>
            </w:pPr>
          </w:p>
        </w:tc>
      </w:tr>
      <w:tr w14:paraId="1ADA6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1403" w:type="dxa"/>
            <w:vMerge w:val="continue"/>
            <w:tcBorders>
              <w:top w:val="nil"/>
              <w:left w:val="single" w:color="000000" w:sz="10" w:space="0"/>
              <w:bottom w:val="nil"/>
            </w:tcBorders>
            <w:vAlign w:val="top"/>
          </w:tcPr>
          <w:p w14:paraId="7947BC7B">
            <w:pPr>
              <w:rPr>
                <w:rFonts w:ascii="Arial"/>
                <w:sz w:val="21"/>
              </w:rPr>
            </w:pPr>
          </w:p>
        </w:tc>
        <w:tc>
          <w:tcPr>
            <w:tcW w:w="1389" w:type="dxa"/>
            <w:vAlign w:val="top"/>
          </w:tcPr>
          <w:p w14:paraId="6A9A4E3E">
            <w:pPr>
              <w:pStyle w:val="6"/>
              <w:spacing w:before="64" w:line="218" w:lineRule="auto"/>
              <w:ind w:left="376"/>
            </w:pPr>
            <w:r>
              <w:rPr>
                <w:spacing w:val="7"/>
              </w:rPr>
              <w:t>废包装</w:t>
            </w:r>
          </w:p>
        </w:tc>
        <w:tc>
          <w:tcPr>
            <w:tcW w:w="1733" w:type="dxa"/>
            <w:vAlign w:val="top"/>
          </w:tcPr>
          <w:p w14:paraId="37B5B02B">
            <w:pPr>
              <w:pStyle w:val="6"/>
              <w:spacing w:before="64" w:line="218" w:lineRule="auto"/>
              <w:ind w:left="349"/>
            </w:pPr>
            <w:r>
              <w:rPr>
                <w:spacing w:val="7"/>
              </w:rPr>
              <w:t>原辅料包装</w:t>
            </w:r>
          </w:p>
        </w:tc>
        <w:tc>
          <w:tcPr>
            <w:tcW w:w="4436" w:type="dxa"/>
            <w:vMerge w:val="continue"/>
            <w:tcBorders>
              <w:top w:val="nil"/>
              <w:bottom w:val="nil"/>
              <w:right w:val="single" w:color="000000" w:sz="10" w:space="0"/>
            </w:tcBorders>
            <w:vAlign w:val="top"/>
          </w:tcPr>
          <w:p w14:paraId="5B60304B">
            <w:pPr>
              <w:rPr>
                <w:rFonts w:ascii="Arial"/>
                <w:sz w:val="21"/>
              </w:rPr>
            </w:pPr>
          </w:p>
        </w:tc>
      </w:tr>
      <w:tr w14:paraId="048523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403" w:type="dxa"/>
            <w:vMerge w:val="continue"/>
            <w:tcBorders>
              <w:top w:val="nil"/>
              <w:left w:val="single" w:color="000000" w:sz="10" w:space="0"/>
              <w:bottom w:val="nil"/>
            </w:tcBorders>
            <w:vAlign w:val="top"/>
          </w:tcPr>
          <w:p w14:paraId="335B8EF7">
            <w:pPr>
              <w:rPr>
                <w:rFonts w:ascii="Arial"/>
                <w:sz w:val="21"/>
              </w:rPr>
            </w:pPr>
          </w:p>
        </w:tc>
        <w:tc>
          <w:tcPr>
            <w:tcW w:w="1389" w:type="dxa"/>
            <w:vAlign w:val="top"/>
          </w:tcPr>
          <w:p w14:paraId="70F85122">
            <w:pPr>
              <w:pStyle w:val="6"/>
              <w:spacing w:before="50" w:line="225" w:lineRule="auto"/>
              <w:ind w:left="376" w:right="62" w:hanging="271"/>
            </w:pPr>
            <w:r>
              <w:rPr>
                <w:spacing w:val="2"/>
              </w:rPr>
              <w:t>废铜芯导线、</w:t>
            </w:r>
            <w:r>
              <w:rPr>
                <w:spacing w:val="7"/>
              </w:rPr>
              <w:t>废铜排</w:t>
            </w:r>
          </w:p>
        </w:tc>
        <w:tc>
          <w:tcPr>
            <w:tcW w:w="1733" w:type="dxa"/>
            <w:vAlign w:val="top"/>
          </w:tcPr>
          <w:p w14:paraId="20D5BC7D">
            <w:pPr>
              <w:pStyle w:val="6"/>
              <w:spacing w:before="50" w:line="225" w:lineRule="auto"/>
              <w:ind w:left="660" w:right="131" w:hanging="524"/>
            </w:pPr>
            <w:r>
              <w:rPr>
                <w:spacing w:val="8"/>
              </w:rPr>
              <w:t>焊接引排、焊接</w:t>
            </w:r>
            <w:r>
              <w:rPr>
                <w:spacing w:val="4"/>
              </w:rPr>
              <w:t>铜线</w:t>
            </w:r>
          </w:p>
        </w:tc>
        <w:tc>
          <w:tcPr>
            <w:tcW w:w="4436" w:type="dxa"/>
            <w:vMerge w:val="continue"/>
            <w:tcBorders>
              <w:top w:val="nil"/>
              <w:bottom w:val="nil"/>
              <w:right w:val="single" w:color="000000" w:sz="10" w:space="0"/>
            </w:tcBorders>
            <w:vAlign w:val="top"/>
          </w:tcPr>
          <w:p w14:paraId="0A79151D">
            <w:pPr>
              <w:rPr>
                <w:rFonts w:ascii="Arial"/>
                <w:sz w:val="21"/>
              </w:rPr>
            </w:pPr>
          </w:p>
        </w:tc>
      </w:tr>
      <w:tr w14:paraId="527B9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1403" w:type="dxa"/>
            <w:vMerge w:val="continue"/>
            <w:tcBorders>
              <w:top w:val="nil"/>
              <w:left w:val="single" w:color="000000" w:sz="10" w:space="0"/>
              <w:bottom w:val="nil"/>
            </w:tcBorders>
            <w:vAlign w:val="top"/>
          </w:tcPr>
          <w:p w14:paraId="47806A30">
            <w:pPr>
              <w:rPr>
                <w:rFonts w:ascii="Arial"/>
                <w:sz w:val="21"/>
              </w:rPr>
            </w:pPr>
          </w:p>
        </w:tc>
        <w:tc>
          <w:tcPr>
            <w:tcW w:w="1389" w:type="dxa"/>
            <w:vAlign w:val="top"/>
          </w:tcPr>
          <w:p w14:paraId="50506801">
            <w:pPr>
              <w:pStyle w:val="6"/>
              <w:spacing w:before="69" w:line="215" w:lineRule="auto"/>
              <w:ind w:left="273"/>
            </w:pPr>
            <w:r>
              <w:rPr>
                <w:spacing w:val="7"/>
              </w:rPr>
              <w:t>废绝缘纸</w:t>
            </w:r>
          </w:p>
        </w:tc>
        <w:tc>
          <w:tcPr>
            <w:tcW w:w="1733" w:type="dxa"/>
            <w:vAlign w:val="top"/>
          </w:tcPr>
          <w:p w14:paraId="2EE456FF">
            <w:pPr>
              <w:pStyle w:val="6"/>
              <w:spacing w:before="69" w:line="215" w:lineRule="auto"/>
              <w:ind w:left="452"/>
            </w:pPr>
            <w:r>
              <w:rPr>
                <w:spacing w:val="6"/>
              </w:rPr>
              <w:t>绝缘包扎</w:t>
            </w:r>
          </w:p>
        </w:tc>
        <w:tc>
          <w:tcPr>
            <w:tcW w:w="4436" w:type="dxa"/>
            <w:vMerge w:val="continue"/>
            <w:tcBorders>
              <w:top w:val="nil"/>
              <w:bottom w:val="nil"/>
              <w:right w:val="single" w:color="000000" w:sz="10" w:space="0"/>
            </w:tcBorders>
            <w:vAlign w:val="top"/>
          </w:tcPr>
          <w:p w14:paraId="25AA229B">
            <w:pPr>
              <w:rPr>
                <w:rFonts w:ascii="Arial"/>
                <w:sz w:val="21"/>
              </w:rPr>
            </w:pPr>
          </w:p>
        </w:tc>
      </w:tr>
      <w:tr w14:paraId="2D456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403" w:type="dxa"/>
            <w:vMerge w:val="continue"/>
            <w:tcBorders>
              <w:top w:val="nil"/>
              <w:left w:val="single" w:color="000000" w:sz="10" w:space="0"/>
              <w:bottom w:val="nil"/>
            </w:tcBorders>
            <w:vAlign w:val="top"/>
          </w:tcPr>
          <w:p w14:paraId="5718F533">
            <w:pPr>
              <w:rPr>
                <w:rFonts w:ascii="Arial"/>
                <w:sz w:val="21"/>
              </w:rPr>
            </w:pPr>
          </w:p>
        </w:tc>
        <w:tc>
          <w:tcPr>
            <w:tcW w:w="1389" w:type="dxa"/>
            <w:vAlign w:val="top"/>
          </w:tcPr>
          <w:p w14:paraId="508FAAE6">
            <w:pPr>
              <w:pStyle w:val="6"/>
              <w:spacing w:before="186" w:line="228" w:lineRule="auto"/>
              <w:ind w:left="273"/>
            </w:pPr>
            <w:r>
              <w:rPr>
                <w:spacing w:val="7"/>
              </w:rPr>
              <w:t>废漆包线</w:t>
            </w:r>
          </w:p>
        </w:tc>
        <w:tc>
          <w:tcPr>
            <w:tcW w:w="1733" w:type="dxa"/>
            <w:vAlign w:val="top"/>
          </w:tcPr>
          <w:p w14:paraId="53E1B9AE">
            <w:pPr>
              <w:pStyle w:val="6"/>
              <w:spacing w:before="51" w:line="224" w:lineRule="auto"/>
              <w:ind w:left="244" w:right="166" w:hanging="105"/>
            </w:pPr>
            <w:r>
              <w:rPr>
                <w:spacing w:val="3"/>
              </w:rPr>
              <w:t>二次线圈绕制、</w:t>
            </w:r>
            <w:r>
              <w:rPr>
                <w:spacing w:val="7"/>
              </w:rPr>
              <w:t>一次线圈绕制</w:t>
            </w:r>
          </w:p>
        </w:tc>
        <w:tc>
          <w:tcPr>
            <w:tcW w:w="4436" w:type="dxa"/>
            <w:vMerge w:val="continue"/>
            <w:tcBorders>
              <w:top w:val="nil"/>
              <w:bottom w:val="nil"/>
              <w:right w:val="single" w:color="000000" w:sz="10" w:space="0"/>
            </w:tcBorders>
            <w:vAlign w:val="top"/>
          </w:tcPr>
          <w:p w14:paraId="3C9D41F1">
            <w:pPr>
              <w:rPr>
                <w:rFonts w:ascii="Arial"/>
                <w:sz w:val="21"/>
              </w:rPr>
            </w:pPr>
          </w:p>
        </w:tc>
      </w:tr>
      <w:tr w14:paraId="4209E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03" w:type="dxa"/>
            <w:vMerge w:val="continue"/>
            <w:tcBorders>
              <w:top w:val="nil"/>
              <w:left w:val="single" w:color="000000" w:sz="10" w:space="0"/>
              <w:bottom w:val="single" w:color="000000" w:sz="10" w:space="0"/>
            </w:tcBorders>
            <w:vAlign w:val="top"/>
          </w:tcPr>
          <w:p w14:paraId="78ED9C3E">
            <w:pPr>
              <w:rPr>
                <w:rFonts w:ascii="Arial"/>
                <w:sz w:val="21"/>
              </w:rPr>
            </w:pPr>
          </w:p>
        </w:tc>
        <w:tc>
          <w:tcPr>
            <w:tcW w:w="1389" w:type="dxa"/>
            <w:tcBorders>
              <w:bottom w:val="single" w:color="000000" w:sz="10" w:space="0"/>
            </w:tcBorders>
            <w:vAlign w:val="top"/>
          </w:tcPr>
          <w:p w14:paraId="10C5CFE3">
            <w:pPr>
              <w:pStyle w:val="6"/>
              <w:spacing w:before="71" w:line="228" w:lineRule="auto"/>
              <w:ind w:left="273"/>
            </w:pPr>
            <w:r>
              <w:rPr>
                <w:spacing w:val="7"/>
              </w:rPr>
              <w:t>废砂轮片</w:t>
            </w:r>
          </w:p>
        </w:tc>
        <w:tc>
          <w:tcPr>
            <w:tcW w:w="1733" w:type="dxa"/>
            <w:tcBorders>
              <w:bottom w:val="single" w:color="000000" w:sz="10" w:space="0"/>
            </w:tcBorders>
            <w:vAlign w:val="top"/>
          </w:tcPr>
          <w:p w14:paraId="78C2EA6F">
            <w:pPr>
              <w:pStyle w:val="6"/>
              <w:spacing w:before="70" w:line="228" w:lineRule="auto"/>
              <w:ind w:left="661"/>
            </w:pPr>
            <w:r>
              <w:rPr>
                <w:spacing w:val="4"/>
              </w:rPr>
              <w:t>修整</w:t>
            </w:r>
          </w:p>
        </w:tc>
        <w:tc>
          <w:tcPr>
            <w:tcW w:w="4436" w:type="dxa"/>
            <w:vMerge w:val="continue"/>
            <w:tcBorders>
              <w:top w:val="nil"/>
              <w:bottom w:val="single" w:color="000000" w:sz="10" w:space="0"/>
              <w:right w:val="single" w:color="000000" w:sz="10" w:space="0"/>
            </w:tcBorders>
            <w:vAlign w:val="top"/>
          </w:tcPr>
          <w:p w14:paraId="7BB00D63">
            <w:pPr>
              <w:rPr>
                <w:rFonts w:ascii="Arial"/>
                <w:sz w:val="21"/>
              </w:rPr>
            </w:pPr>
          </w:p>
        </w:tc>
      </w:tr>
    </w:tbl>
    <w:p w14:paraId="67DCF12D">
      <w:pPr>
        <w:spacing w:before="195" w:line="220" w:lineRule="auto"/>
        <w:ind w:left="123"/>
        <w:outlineLvl w:val="1"/>
        <w:rPr>
          <w:rFonts w:ascii="宋体" w:hAnsi="宋体" w:eastAsia="宋体" w:cs="宋体"/>
          <w:sz w:val="24"/>
          <w:szCs w:val="24"/>
        </w:rPr>
      </w:pPr>
      <w:bookmarkStart w:id="27" w:name="bookmark25"/>
      <w:bookmarkEnd w:id="27"/>
      <w:r>
        <w:rPr>
          <w:rFonts w:ascii="Times New Roman" w:hAnsi="Times New Roman" w:eastAsia="Times New Roman" w:cs="Times New Roman"/>
          <w:b/>
          <w:bCs/>
          <w:spacing w:val="-2"/>
          <w:sz w:val="24"/>
          <w:szCs w:val="24"/>
        </w:rPr>
        <w:t xml:space="preserve">3.5 </w:t>
      </w:r>
      <w:r>
        <w:rPr>
          <w:rFonts w:ascii="宋体" w:hAnsi="宋体" w:eastAsia="宋体" w:cs="宋体"/>
          <w:b/>
          <w:bCs/>
          <w:spacing w:val="-2"/>
          <w:sz w:val="24"/>
          <w:szCs w:val="24"/>
        </w:rPr>
        <w:t>重大环境风险事故发生情况</w:t>
      </w:r>
    </w:p>
    <w:p w14:paraId="7032BF5A">
      <w:pPr>
        <w:spacing w:before="216" w:line="219" w:lineRule="auto"/>
        <w:ind w:left="616"/>
        <w:rPr>
          <w:rFonts w:ascii="宋体" w:hAnsi="宋体" w:eastAsia="宋体" w:cs="宋体"/>
          <w:sz w:val="24"/>
          <w:szCs w:val="24"/>
        </w:rPr>
      </w:pPr>
      <w:r>
        <w:rPr>
          <w:rFonts w:ascii="宋体" w:hAnsi="宋体" w:eastAsia="宋体" w:cs="宋体"/>
          <w:spacing w:val="-1"/>
          <w:sz w:val="24"/>
          <w:szCs w:val="24"/>
        </w:rPr>
        <w:t>公司成立至今未发生过重大环境风险事故。</w:t>
      </w:r>
    </w:p>
    <w:p w14:paraId="78415D43">
      <w:pPr>
        <w:spacing w:before="214" w:line="219" w:lineRule="auto"/>
        <w:ind w:left="123"/>
        <w:outlineLvl w:val="1"/>
        <w:rPr>
          <w:rFonts w:ascii="宋体" w:hAnsi="宋体" w:eastAsia="宋体" w:cs="宋体"/>
          <w:sz w:val="24"/>
          <w:szCs w:val="24"/>
        </w:rPr>
      </w:pPr>
      <w:bookmarkStart w:id="28" w:name="bookmark26"/>
      <w:bookmarkEnd w:id="28"/>
      <w:r>
        <w:rPr>
          <w:rFonts w:ascii="Times New Roman" w:hAnsi="Times New Roman" w:eastAsia="Times New Roman" w:cs="Times New Roman"/>
          <w:b/>
          <w:bCs/>
          <w:spacing w:val="-2"/>
          <w:sz w:val="24"/>
          <w:szCs w:val="24"/>
        </w:rPr>
        <w:t xml:space="preserve">3.6 </w:t>
      </w:r>
      <w:r>
        <w:rPr>
          <w:rFonts w:ascii="宋体" w:hAnsi="宋体" w:eastAsia="宋体" w:cs="宋体"/>
          <w:b/>
          <w:bCs/>
          <w:spacing w:val="-2"/>
          <w:sz w:val="24"/>
          <w:szCs w:val="24"/>
        </w:rPr>
        <w:t>安全生产管理</w:t>
      </w:r>
    </w:p>
    <w:p w14:paraId="5BAD2913">
      <w:pPr>
        <w:spacing w:before="215" w:line="219" w:lineRule="auto"/>
        <w:ind w:left="612"/>
        <w:rPr>
          <w:rFonts w:ascii="宋体" w:hAnsi="宋体" w:eastAsia="宋体" w:cs="宋体"/>
          <w:sz w:val="24"/>
          <w:szCs w:val="24"/>
        </w:rPr>
      </w:pPr>
      <w:r>
        <w:rPr>
          <w:rFonts w:ascii="宋体" w:hAnsi="宋体" w:eastAsia="宋体" w:cs="宋体"/>
          <w:spacing w:val="-1"/>
          <w:sz w:val="24"/>
          <w:szCs w:val="24"/>
        </w:rPr>
        <w:t>企业安全生产管理情况见下表。</w:t>
      </w:r>
    </w:p>
    <w:p w14:paraId="5EB83CF6">
      <w:pPr>
        <w:spacing w:before="216" w:line="219" w:lineRule="auto"/>
        <w:ind w:left="3250"/>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54"/>
          <w:sz w:val="24"/>
          <w:szCs w:val="24"/>
        </w:rPr>
        <w:t xml:space="preserve"> </w:t>
      </w:r>
      <w:r>
        <w:rPr>
          <w:rFonts w:ascii="Times New Roman" w:hAnsi="Times New Roman" w:eastAsia="Times New Roman" w:cs="Times New Roman"/>
          <w:b/>
          <w:bCs/>
          <w:spacing w:val="-2"/>
          <w:sz w:val="24"/>
          <w:szCs w:val="24"/>
        </w:rPr>
        <w:t xml:space="preserve">3-12  </w:t>
      </w:r>
      <w:r>
        <w:rPr>
          <w:rFonts w:ascii="宋体" w:hAnsi="宋体" w:eastAsia="宋体" w:cs="宋体"/>
          <w:b/>
          <w:bCs/>
          <w:spacing w:val="-2"/>
          <w:sz w:val="24"/>
          <w:szCs w:val="24"/>
        </w:rPr>
        <w:t>企业安全生产管理</w:t>
      </w:r>
    </w:p>
    <w:p w14:paraId="7011E98F">
      <w:pPr>
        <w:spacing w:line="20" w:lineRule="exact"/>
      </w:pPr>
    </w:p>
    <w:tbl>
      <w:tblPr>
        <w:tblStyle w:val="5"/>
        <w:tblW w:w="923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70"/>
        <w:gridCol w:w="5848"/>
        <w:gridCol w:w="1221"/>
      </w:tblGrid>
      <w:tr w14:paraId="608EA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2170" w:type="dxa"/>
            <w:tcBorders>
              <w:top w:val="single" w:color="000000" w:sz="10" w:space="0"/>
              <w:left w:val="single" w:color="000000" w:sz="10" w:space="0"/>
            </w:tcBorders>
            <w:vAlign w:val="top"/>
          </w:tcPr>
          <w:p w14:paraId="6EFF2D97">
            <w:pPr>
              <w:pStyle w:val="6"/>
              <w:spacing w:before="69" w:line="226" w:lineRule="auto"/>
              <w:ind w:left="658"/>
            </w:pPr>
            <w:r>
              <w:rPr>
                <w:b/>
                <w:bCs/>
                <w:spacing w:val="6"/>
              </w:rPr>
              <w:t>评估指标</w:t>
            </w:r>
          </w:p>
        </w:tc>
        <w:tc>
          <w:tcPr>
            <w:tcW w:w="5848" w:type="dxa"/>
            <w:tcBorders>
              <w:top w:val="single" w:color="000000" w:sz="10" w:space="0"/>
            </w:tcBorders>
            <w:vAlign w:val="top"/>
          </w:tcPr>
          <w:p w14:paraId="1F2C2C85">
            <w:pPr>
              <w:pStyle w:val="6"/>
              <w:spacing w:before="69" w:line="226" w:lineRule="auto"/>
              <w:ind w:left="2511"/>
            </w:pPr>
            <w:r>
              <w:rPr>
                <w:b/>
                <w:bCs/>
                <w:spacing w:val="6"/>
              </w:rPr>
              <w:t>评估依据</w:t>
            </w:r>
          </w:p>
        </w:tc>
        <w:tc>
          <w:tcPr>
            <w:tcW w:w="1221" w:type="dxa"/>
            <w:tcBorders>
              <w:top w:val="single" w:color="000000" w:sz="10" w:space="0"/>
              <w:right w:val="single" w:color="000000" w:sz="10" w:space="0"/>
            </w:tcBorders>
            <w:vAlign w:val="top"/>
          </w:tcPr>
          <w:p w14:paraId="0EA1E345">
            <w:pPr>
              <w:pStyle w:val="6"/>
              <w:spacing w:before="69" w:line="228" w:lineRule="auto"/>
              <w:ind w:left="202"/>
            </w:pPr>
            <w:r>
              <w:rPr>
                <w:b/>
                <w:bCs/>
                <w:spacing w:val="5"/>
              </w:rPr>
              <w:t>企业情况</w:t>
            </w:r>
          </w:p>
        </w:tc>
      </w:tr>
      <w:tr w14:paraId="1AEF9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170" w:type="dxa"/>
            <w:vMerge w:val="restart"/>
            <w:tcBorders>
              <w:left w:val="single" w:color="000000" w:sz="10" w:space="0"/>
              <w:bottom w:val="nil"/>
            </w:tcBorders>
            <w:vAlign w:val="top"/>
          </w:tcPr>
          <w:p w14:paraId="3E84AB2F">
            <w:pPr>
              <w:pStyle w:val="6"/>
              <w:spacing w:before="245" w:line="228" w:lineRule="auto"/>
              <w:ind w:left="663"/>
            </w:pPr>
            <w:r>
              <w:rPr>
                <w:spacing w:val="6"/>
              </w:rPr>
              <w:t>消防验收</w:t>
            </w:r>
          </w:p>
        </w:tc>
        <w:tc>
          <w:tcPr>
            <w:tcW w:w="5848" w:type="dxa"/>
            <w:vAlign w:val="top"/>
          </w:tcPr>
          <w:p w14:paraId="6DC673BF">
            <w:pPr>
              <w:pStyle w:val="6"/>
              <w:spacing w:before="70" w:line="228" w:lineRule="auto"/>
              <w:ind w:left="730"/>
            </w:pPr>
            <w:r>
              <w:rPr>
                <w:spacing w:val="9"/>
              </w:rPr>
              <w:t>消防验收意见为合格，且最近一次消防检查合格</w:t>
            </w:r>
          </w:p>
        </w:tc>
        <w:tc>
          <w:tcPr>
            <w:tcW w:w="1221" w:type="dxa"/>
            <w:vMerge w:val="restart"/>
            <w:tcBorders>
              <w:bottom w:val="nil"/>
              <w:right w:val="single" w:color="000000" w:sz="10" w:space="0"/>
            </w:tcBorders>
            <w:vAlign w:val="top"/>
          </w:tcPr>
          <w:p w14:paraId="2A7BAC60">
            <w:pPr>
              <w:pStyle w:val="6"/>
              <w:spacing w:before="108" w:line="254" w:lineRule="auto"/>
              <w:ind w:left="317" w:right="177" w:hanging="115"/>
            </w:pPr>
            <w:r>
              <w:rPr>
                <w:spacing w:val="6"/>
              </w:rPr>
              <w:t>未进行消</w:t>
            </w:r>
            <w:r>
              <w:rPr>
                <w:spacing w:val="2"/>
              </w:rPr>
              <w:t>防验收</w:t>
            </w:r>
          </w:p>
        </w:tc>
      </w:tr>
      <w:tr w14:paraId="1B88E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170" w:type="dxa"/>
            <w:vMerge w:val="continue"/>
            <w:tcBorders>
              <w:top w:val="nil"/>
              <w:left w:val="single" w:color="000000" w:sz="10" w:space="0"/>
            </w:tcBorders>
            <w:vAlign w:val="top"/>
          </w:tcPr>
          <w:p w14:paraId="5A5732B6">
            <w:pPr>
              <w:rPr>
                <w:rFonts w:ascii="Arial"/>
                <w:sz w:val="21"/>
              </w:rPr>
            </w:pPr>
          </w:p>
        </w:tc>
        <w:tc>
          <w:tcPr>
            <w:tcW w:w="5848" w:type="dxa"/>
            <w:vAlign w:val="top"/>
          </w:tcPr>
          <w:p w14:paraId="7BAD1AB9">
            <w:pPr>
              <w:pStyle w:val="6"/>
              <w:spacing w:before="75" w:line="228" w:lineRule="auto"/>
              <w:ind w:left="625"/>
            </w:pPr>
            <w:r>
              <w:rPr>
                <w:spacing w:val="9"/>
              </w:rPr>
              <w:t>消防验收意见不合格，或最近一次消防检查不合格</w:t>
            </w:r>
          </w:p>
        </w:tc>
        <w:tc>
          <w:tcPr>
            <w:tcW w:w="1221" w:type="dxa"/>
            <w:vMerge w:val="continue"/>
            <w:tcBorders>
              <w:top w:val="nil"/>
              <w:right w:val="single" w:color="000000" w:sz="10" w:space="0"/>
            </w:tcBorders>
            <w:vAlign w:val="top"/>
          </w:tcPr>
          <w:p w14:paraId="490B2073">
            <w:pPr>
              <w:rPr>
                <w:rFonts w:ascii="Arial"/>
                <w:sz w:val="21"/>
              </w:rPr>
            </w:pPr>
          </w:p>
        </w:tc>
      </w:tr>
      <w:tr w14:paraId="21C81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170" w:type="dxa"/>
            <w:vMerge w:val="restart"/>
            <w:tcBorders>
              <w:left w:val="single" w:color="000000" w:sz="10" w:space="0"/>
              <w:bottom w:val="nil"/>
            </w:tcBorders>
            <w:vAlign w:val="top"/>
          </w:tcPr>
          <w:p w14:paraId="5C90FFA8">
            <w:pPr>
              <w:pStyle w:val="6"/>
              <w:spacing w:before="256" w:line="228" w:lineRule="auto"/>
              <w:ind w:left="452"/>
            </w:pPr>
            <w:r>
              <w:rPr>
                <w:spacing w:val="7"/>
              </w:rPr>
              <w:t>安全生产许可</w:t>
            </w:r>
          </w:p>
        </w:tc>
        <w:tc>
          <w:tcPr>
            <w:tcW w:w="5848" w:type="dxa"/>
            <w:vAlign w:val="top"/>
          </w:tcPr>
          <w:p w14:paraId="16B758D3">
            <w:pPr>
              <w:pStyle w:val="6"/>
              <w:spacing w:before="80" w:line="228" w:lineRule="auto"/>
              <w:ind w:left="204"/>
            </w:pPr>
            <w:r>
              <w:rPr>
                <w:spacing w:val="9"/>
              </w:rPr>
              <w:t>非化学物质生产企业或化学物质生产企业取得安全生产许可</w:t>
            </w:r>
          </w:p>
        </w:tc>
        <w:tc>
          <w:tcPr>
            <w:tcW w:w="1221" w:type="dxa"/>
            <w:tcBorders>
              <w:right w:val="single" w:color="000000" w:sz="10" w:space="0"/>
            </w:tcBorders>
            <w:vAlign w:val="top"/>
          </w:tcPr>
          <w:p w14:paraId="361D2C1E">
            <w:pPr>
              <w:spacing w:before="43" w:line="281" w:lineRule="exact"/>
              <w:ind w:left="562"/>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14:paraId="48A3B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170" w:type="dxa"/>
            <w:vMerge w:val="continue"/>
            <w:tcBorders>
              <w:top w:val="nil"/>
              <w:left w:val="single" w:color="000000" w:sz="10" w:space="0"/>
              <w:bottom w:val="single" w:color="000000" w:sz="10" w:space="0"/>
            </w:tcBorders>
            <w:vAlign w:val="top"/>
          </w:tcPr>
          <w:p w14:paraId="4D58ECB2">
            <w:pPr>
              <w:rPr>
                <w:rFonts w:ascii="Arial"/>
                <w:sz w:val="21"/>
              </w:rPr>
            </w:pPr>
          </w:p>
        </w:tc>
        <w:tc>
          <w:tcPr>
            <w:tcW w:w="5848" w:type="dxa"/>
            <w:tcBorders>
              <w:bottom w:val="single" w:color="000000" w:sz="10" w:space="0"/>
            </w:tcBorders>
            <w:vAlign w:val="top"/>
          </w:tcPr>
          <w:p w14:paraId="7580B62E">
            <w:pPr>
              <w:pStyle w:val="6"/>
              <w:spacing w:before="83" w:line="228" w:lineRule="auto"/>
              <w:ind w:left="1147"/>
            </w:pPr>
            <w:r>
              <w:rPr>
                <w:spacing w:val="9"/>
              </w:rPr>
              <w:t>化学物质生产企业未取得安全生产许可</w:t>
            </w:r>
          </w:p>
        </w:tc>
        <w:tc>
          <w:tcPr>
            <w:tcW w:w="1221" w:type="dxa"/>
            <w:tcBorders>
              <w:bottom w:val="single" w:color="000000" w:sz="10" w:space="0"/>
              <w:right w:val="single" w:color="000000" w:sz="10" w:space="0"/>
            </w:tcBorders>
            <w:vAlign w:val="top"/>
          </w:tcPr>
          <w:p w14:paraId="44096839">
            <w:pPr>
              <w:rPr>
                <w:rFonts w:ascii="Arial"/>
                <w:sz w:val="21"/>
              </w:rPr>
            </w:pPr>
          </w:p>
        </w:tc>
      </w:tr>
    </w:tbl>
    <w:p w14:paraId="3A81735D">
      <w:pPr>
        <w:pStyle w:val="2"/>
      </w:pPr>
    </w:p>
    <w:p w14:paraId="579D994A">
      <w:pPr>
        <w:sectPr>
          <w:headerReference r:id="rId47" w:type="default"/>
          <w:footerReference r:id="rId48" w:type="default"/>
          <w:pgSz w:w="11906" w:h="16839"/>
          <w:pgMar w:top="1164" w:right="1320" w:bottom="1156" w:left="1320" w:header="831" w:footer="994" w:gutter="0"/>
          <w:cols w:space="720" w:num="1"/>
        </w:sectPr>
      </w:pPr>
    </w:p>
    <w:p w14:paraId="2BEADDDA">
      <w:pPr>
        <w:spacing w:before="33"/>
      </w:pPr>
    </w:p>
    <w:tbl>
      <w:tblPr>
        <w:tblStyle w:val="5"/>
        <w:tblW w:w="9239" w:type="dxa"/>
        <w:tblInd w:w="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70"/>
        <w:gridCol w:w="5848"/>
        <w:gridCol w:w="1221"/>
      </w:tblGrid>
      <w:tr w14:paraId="32052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2170" w:type="dxa"/>
            <w:vMerge w:val="restart"/>
            <w:tcBorders>
              <w:top w:val="single" w:color="000000" w:sz="10" w:space="0"/>
              <w:left w:val="single" w:color="000000" w:sz="10" w:space="0"/>
              <w:bottom w:val="nil"/>
            </w:tcBorders>
            <w:vAlign w:val="top"/>
          </w:tcPr>
          <w:p w14:paraId="6C3575F2">
            <w:pPr>
              <w:pStyle w:val="6"/>
              <w:spacing w:before="245" w:line="226" w:lineRule="auto"/>
              <w:ind w:left="240"/>
            </w:pPr>
            <w:r>
              <w:rPr>
                <w:spacing w:val="8"/>
              </w:rPr>
              <w:t>化学物质安全评价</w:t>
            </w:r>
          </w:p>
        </w:tc>
        <w:tc>
          <w:tcPr>
            <w:tcW w:w="5848" w:type="dxa"/>
            <w:tcBorders>
              <w:top w:val="single" w:color="000000" w:sz="10" w:space="0"/>
            </w:tcBorders>
            <w:vAlign w:val="top"/>
          </w:tcPr>
          <w:p w14:paraId="68A16287">
            <w:pPr>
              <w:pStyle w:val="6"/>
              <w:spacing w:before="70" w:line="226" w:lineRule="auto"/>
              <w:ind w:left="202"/>
            </w:pPr>
            <w:r>
              <w:rPr>
                <w:spacing w:val="9"/>
              </w:rPr>
              <w:t>展开化学物质安全评价；通过安全设施竣工验收，或无要求</w:t>
            </w:r>
          </w:p>
        </w:tc>
        <w:tc>
          <w:tcPr>
            <w:tcW w:w="1221" w:type="dxa"/>
            <w:tcBorders>
              <w:top w:val="single" w:color="000000" w:sz="10" w:space="0"/>
              <w:right w:val="single" w:color="000000" w:sz="10" w:space="0"/>
            </w:tcBorders>
            <w:vAlign w:val="top"/>
          </w:tcPr>
          <w:p w14:paraId="43632EEB">
            <w:pPr>
              <w:spacing w:before="32" w:line="281" w:lineRule="exact"/>
              <w:ind w:left="562"/>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14:paraId="659BA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2170" w:type="dxa"/>
            <w:vMerge w:val="continue"/>
            <w:tcBorders>
              <w:top w:val="nil"/>
              <w:left w:val="single" w:color="000000" w:sz="10" w:space="0"/>
            </w:tcBorders>
            <w:vAlign w:val="top"/>
          </w:tcPr>
          <w:p w14:paraId="16C856DB">
            <w:pPr>
              <w:rPr>
                <w:rFonts w:ascii="Arial"/>
                <w:sz w:val="21"/>
              </w:rPr>
            </w:pPr>
          </w:p>
        </w:tc>
        <w:tc>
          <w:tcPr>
            <w:tcW w:w="5848" w:type="dxa"/>
            <w:vAlign w:val="top"/>
          </w:tcPr>
          <w:p w14:paraId="71A68F97">
            <w:pPr>
              <w:pStyle w:val="6"/>
              <w:spacing w:before="72" w:line="226" w:lineRule="auto"/>
              <w:ind w:left="415"/>
            </w:pPr>
            <w:r>
              <w:rPr>
                <w:spacing w:val="9"/>
              </w:rPr>
              <w:t>未展开化学物质安全评价，或未通过安全设施竣工验收</w:t>
            </w:r>
          </w:p>
        </w:tc>
        <w:tc>
          <w:tcPr>
            <w:tcW w:w="1221" w:type="dxa"/>
            <w:tcBorders>
              <w:right w:val="single" w:color="000000" w:sz="10" w:space="0"/>
            </w:tcBorders>
            <w:vAlign w:val="top"/>
          </w:tcPr>
          <w:p w14:paraId="14024075">
            <w:pPr>
              <w:rPr>
                <w:rFonts w:ascii="Arial"/>
                <w:sz w:val="21"/>
              </w:rPr>
            </w:pPr>
          </w:p>
        </w:tc>
      </w:tr>
      <w:tr w14:paraId="5B464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2170" w:type="dxa"/>
            <w:vMerge w:val="restart"/>
            <w:tcBorders>
              <w:left w:val="single" w:color="000000" w:sz="10" w:space="0"/>
              <w:bottom w:val="nil"/>
            </w:tcBorders>
            <w:vAlign w:val="top"/>
          </w:tcPr>
          <w:p w14:paraId="32A146E4">
            <w:pPr>
              <w:pStyle w:val="6"/>
              <w:spacing w:before="117" w:line="228" w:lineRule="auto"/>
              <w:ind w:left="134"/>
            </w:pPr>
            <w:r>
              <w:rPr>
                <w:spacing w:val="8"/>
              </w:rPr>
              <w:t>化学物质重大危险源</w:t>
            </w:r>
          </w:p>
          <w:p w14:paraId="4D768DC4">
            <w:pPr>
              <w:pStyle w:val="6"/>
              <w:spacing w:before="24" w:line="228" w:lineRule="auto"/>
              <w:ind w:left="870"/>
            </w:pPr>
            <w:r>
              <w:rPr>
                <w:spacing w:val="3"/>
              </w:rPr>
              <w:t>备案</w:t>
            </w:r>
          </w:p>
        </w:tc>
        <w:tc>
          <w:tcPr>
            <w:tcW w:w="5848" w:type="dxa"/>
            <w:vAlign w:val="top"/>
          </w:tcPr>
          <w:p w14:paraId="4F4D7208">
            <w:pPr>
              <w:pStyle w:val="6"/>
              <w:spacing w:before="76" w:line="228" w:lineRule="auto"/>
              <w:ind w:left="517"/>
            </w:pPr>
            <w:r>
              <w:rPr>
                <w:spacing w:val="9"/>
              </w:rPr>
              <w:t>无重大危险源，或所有化学物质重大危险源均已备案</w:t>
            </w:r>
          </w:p>
        </w:tc>
        <w:tc>
          <w:tcPr>
            <w:tcW w:w="1221" w:type="dxa"/>
            <w:tcBorders>
              <w:right w:val="single" w:color="000000" w:sz="10" w:space="0"/>
            </w:tcBorders>
            <w:vAlign w:val="top"/>
          </w:tcPr>
          <w:p w14:paraId="72E41EFE">
            <w:pPr>
              <w:spacing w:before="41" w:line="281" w:lineRule="exact"/>
              <w:ind w:left="562"/>
              <w:rPr>
                <w:rFonts w:ascii="Times New Roman" w:hAnsi="Times New Roman" w:eastAsia="Times New Roman" w:cs="Times New Roman"/>
                <w:sz w:val="20"/>
                <w:szCs w:val="20"/>
              </w:rPr>
            </w:pPr>
            <w:r>
              <w:rPr>
                <w:rFonts w:ascii="Times New Roman" w:hAnsi="Times New Roman" w:eastAsia="Times New Roman" w:cs="Times New Roman"/>
                <w:sz w:val="20"/>
                <w:szCs w:val="20"/>
              </w:rPr>
              <w:t>√</w:t>
            </w:r>
          </w:p>
        </w:tc>
      </w:tr>
      <w:tr w14:paraId="3FF06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170" w:type="dxa"/>
            <w:vMerge w:val="continue"/>
            <w:tcBorders>
              <w:top w:val="nil"/>
              <w:left w:val="single" w:color="000000" w:sz="10" w:space="0"/>
              <w:bottom w:val="single" w:color="000000" w:sz="10" w:space="0"/>
            </w:tcBorders>
            <w:vAlign w:val="top"/>
          </w:tcPr>
          <w:p w14:paraId="4E0444C3">
            <w:pPr>
              <w:rPr>
                <w:rFonts w:ascii="Arial"/>
                <w:sz w:val="21"/>
              </w:rPr>
            </w:pPr>
          </w:p>
        </w:tc>
        <w:tc>
          <w:tcPr>
            <w:tcW w:w="5848" w:type="dxa"/>
            <w:tcBorders>
              <w:bottom w:val="single" w:color="000000" w:sz="10" w:space="0"/>
            </w:tcBorders>
            <w:vAlign w:val="top"/>
          </w:tcPr>
          <w:p w14:paraId="6BDA9481">
            <w:pPr>
              <w:pStyle w:val="6"/>
              <w:spacing w:before="83" w:line="228" w:lineRule="auto"/>
              <w:ind w:left="1567"/>
            </w:pPr>
            <w:r>
              <w:rPr>
                <w:spacing w:val="9"/>
              </w:rPr>
              <w:t>有化学物质重大危险源未备案</w:t>
            </w:r>
          </w:p>
        </w:tc>
        <w:tc>
          <w:tcPr>
            <w:tcW w:w="1221" w:type="dxa"/>
            <w:tcBorders>
              <w:bottom w:val="single" w:color="000000" w:sz="10" w:space="0"/>
              <w:right w:val="single" w:color="000000" w:sz="10" w:space="0"/>
            </w:tcBorders>
            <w:vAlign w:val="top"/>
          </w:tcPr>
          <w:p w14:paraId="457A9A7E">
            <w:pPr>
              <w:rPr>
                <w:rFonts w:ascii="Arial"/>
                <w:sz w:val="21"/>
              </w:rPr>
            </w:pPr>
          </w:p>
        </w:tc>
      </w:tr>
    </w:tbl>
    <w:p w14:paraId="2F35EC71">
      <w:pPr>
        <w:spacing w:before="196" w:line="220" w:lineRule="auto"/>
        <w:ind w:left="194"/>
        <w:outlineLvl w:val="1"/>
        <w:rPr>
          <w:rFonts w:ascii="宋体" w:hAnsi="宋体" w:eastAsia="宋体" w:cs="宋体"/>
          <w:sz w:val="24"/>
          <w:szCs w:val="24"/>
        </w:rPr>
      </w:pPr>
      <w:bookmarkStart w:id="29" w:name="bookmark27"/>
      <w:bookmarkEnd w:id="29"/>
      <w:r>
        <w:rPr>
          <w:rFonts w:ascii="Times New Roman" w:hAnsi="Times New Roman" w:eastAsia="Times New Roman" w:cs="Times New Roman"/>
          <w:b/>
          <w:bCs/>
          <w:spacing w:val="-2"/>
          <w:sz w:val="24"/>
          <w:szCs w:val="24"/>
        </w:rPr>
        <w:t xml:space="preserve">3.7  </w:t>
      </w:r>
      <w:r>
        <w:rPr>
          <w:rFonts w:ascii="宋体" w:hAnsi="宋体" w:eastAsia="宋体" w:cs="宋体"/>
          <w:b/>
          <w:bCs/>
          <w:spacing w:val="-2"/>
          <w:sz w:val="24"/>
          <w:szCs w:val="24"/>
        </w:rPr>
        <w:t>现有环境风险防控与应急措施情况</w:t>
      </w:r>
    </w:p>
    <w:p w14:paraId="2898B1E1">
      <w:pPr>
        <w:spacing w:before="212" w:line="385" w:lineRule="auto"/>
        <w:ind w:left="200" w:right="190" w:firstLine="486"/>
        <w:rPr>
          <w:rFonts w:ascii="宋体" w:hAnsi="宋体" w:eastAsia="宋体" w:cs="宋体"/>
          <w:sz w:val="24"/>
          <w:szCs w:val="24"/>
        </w:rPr>
      </w:pPr>
      <w:r>
        <w:rPr>
          <w:rFonts w:ascii="宋体" w:hAnsi="宋体" w:eastAsia="宋体" w:cs="宋体"/>
          <w:spacing w:val="8"/>
          <w:sz w:val="24"/>
          <w:szCs w:val="24"/>
        </w:rPr>
        <w:t>公司现有大气环境风险防控措施情况见表</w:t>
      </w:r>
      <w:r>
        <w:rPr>
          <w:rFonts w:ascii="宋体" w:hAnsi="宋体" w:eastAsia="宋体" w:cs="宋体"/>
          <w:spacing w:val="-38"/>
          <w:sz w:val="24"/>
          <w:szCs w:val="24"/>
        </w:rPr>
        <w:t xml:space="preserve"> </w:t>
      </w:r>
      <w:r>
        <w:rPr>
          <w:rFonts w:ascii="Times New Roman" w:hAnsi="Times New Roman" w:eastAsia="Times New Roman" w:cs="Times New Roman"/>
          <w:spacing w:val="8"/>
          <w:sz w:val="24"/>
          <w:szCs w:val="24"/>
        </w:rPr>
        <w:t>3-13</w:t>
      </w:r>
      <w:r>
        <w:rPr>
          <w:rFonts w:ascii="Times New Roman" w:hAnsi="Times New Roman" w:eastAsia="Times New Roman" w:cs="Times New Roman"/>
          <w:spacing w:val="-19"/>
          <w:sz w:val="24"/>
          <w:szCs w:val="24"/>
        </w:rPr>
        <w:t xml:space="preserve"> </w:t>
      </w:r>
      <w:r>
        <w:rPr>
          <w:rFonts w:ascii="宋体" w:hAnsi="宋体" w:eastAsia="宋体" w:cs="宋体"/>
          <w:spacing w:val="8"/>
          <w:sz w:val="24"/>
          <w:szCs w:val="24"/>
        </w:rPr>
        <w:t>，水环境风险防控措施情</w:t>
      </w:r>
      <w:r>
        <w:rPr>
          <w:rFonts w:ascii="宋体" w:hAnsi="宋体" w:eastAsia="宋体" w:cs="宋体"/>
          <w:spacing w:val="7"/>
          <w:sz w:val="24"/>
          <w:szCs w:val="24"/>
        </w:rPr>
        <w:t>况见表</w:t>
      </w:r>
      <w:r>
        <w:rPr>
          <w:rFonts w:ascii="Times New Roman" w:hAnsi="Times New Roman" w:eastAsia="Times New Roman" w:cs="Times New Roman"/>
          <w:spacing w:val="-2"/>
          <w:sz w:val="24"/>
          <w:szCs w:val="24"/>
        </w:rPr>
        <w:t>3-14</w:t>
      </w:r>
      <w:r>
        <w:rPr>
          <w:rFonts w:ascii="Times New Roman" w:hAnsi="Times New Roman" w:eastAsia="Times New Roman" w:cs="Times New Roman"/>
          <w:spacing w:val="-21"/>
          <w:sz w:val="24"/>
          <w:szCs w:val="24"/>
        </w:rPr>
        <w:t xml:space="preserve"> </w:t>
      </w:r>
      <w:r>
        <w:rPr>
          <w:rFonts w:ascii="宋体" w:hAnsi="宋体" w:eastAsia="宋体" w:cs="宋体"/>
          <w:spacing w:val="-2"/>
          <w:sz w:val="24"/>
          <w:szCs w:val="24"/>
        </w:rPr>
        <w:t>，生态、土壤、地下水环境风险防控措施情况见表</w:t>
      </w:r>
      <w:r>
        <w:rPr>
          <w:rFonts w:ascii="宋体" w:hAnsi="宋体" w:eastAsia="宋体" w:cs="宋体"/>
          <w:spacing w:val="-50"/>
          <w:sz w:val="24"/>
          <w:szCs w:val="24"/>
        </w:rPr>
        <w:t xml:space="preserve"> </w:t>
      </w:r>
      <w:r>
        <w:rPr>
          <w:rFonts w:ascii="Times New Roman" w:hAnsi="Times New Roman" w:eastAsia="Times New Roman" w:cs="Times New Roman"/>
          <w:spacing w:val="-2"/>
          <w:sz w:val="24"/>
          <w:szCs w:val="24"/>
        </w:rPr>
        <w:t>3-15</w:t>
      </w:r>
      <w:r>
        <w:rPr>
          <w:rFonts w:ascii="宋体" w:hAnsi="宋体" w:eastAsia="宋体" w:cs="宋体"/>
          <w:spacing w:val="-2"/>
          <w:sz w:val="24"/>
          <w:szCs w:val="24"/>
        </w:rPr>
        <w:t>。</w:t>
      </w:r>
    </w:p>
    <w:p w14:paraId="47CD94EF">
      <w:pPr>
        <w:spacing w:line="220" w:lineRule="auto"/>
        <w:ind w:left="2601"/>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52"/>
          <w:sz w:val="24"/>
          <w:szCs w:val="24"/>
        </w:rPr>
        <w:t xml:space="preserve"> </w:t>
      </w:r>
      <w:r>
        <w:rPr>
          <w:rFonts w:ascii="Times New Roman" w:hAnsi="Times New Roman" w:eastAsia="Times New Roman" w:cs="Times New Roman"/>
          <w:b/>
          <w:bCs/>
          <w:spacing w:val="-2"/>
          <w:sz w:val="24"/>
          <w:szCs w:val="24"/>
        </w:rPr>
        <w:t xml:space="preserve">3-13  </w:t>
      </w:r>
      <w:r>
        <w:rPr>
          <w:rFonts w:ascii="宋体" w:hAnsi="宋体" w:eastAsia="宋体" w:cs="宋体"/>
          <w:b/>
          <w:bCs/>
          <w:spacing w:val="-2"/>
          <w:sz w:val="24"/>
          <w:szCs w:val="24"/>
        </w:rPr>
        <w:t>公司大气环境风险防控措施情况</w:t>
      </w:r>
    </w:p>
    <w:p w14:paraId="6DDFB646">
      <w:pPr>
        <w:spacing w:line="18" w:lineRule="exact"/>
      </w:pPr>
    </w:p>
    <w:tbl>
      <w:tblPr>
        <w:tblStyle w:val="5"/>
        <w:tblW w:w="938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8686"/>
      </w:tblGrid>
      <w:tr w14:paraId="569C9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695" w:type="dxa"/>
            <w:tcBorders>
              <w:top w:val="single" w:color="000000" w:sz="10" w:space="0"/>
              <w:left w:val="single" w:color="000000" w:sz="10" w:space="0"/>
            </w:tcBorders>
            <w:vAlign w:val="top"/>
          </w:tcPr>
          <w:p w14:paraId="4E524BFB">
            <w:pPr>
              <w:spacing w:before="71" w:line="195" w:lineRule="auto"/>
              <w:ind w:left="296"/>
              <w:rPr>
                <w:rFonts w:ascii="Times New Roman" w:hAnsi="Times New Roman" w:eastAsia="Times New Roman" w:cs="Times New Roman"/>
                <w:sz w:val="20"/>
                <w:szCs w:val="20"/>
              </w:rPr>
            </w:pPr>
            <w:r>
              <w:rPr>
                <w:rFonts w:ascii="Times New Roman" w:hAnsi="Times New Roman" w:eastAsia="Times New Roman" w:cs="Times New Roman"/>
                <w:b/>
                <w:bCs/>
                <w:sz w:val="20"/>
                <w:szCs w:val="20"/>
              </w:rPr>
              <w:t>1</w:t>
            </w:r>
          </w:p>
        </w:tc>
        <w:tc>
          <w:tcPr>
            <w:tcW w:w="8686" w:type="dxa"/>
            <w:tcBorders>
              <w:top w:val="single" w:color="000000" w:sz="10" w:space="0"/>
              <w:right w:val="single" w:color="000000" w:sz="10" w:space="0"/>
            </w:tcBorders>
            <w:vAlign w:val="top"/>
          </w:tcPr>
          <w:p w14:paraId="2E585DAF">
            <w:pPr>
              <w:pStyle w:val="6"/>
              <w:spacing w:before="35" w:line="216" w:lineRule="auto"/>
            </w:pPr>
            <w:r>
              <w:rPr>
                <w:b/>
                <w:bCs/>
                <w:spacing w:val="8"/>
              </w:rPr>
              <w:t>评估指标：毒性气体泄漏紧急处置装置</w:t>
            </w:r>
          </w:p>
        </w:tc>
      </w:tr>
      <w:tr w14:paraId="1E54B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695" w:type="dxa"/>
            <w:tcBorders>
              <w:left w:val="single" w:color="000000" w:sz="10" w:space="0"/>
            </w:tcBorders>
            <w:vAlign w:val="top"/>
          </w:tcPr>
          <w:p w14:paraId="34B8E627">
            <w:pPr>
              <w:pStyle w:val="6"/>
              <w:spacing w:before="34" w:line="228" w:lineRule="auto"/>
              <w:ind w:left="134"/>
            </w:pPr>
            <w:r>
              <w:rPr>
                <w:spacing w:val="3"/>
              </w:rPr>
              <w:t>现场</w:t>
            </w:r>
          </w:p>
          <w:p w14:paraId="51F1D937">
            <w:pPr>
              <w:pStyle w:val="6"/>
              <w:spacing w:before="23" w:line="213" w:lineRule="auto"/>
              <w:ind w:left="133"/>
            </w:pPr>
            <w:r>
              <w:rPr>
                <w:spacing w:val="4"/>
              </w:rPr>
              <w:t>情况</w:t>
            </w:r>
          </w:p>
        </w:tc>
        <w:tc>
          <w:tcPr>
            <w:tcW w:w="8686" w:type="dxa"/>
            <w:tcBorders>
              <w:right w:val="single" w:color="000000" w:sz="10" w:space="0"/>
            </w:tcBorders>
            <w:vAlign w:val="top"/>
          </w:tcPr>
          <w:p w14:paraId="1A33D056">
            <w:pPr>
              <w:pStyle w:val="6"/>
              <w:spacing w:before="168" w:line="228" w:lineRule="auto"/>
              <w:ind w:left="6"/>
            </w:pPr>
            <w:r>
              <w:rPr>
                <w:spacing w:val="7"/>
              </w:rPr>
              <w:t>公司不涉及有毒有害气体。</w:t>
            </w:r>
          </w:p>
        </w:tc>
      </w:tr>
      <w:tr w14:paraId="3FDE9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695" w:type="dxa"/>
            <w:tcBorders>
              <w:left w:val="single" w:color="000000" w:sz="10" w:space="0"/>
            </w:tcBorders>
            <w:vAlign w:val="top"/>
          </w:tcPr>
          <w:p w14:paraId="1EED2810">
            <w:pPr>
              <w:spacing w:before="73" w:line="195" w:lineRule="auto"/>
              <w:ind w:left="288"/>
              <w:rPr>
                <w:rFonts w:ascii="Times New Roman" w:hAnsi="Times New Roman" w:eastAsia="Times New Roman" w:cs="Times New Roman"/>
                <w:sz w:val="20"/>
                <w:szCs w:val="20"/>
              </w:rPr>
            </w:pPr>
            <w:r>
              <w:rPr>
                <w:rFonts w:ascii="Times New Roman" w:hAnsi="Times New Roman" w:eastAsia="Times New Roman" w:cs="Times New Roman"/>
                <w:b/>
                <w:bCs/>
                <w:sz w:val="20"/>
                <w:szCs w:val="20"/>
              </w:rPr>
              <w:t>2</w:t>
            </w:r>
          </w:p>
        </w:tc>
        <w:tc>
          <w:tcPr>
            <w:tcW w:w="8686" w:type="dxa"/>
            <w:tcBorders>
              <w:right w:val="single" w:color="000000" w:sz="10" w:space="0"/>
            </w:tcBorders>
            <w:vAlign w:val="top"/>
          </w:tcPr>
          <w:p w14:paraId="399E40E5">
            <w:pPr>
              <w:pStyle w:val="6"/>
              <w:spacing w:before="37" w:line="210" w:lineRule="auto"/>
            </w:pPr>
            <w:r>
              <w:rPr>
                <w:b/>
                <w:bCs/>
                <w:spacing w:val="8"/>
              </w:rPr>
              <w:t>评估指标：毒性气体泄漏紧急处置装置</w:t>
            </w:r>
          </w:p>
        </w:tc>
      </w:tr>
      <w:tr w14:paraId="527CF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695" w:type="dxa"/>
            <w:tcBorders>
              <w:left w:val="single" w:color="000000" w:sz="10" w:space="0"/>
            </w:tcBorders>
            <w:vAlign w:val="top"/>
          </w:tcPr>
          <w:p w14:paraId="7CA8227E">
            <w:pPr>
              <w:pStyle w:val="6"/>
              <w:spacing w:before="41" w:line="228" w:lineRule="auto"/>
              <w:ind w:left="134"/>
            </w:pPr>
            <w:r>
              <w:rPr>
                <w:spacing w:val="3"/>
              </w:rPr>
              <w:t>现场</w:t>
            </w:r>
          </w:p>
          <w:p w14:paraId="1F391B98">
            <w:pPr>
              <w:pStyle w:val="6"/>
              <w:spacing w:before="23" w:line="207" w:lineRule="auto"/>
              <w:ind w:left="133"/>
            </w:pPr>
            <w:r>
              <w:rPr>
                <w:spacing w:val="4"/>
              </w:rPr>
              <w:t>情况</w:t>
            </w:r>
          </w:p>
        </w:tc>
        <w:tc>
          <w:tcPr>
            <w:tcW w:w="8686" w:type="dxa"/>
            <w:tcBorders>
              <w:right w:val="single" w:color="000000" w:sz="10" w:space="0"/>
            </w:tcBorders>
            <w:vAlign w:val="top"/>
          </w:tcPr>
          <w:p w14:paraId="10C93A8F">
            <w:pPr>
              <w:pStyle w:val="6"/>
              <w:spacing w:before="175" w:line="228" w:lineRule="auto"/>
              <w:ind w:left="6"/>
            </w:pPr>
            <w:r>
              <w:rPr>
                <w:spacing w:val="7"/>
              </w:rPr>
              <w:t>公司不涉及有毒有害气体。</w:t>
            </w:r>
          </w:p>
        </w:tc>
      </w:tr>
      <w:tr w14:paraId="357AC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695" w:type="dxa"/>
            <w:tcBorders>
              <w:left w:val="single" w:color="000000" w:sz="10" w:space="0"/>
            </w:tcBorders>
            <w:vAlign w:val="top"/>
          </w:tcPr>
          <w:p w14:paraId="171701AD">
            <w:pPr>
              <w:spacing w:before="81" w:line="192" w:lineRule="auto"/>
              <w:ind w:left="286"/>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3</w:t>
            </w:r>
          </w:p>
        </w:tc>
        <w:tc>
          <w:tcPr>
            <w:tcW w:w="8686" w:type="dxa"/>
            <w:tcBorders>
              <w:right w:val="single" w:color="000000" w:sz="10" w:space="0"/>
            </w:tcBorders>
            <w:vAlign w:val="top"/>
          </w:tcPr>
          <w:p w14:paraId="06854042">
            <w:pPr>
              <w:pStyle w:val="6"/>
              <w:spacing w:before="43" w:line="204" w:lineRule="auto"/>
            </w:pPr>
            <w:r>
              <w:rPr>
                <w:b/>
                <w:bCs/>
                <w:spacing w:val="7"/>
              </w:rPr>
              <w:t>评估指标：近</w:t>
            </w:r>
            <w:r>
              <w:rPr>
                <w:spacing w:val="-33"/>
              </w:rPr>
              <w:t xml:space="preserve"> </w:t>
            </w:r>
            <w:r>
              <w:rPr>
                <w:rFonts w:ascii="Times New Roman" w:hAnsi="Times New Roman" w:eastAsia="Times New Roman" w:cs="Times New Roman"/>
                <w:b/>
                <w:bCs/>
                <w:spacing w:val="7"/>
              </w:rPr>
              <w:t xml:space="preserve">3 </w:t>
            </w:r>
            <w:r>
              <w:rPr>
                <w:b/>
                <w:bCs/>
                <w:spacing w:val="7"/>
              </w:rPr>
              <w:t>年内突发发起环境事件发生情况</w:t>
            </w:r>
          </w:p>
        </w:tc>
      </w:tr>
      <w:tr w14:paraId="06309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695" w:type="dxa"/>
            <w:tcBorders>
              <w:left w:val="single" w:color="000000" w:sz="10" w:space="0"/>
            </w:tcBorders>
            <w:vAlign w:val="top"/>
          </w:tcPr>
          <w:p w14:paraId="35088F00">
            <w:pPr>
              <w:pStyle w:val="6"/>
              <w:spacing w:before="45" w:line="228" w:lineRule="auto"/>
              <w:ind w:left="134"/>
            </w:pPr>
            <w:r>
              <w:rPr>
                <w:spacing w:val="3"/>
              </w:rPr>
              <w:t>现场</w:t>
            </w:r>
          </w:p>
          <w:p w14:paraId="76780000">
            <w:pPr>
              <w:pStyle w:val="6"/>
              <w:spacing w:before="26" w:line="200" w:lineRule="auto"/>
              <w:ind w:left="133"/>
            </w:pPr>
            <w:r>
              <w:rPr>
                <w:spacing w:val="4"/>
              </w:rPr>
              <w:t>情况</w:t>
            </w:r>
          </w:p>
        </w:tc>
        <w:tc>
          <w:tcPr>
            <w:tcW w:w="8686" w:type="dxa"/>
            <w:tcBorders>
              <w:right w:val="single" w:color="000000" w:sz="10" w:space="0"/>
            </w:tcBorders>
            <w:vAlign w:val="top"/>
          </w:tcPr>
          <w:p w14:paraId="0804D2AA">
            <w:pPr>
              <w:pStyle w:val="6"/>
              <w:spacing w:before="181" w:line="228" w:lineRule="auto"/>
              <w:ind w:left="3"/>
            </w:pPr>
            <w:r>
              <w:rPr>
                <w:spacing w:val="8"/>
              </w:rPr>
              <w:t>未发生过突发大气环境事件。</w:t>
            </w:r>
          </w:p>
        </w:tc>
      </w:tr>
      <w:tr w14:paraId="5DAC8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695" w:type="dxa"/>
            <w:tcBorders>
              <w:left w:val="single" w:color="000000" w:sz="10" w:space="0"/>
            </w:tcBorders>
            <w:vAlign w:val="top"/>
          </w:tcPr>
          <w:p w14:paraId="430ECB74">
            <w:pPr>
              <w:spacing w:before="86" w:line="186" w:lineRule="auto"/>
              <w:ind w:left="288"/>
              <w:rPr>
                <w:rFonts w:ascii="Times New Roman" w:hAnsi="Times New Roman" w:eastAsia="Times New Roman" w:cs="Times New Roman"/>
                <w:sz w:val="20"/>
                <w:szCs w:val="20"/>
              </w:rPr>
            </w:pPr>
            <w:r>
              <w:rPr>
                <w:rFonts w:ascii="Times New Roman" w:hAnsi="Times New Roman" w:eastAsia="Times New Roman" w:cs="Times New Roman"/>
                <w:b/>
                <w:bCs/>
                <w:sz w:val="20"/>
                <w:szCs w:val="20"/>
              </w:rPr>
              <w:t>4</w:t>
            </w:r>
          </w:p>
        </w:tc>
        <w:tc>
          <w:tcPr>
            <w:tcW w:w="8686" w:type="dxa"/>
            <w:tcBorders>
              <w:right w:val="single" w:color="000000" w:sz="10" w:space="0"/>
            </w:tcBorders>
            <w:vAlign w:val="top"/>
          </w:tcPr>
          <w:p w14:paraId="5EABE68F">
            <w:pPr>
              <w:pStyle w:val="6"/>
              <w:spacing w:before="51" w:line="197" w:lineRule="auto"/>
            </w:pPr>
            <w:r>
              <w:rPr>
                <w:b/>
                <w:bCs/>
                <w:spacing w:val="7"/>
              </w:rPr>
              <w:t>评估指标：卫生防护距离情况</w:t>
            </w:r>
          </w:p>
        </w:tc>
      </w:tr>
      <w:tr w14:paraId="2A99CC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695" w:type="dxa"/>
            <w:tcBorders>
              <w:left w:val="single" w:color="000000" w:sz="10" w:space="0"/>
              <w:bottom w:val="single" w:color="000000" w:sz="10" w:space="0"/>
            </w:tcBorders>
            <w:vAlign w:val="top"/>
          </w:tcPr>
          <w:p w14:paraId="17609234">
            <w:pPr>
              <w:pStyle w:val="6"/>
              <w:spacing w:before="52" w:line="228" w:lineRule="auto"/>
              <w:ind w:left="134"/>
            </w:pPr>
            <w:r>
              <w:rPr>
                <w:spacing w:val="3"/>
              </w:rPr>
              <w:t>现场</w:t>
            </w:r>
          </w:p>
          <w:p w14:paraId="3944F64B">
            <w:pPr>
              <w:pStyle w:val="6"/>
              <w:spacing w:before="25" w:line="216" w:lineRule="auto"/>
              <w:ind w:left="133"/>
            </w:pPr>
            <w:r>
              <w:rPr>
                <w:spacing w:val="4"/>
              </w:rPr>
              <w:t>情况</w:t>
            </w:r>
          </w:p>
        </w:tc>
        <w:tc>
          <w:tcPr>
            <w:tcW w:w="8686" w:type="dxa"/>
            <w:tcBorders>
              <w:bottom w:val="single" w:color="000000" w:sz="10" w:space="0"/>
              <w:right w:val="single" w:color="000000" w:sz="10" w:space="0"/>
            </w:tcBorders>
            <w:vAlign w:val="top"/>
          </w:tcPr>
          <w:p w14:paraId="1B7E7EF7">
            <w:pPr>
              <w:pStyle w:val="6"/>
              <w:spacing w:before="186" w:line="229" w:lineRule="auto"/>
              <w:ind w:left="3"/>
            </w:pPr>
            <w:r>
              <w:rPr>
                <w:spacing w:val="5"/>
              </w:rPr>
              <w:t>不涉及</w:t>
            </w:r>
          </w:p>
        </w:tc>
      </w:tr>
    </w:tbl>
    <w:p w14:paraId="18BB208C">
      <w:pPr>
        <w:spacing w:before="197" w:line="219" w:lineRule="auto"/>
        <w:ind w:left="2721"/>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52"/>
          <w:sz w:val="24"/>
          <w:szCs w:val="24"/>
        </w:rPr>
        <w:t xml:space="preserve"> </w:t>
      </w:r>
      <w:r>
        <w:rPr>
          <w:rFonts w:ascii="Times New Roman" w:hAnsi="Times New Roman" w:eastAsia="Times New Roman" w:cs="Times New Roman"/>
          <w:b/>
          <w:bCs/>
          <w:spacing w:val="-2"/>
          <w:sz w:val="24"/>
          <w:szCs w:val="24"/>
        </w:rPr>
        <w:t xml:space="preserve">3-14  </w:t>
      </w:r>
      <w:r>
        <w:rPr>
          <w:rFonts w:ascii="宋体" w:hAnsi="宋体" w:eastAsia="宋体" w:cs="宋体"/>
          <w:b/>
          <w:bCs/>
          <w:spacing w:val="-2"/>
          <w:sz w:val="24"/>
          <w:szCs w:val="24"/>
        </w:rPr>
        <w:t>公司水环境风险防控措施情况</w:t>
      </w:r>
    </w:p>
    <w:p w14:paraId="485C3138">
      <w:pPr>
        <w:spacing w:line="20" w:lineRule="exact"/>
      </w:pPr>
    </w:p>
    <w:tbl>
      <w:tblPr>
        <w:tblStyle w:val="5"/>
        <w:tblW w:w="9363"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1"/>
        <w:gridCol w:w="8482"/>
      </w:tblGrid>
      <w:tr w14:paraId="69121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881" w:type="dxa"/>
            <w:tcBorders>
              <w:top w:val="single" w:color="000000" w:sz="10" w:space="0"/>
              <w:left w:val="single" w:color="000000" w:sz="10" w:space="0"/>
            </w:tcBorders>
            <w:vAlign w:val="top"/>
          </w:tcPr>
          <w:p w14:paraId="0F56E91C">
            <w:pPr>
              <w:spacing w:before="97" w:line="195" w:lineRule="auto"/>
              <w:ind w:left="390"/>
              <w:rPr>
                <w:rFonts w:ascii="Times New Roman" w:hAnsi="Times New Roman" w:eastAsia="Times New Roman" w:cs="Times New Roman"/>
                <w:sz w:val="20"/>
                <w:szCs w:val="20"/>
              </w:rPr>
            </w:pPr>
            <w:r>
              <w:rPr>
                <w:rFonts w:ascii="Times New Roman" w:hAnsi="Times New Roman" w:eastAsia="Times New Roman" w:cs="Times New Roman"/>
                <w:b/>
                <w:bCs/>
                <w:sz w:val="20"/>
                <w:szCs w:val="20"/>
              </w:rPr>
              <w:t>1</w:t>
            </w:r>
          </w:p>
        </w:tc>
        <w:tc>
          <w:tcPr>
            <w:tcW w:w="8482" w:type="dxa"/>
            <w:tcBorders>
              <w:top w:val="single" w:color="000000" w:sz="10" w:space="0"/>
              <w:right w:val="single" w:color="000000" w:sz="10" w:space="0"/>
            </w:tcBorders>
            <w:vAlign w:val="top"/>
          </w:tcPr>
          <w:p w14:paraId="7AA55908">
            <w:pPr>
              <w:pStyle w:val="6"/>
              <w:spacing w:before="61" w:line="226" w:lineRule="auto"/>
            </w:pPr>
            <w:r>
              <w:rPr>
                <w:b/>
                <w:bCs/>
                <w:spacing w:val="7"/>
              </w:rPr>
              <w:t>评估指标：截流措施</w:t>
            </w:r>
          </w:p>
        </w:tc>
      </w:tr>
      <w:tr w14:paraId="433C4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881" w:type="dxa"/>
            <w:tcBorders>
              <w:left w:val="single" w:color="000000" w:sz="10" w:space="0"/>
            </w:tcBorders>
            <w:vAlign w:val="top"/>
          </w:tcPr>
          <w:p w14:paraId="6A6E1DAC">
            <w:pPr>
              <w:pStyle w:val="6"/>
              <w:spacing w:before="169" w:line="254" w:lineRule="auto"/>
              <w:ind w:left="227" w:right="229"/>
            </w:pPr>
            <w:r>
              <w:rPr>
                <w:spacing w:val="3"/>
              </w:rPr>
              <w:t>现场</w:t>
            </w:r>
            <w:r>
              <w:rPr>
                <w:spacing w:val="4"/>
              </w:rPr>
              <w:t>情况</w:t>
            </w:r>
          </w:p>
        </w:tc>
        <w:tc>
          <w:tcPr>
            <w:tcW w:w="8482" w:type="dxa"/>
            <w:tcBorders>
              <w:right w:val="single" w:color="000000" w:sz="10" w:space="0"/>
            </w:tcBorders>
            <w:vAlign w:val="top"/>
          </w:tcPr>
          <w:p w14:paraId="5BE5680B">
            <w:pPr>
              <w:pStyle w:val="6"/>
              <w:spacing w:before="34" w:line="228" w:lineRule="auto"/>
              <w:ind w:left="11"/>
            </w:pPr>
            <w:r>
              <w:rPr>
                <w:spacing w:val="9"/>
              </w:rPr>
              <w:t>（</w:t>
            </w:r>
            <w:r>
              <w:rPr>
                <w:rFonts w:ascii="Times New Roman" w:hAnsi="Times New Roman" w:eastAsia="Times New Roman" w:cs="Times New Roman"/>
                <w:spacing w:val="9"/>
              </w:rPr>
              <w:t>1</w:t>
            </w:r>
            <w:r>
              <w:rPr>
                <w:spacing w:val="9"/>
              </w:rPr>
              <w:t>）厂区雨水排口设置截留阀门，发生事故时能够手动关闭，阻止事故废水流出厂外。</w:t>
            </w:r>
          </w:p>
          <w:p w14:paraId="4F7FBD71">
            <w:pPr>
              <w:pStyle w:val="6"/>
              <w:spacing w:before="24" w:line="228" w:lineRule="auto"/>
              <w:ind w:left="11"/>
            </w:pPr>
            <w:r>
              <w:rPr>
                <w:spacing w:val="9"/>
              </w:rPr>
              <w:t>（</w:t>
            </w:r>
            <w:r>
              <w:rPr>
                <w:rFonts w:ascii="Times New Roman" w:hAnsi="Times New Roman" w:eastAsia="Times New Roman" w:cs="Times New Roman"/>
                <w:spacing w:val="9"/>
              </w:rPr>
              <w:t>2</w:t>
            </w:r>
            <w:r>
              <w:rPr>
                <w:spacing w:val="9"/>
              </w:rPr>
              <w:t>）厂区危废仓库设有泄漏导流沟和收集槽，并进行了</w:t>
            </w:r>
            <w:r>
              <w:rPr>
                <w:spacing w:val="8"/>
              </w:rPr>
              <w:t>防渗防腐处理。</w:t>
            </w:r>
          </w:p>
          <w:p w14:paraId="1190BB36">
            <w:pPr>
              <w:pStyle w:val="6"/>
              <w:spacing w:before="24" w:line="214" w:lineRule="auto"/>
              <w:ind w:left="11"/>
            </w:pPr>
            <w:r>
              <w:rPr>
                <w:spacing w:val="9"/>
              </w:rPr>
              <w:t>（</w:t>
            </w:r>
            <w:r>
              <w:rPr>
                <w:rFonts w:ascii="Times New Roman" w:hAnsi="Times New Roman" w:eastAsia="Times New Roman" w:cs="Times New Roman"/>
                <w:spacing w:val="9"/>
              </w:rPr>
              <w:t>3</w:t>
            </w:r>
            <w:r>
              <w:rPr>
                <w:spacing w:val="9"/>
              </w:rPr>
              <w:t>）厂区生产车间包括车间原料区地面已全部</w:t>
            </w:r>
            <w:r>
              <w:rPr>
                <w:spacing w:val="8"/>
              </w:rPr>
              <w:t>进行防渗防腐处理。</w:t>
            </w:r>
          </w:p>
        </w:tc>
      </w:tr>
      <w:tr w14:paraId="57D03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81" w:type="dxa"/>
            <w:tcBorders>
              <w:left w:val="single" w:color="000000" w:sz="10" w:space="0"/>
            </w:tcBorders>
            <w:vAlign w:val="top"/>
          </w:tcPr>
          <w:p w14:paraId="4D8F827C">
            <w:pPr>
              <w:spacing w:before="76" w:line="195" w:lineRule="auto"/>
              <w:ind w:left="382"/>
              <w:rPr>
                <w:rFonts w:ascii="Times New Roman" w:hAnsi="Times New Roman" w:eastAsia="Times New Roman" w:cs="Times New Roman"/>
                <w:sz w:val="20"/>
                <w:szCs w:val="20"/>
              </w:rPr>
            </w:pPr>
            <w:r>
              <w:rPr>
                <w:rFonts w:ascii="Times New Roman" w:hAnsi="Times New Roman" w:eastAsia="Times New Roman" w:cs="Times New Roman"/>
                <w:b/>
                <w:bCs/>
                <w:sz w:val="20"/>
                <w:szCs w:val="20"/>
              </w:rPr>
              <w:t>2</w:t>
            </w:r>
          </w:p>
        </w:tc>
        <w:tc>
          <w:tcPr>
            <w:tcW w:w="8482" w:type="dxa"/>
            <w:tcBorders>
              <w:right w:val="single" w:color="000000" w:sz="10" w:space="0"/>
            </w:tcBorders>
            <w:vAlign w:val="top"/>
          </w:tcPr>
          <w:p w14:paraId="28A8424D">
            <w:pPr>
              <w:pStyle w:val="6"/>
              <w:spacing w:before="41" w:line="216" w:lineRule="auto"/>
            </w:pPr>
            <w:r>
              <w:rPr>
                <w:b/>
                <w:bCs/>
                <w:spacing w:val="7"/>
              </w:rPr>
              <w:t>评估指标：事故排水收集措施</w:t>
            </w:r>
          </w:p>
        </w:tc>
      </w:tr>
      <w:tr w14:paraId="037B2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2" w:hRule="atLeast"/>
        </w:trPr>
        <w:tc>
          <w:tcPr>
            <w:tcW w:w="881" w:type="dxa"/>
            <w:tcBorders>
              <w:left w:val="single" w:color="000000" w:sz="10" w:space="0"/>
            </w:tcBorders>
            <w:vAlign w:val="top"/>
          </w:tcPr>
          <w:p w14:paraId="64D0043E">
            <w:pPr>
              <w:spacing w:line="286" w:lineRule="auto"/>
              <w:rPr>
                <w:rFonts w:ascii="Arial"/>
                <w:sz w:val="21"/>
              </w:rPr>
            </w:pPr>
          </w:p>
          <w:p w14:paraId="34862445">
            <w:pPr>
              <w:spacing w:line="286" w:lineRule="auto"/>
              <w:rPr>
                <w:rFonts w:ascii="Arial"/>
                <w:sz w:val="21"/>
              </w:rPr>
            </w:pPr>
          </w:p>
          <w:p w14:paraId="387FF959">
            <w:pPr>
              <w:pStyle w:val="6"/>
              <w:spacing w:before="65" w:line="252" w:lineRule="auto"/>
              <w:ind w:left="227" w:right="229"/>
            </w:pPr>
            <w:r>
              <w:rPr>
                <w:spacing w:val="3"/>
              </w:rPr>
              <w:t>现场</w:t>
            </w:r>
            <w:r>
              <w:rPr>
                <w:spacing w:val="4"/>
              </w:rPr>
              <w:t>情况</w:t>
            </w:r>
          </w:p>
        </w:tc>
        <w:tc>
          <w:tcPr>
            <w:tcW w:w="8482" w:type="dxa"/>
            <w:tcBorders>
              <w:right w:val="single" w:color="000000" w:sz="10" w:space="0"/>
            </w:tcBorders>
            <w:vAlign w:val="top"/>
          </w:tcPr>
          <w:p w14:paraId="346F7849">
            <w:pPr>
              <w:pStyle w:val="6"/>
              <w:spacing w:before="35"/>
              <w:ind w:right="3" w:firstLine="10"/>
            </w:pPr>
            <w:r>
              <w:rPr>
                <w:spacing w:val="9"/>
              </w:rPr>
              <w:t>（</w:t>
            </w:r>
            <w:r>
              <w:rPr>
                <w:rFonts w:ascii="Times New Roman" w:hAnsi="Times New Roman" w:eastAsia="Times New Roman" w:cs="Times New Roman"/>
                <w:spacing w:val="9"/>
              </w:rPr>
              <w:t>1</w:t>
            </w:r>
            <w:r>
              <w:rPr>
                <w:spacing w:val="9"/>
              </w:rPr>
              <w:t>）厂区设置</w:t>
            </w:r>
            <w:r>
              <w:rPr>
                <w:spacing w:val="-20"/>
              </w:rPr>
              <w:t xml:space="preserve"> </w:t>
            </w:r>
            <w:r>
              <w:rPr>
                <w:rFonts w:ascii="Times New Roman" w:hAnsi="Times New Roman" w:eastAsia="Times New Roman" w:cs="Times New Roman"/>
                <w:spacing w:val="9"/>
              </w:rPr>
              <w:t>1</w:t>
            </w:r>
            <w:r>
              <w:rPr>
                <w:rFonts w:ascii="Times New Roman" w:hAnsi="Times New Roman" w:eastAsia="Times New Roman" w:cs="Times New Roman"/>
                <w:spacing w:val="16"/>
                <w:w w:val="101"/>
              </w:rPr>
              <w:t xml:space="preserve"> </w:t>
            </w:r>
            <w:r>
              <w:rPr>
                <w:spacing w:val="9"/>
              </w:rPr>
              <w:t>座容量共计</w:t>
            </w:r>
            <w:r>
              <w:rPr>
                <w:spacing w:val="-42"/>
              </w:rPr>
              <w:t xml:space="preserve"> </w:t>
            </w:r>
            <w:r>
              <w:rPr>
                <w:rFonts w:ascii="Times New Roman" w:hAnsi="Times New Roman" w:eastAsia="Times New Roman" w:cs="Times New Roman"/>
                <w:spacing w:val="9"/>
              </w:rPr>
              <w:t>40m</w:t>
            </w:r>
            <w:r>
              <w:rPr>
                <w:rFonts w:ascii="Times New Roman" w:hAnsi="Times New Roman" w:eastAsia="Times New Roman" w:cs="Times New Roman"/>
                <w:spacing w:val="9"/>
                <w:position w:val="6"/>
                <w:sz w:val="13"/>
                <w:szCs w:val="13"/>
              </w:rPr>
              <w:t>3</w:t>
            </w:r>
            <w:r>
              <w:rPr>
                <w:rFonts w:ascii="Times New Roman" w:hAnsi="Times New Roman" w:eastAsia="Times New Roman" w:cs="Times New Roman"/>
                <w:spacing w:val="27"/>
                <w:w w:val="102"/>
                <w:position w:val="6"/>
                <w:sz w:val="13"/>
                <w:szCs w:val="13"/>
              </w:rPr>
              <w:t xml:space="preserve"> </w:t>
            </w:r>
            <w:r>
              <w:rPr>
                <w:spacing w:val="9"/>
              </w:rPr>
              <w:t>的地上事故池，可用于事故</w:t>
            </w:r>
            <w:r>
              <w:rPr>
                <w:spacing w:val="8"/>
              </w:rPr>
              <w:t>废水和事故物料的收集和临时存放，并配备了发电机和水泵。</w:t>
            </w:r>
          </w:p>
          <w:p w14:paraId="195D5906">
            <w:pPr>
              <w:pStyle w:val="6"/>
              <w:spacing w:before="25" w:line="227" w:lineRule="auto"/>
              <w:jc w:val="right"/>
            </w:pPr>
            <w:r>
              <w:rPr>
                <w:spacing w:val="9"/>
              </w:rPr>
              <w:t>（</w:t>
            </w:r>
            <w:r>
              <w:rPr>
                <w:rFonts w:ascii="Times New Roman" w:hAnsi="Times New Roman" w:eastAsia="Times New Roman" w:cs="Times New Roman"/>
                <w:spacing w:val="9"/>
              </w:rPr>
              <w:t>2</w:t>
            </w:r>
            <w:r>
              <w:rPr>
                <w:spacing w:val="9"/>
              </w:rPr>
              <w:t>）发生事故时，事故废水（包括消防水）能</w:t>
            </w:r>
            <w:r>
              <w:rPr>
                <w:spacing w:val="8"/>
              </w:rPr>
              <w:t>够通过发电机和水泵被抽送进入事故应急池。</w:t>
            </w:r>
          </w:p>
          <w:p w14:paraId="41C615B3">
            <w:pPr>
              <w:pStyle w:val="6"/>
              <w:spacing w:before="27" w:line="243" w:lineRule="auto"/>
              <w:ind w:left="2" w:right="6" w:firstLine="9"/>
            </w:pPr>
            <w:r>
              <w:rPr>
                <w:spacing w:val="9"/>
              </w:rPr>
              <w:t>（</w:t>
            </w:r>
            <w:r>
              <w:rPr>
                <w:rFonts w:ascii="Times New Roman" w:hAnsi="Times New Roman" w:eastAsia="Times New Roman" w:cs="Times New Roman"/>
                <w:spacing w:val="9"/>
              </w:rPr>
              <w:t>3</w:t>
            </w:r>
            <w:r>
              <w:rPr>
                <w:spacing w:val="9"/>
              </w:rPr>
              <w:t>）收集后事故废水委托资质单位检测，</w:t>
            </w:r>
            <w:r>
              <w:rPr>
                <w:spacing w:val="8"/>
              </w:rPr>
              <w:t>收集后托运至海安市水务集团城市污水处理有限公</w:t>
            </w:r>
            <w:r>
              <w:rPr>
                <w:spacing w:val="11"/>
              </w:rPr>
              <w:t>司处理，若水质不符合海安市水务集团城市污水处理有限公司接管标准，应作为危废委托资</w:t>
            </w:r>
            <w:r>
              <w:rPr>
                <w:spacing w:val="6"/>
              </w:rPr>
              <w:t>质单位处置。</w:t>
            </w:r>
          </w:p>
        </w:tc>
      </w:tr>
      <w:tr w14:paraId="40514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81" w:type="dxa"/>
            <w:tcBorders>
              <w:left w:val="single" w:color="000000" w:sz="10" w:space="0"/>
            </w:tcBorders>
            <w:vAlign w:val="top"/>
          </w:tcPr>
          <w:p w14:paraId="0F6CC905">
            <w:pPr>
              <w:spacing w:before="84" w:line="195" w:lineRule="auto"/>
              <w:ind w:left="380"/>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3</w:t>
            </w:r>
          </w:p>
        </w:tc>
        <w:tc>
          <w:tcPr>
            <w:tcW w:w="8482" w:type="dxa"/>
            <w:tcBorders>
              <w:right w:val="single" w:color="000000" w:sz="10" w:space="0"/>
            </w:tcBorders>
            <w:vAlign w:val="top"/>
          </w:tcPr>
          <w:p w14:paraId="7505978B">
            <w:pPr>
              <w:pStyle w:val="6"/>
              <w:spacing w:before="48" w:line="209" w:lineRule="auto"/>
              <w:ind w:left="1"/>
            </w:pPr>
            <w:r>
              <w:rPr>
                <w:b/>
                <w:bCs/>
                <w:spacing w:val="7"/>
              </w:rPr>
              <w:t>清净下水系统防控措施</w:t>
            </w:r>
          </w:p>
        </w:tc>
      </w:tr>
      <w:tr w14:paraId="49B67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881" w:type="dxa"/>
            <w:tcBorders>
              <w:left w:val="single" w:color="000000" w:sz="10" w:space="0"/>
            </w:tcBorders>
            <w:vAlign w:val="top"/>
          </w:tcPr>
          <w:p w14:paraId="2C8198B9">
            <w:pPr>
              <w:pStyle w:val="6"/>
              <w:spacing w:before="46" w:line="228" w:lineRule="auto"/>
              <w:ind w:left="228"/>
            </w:pPr>
            <w:r>
              <w:rPr>
                <w:spacing w:val="3"/>
              </w:rPr>
              <w:t>现场</w:t>
            </w:r>
          </w:p>
          <w:p w14:paraId="6CB1A5B2">
            <w:pPr>
              <w:pStyle w:val="6"/>
              <w:spacing w:before="24" w:line="206" w:lineRule="auto"/>
              <w:ind w:left="227"/>
            </w:pPr>
            <w:r>
              <w:rPr>
                <w:spacing w:val="4"/>
              </w:rPr>
              <w:t>情况</w:t>
            </w:r>
          </w:p>
        </w:tc>
        <w:tc>
          <w:tcPr>
            <w:tcW w:w="8482" w:type="dxa"/>
            <w:tcBorders>
              <w:right w:val="single" w:color="000000" w:sz="10" w:space="0"/>
            </w:tcBorders>
            <w:vAlign w:val="top"/>
          </w:tcPr>
          <w:p w14:paraId="59587599">
            <w:pPr>
              <w:pStyle w:val="6"/>
              <w:spacing w:before="182" w:line="228" w:lineRule="auto"/>
              <w:ind w:left="4"/>
            </w:pPr>
            <w:r>
              <w:rPr>
                <w:spacing w:val="7"/>
              </w:rPr>
              <w:t>不涉及清净下水。</w:t>
            </w:r>
          </w:p>
        </w:tc>
      </w:tr>
      <w:tr w14:paraId="2F2E3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81" w:type="dxa"/>
            <w:tcBorders>
              <w:left w:val="single" w:color="000000" w:sz="10" w:space="0"/>
            </w:tcBorders>
            <w:vAlign w:val="top"/>
          </w:tcPr>
          <w:p w14:paraId="29DB1570">
            <w:pPr>
              <w:spacing w:before="87" w:line="195" w:lineRule="auto"/>
              <w:ind w:left="382"/>
              <w:rPr>
                <w:rFonts w:ascii="Times New Roman" w:hAnsi="Times New Roman" w:eastAsia="Times New Roman" w:cs="Times New Roman"/>
                <w:sz w:val="20"/>
                <w:szCs w:val="20"/>
              </w:rPr>
            </w:pPr>
            <w:r>
              <w:rPr>
                <w:rFonts w:ascii="Times New Roman" w:hAnsi="Times New Roman" w:eastAsia="Times New Roman" w:cs="Times New Roman"/>
                <w:b/>
                <w:bCs/>
                <w:sz w:val="20"/>
                <w:szCs w:val="20"/>
              </w:rPr>
              <w:t>4</w:t>
            </w:r>
          </w:p>
        </w:tc>
        <w:tc>
          <w:tcPr>
            <w:tcW w:w="8482" w:type="dxa"/>
            <w:tcBorders>
              <w:right w:val="single" w:color="000000" w:sz="10" w:space="0"/>
            </w:tcBorders>
            <w:vAlign w:val="top"/>
          </w:tcPr>
          <w:p w14:paraId="446EE022">
            <w:pPr>
              <w:pStyle w:val="6"/>
              <w:spacing w:before="51" w:line="206" w:lineRule="auto"/>
            </w:pPr>
            <w:r>
              <w:rPr>
                <w:b/>
                <w:bCs/>
                <w:spacing w:val="8"/>
              </w:rPr>
              <w:t>评估指标：雨排水系统防控措施</w:t>
            </w:r>
          </w:p>
        </w:tc>
      </w:tr>
      <w:tr w14:paraId="37334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881" w:type="dxa"/>
            <w:tcBorders>
              <w:left w:val="single" w:color="000000" w:sz="10" w:space="0"/>
            </w:tcBorders>
            <w:vAlign w:val="top"/>
          </w:tcPr>
          <w:p w14:paraId="7F990537">
            <w:pPr>
              <w:spacing w:line="252" w:lineRule="auto"/>
              <w:rPr>
                <w:rFonts w:ascii="Arial"/>
                <w:sz w:val="21"/>
              </w:rPr>
            </w:pPr>
          </w:p>
          <w:p w14:paraId="42892F5C">
            <w:pPr>
              <w:pStyle w:val="6"/>
              <w:spacing w:before="65" w:line="254" w:lineRule="auto"/>
              <w:ind w:left="227" w:right="229"/>
            </w:pPr>
            <w:r>
              <w:rPr>
                <w:spacing w:val="3"/>
              </w:rPr>
              <w:t>现场</w:t>
            </w:r>
            <w:r>
              <w:rPr>
                <w:spacing w:val="4"/>
              </w:rPr>
              <w:t>情况</w:t>
            </w:r>
          </w:p>
        </w:tc>
        <w:tc>
          <w:tcPr>
            <w:tcW w:w="8482" w:type="dxa"/>
            <w:tcBorders>
              <w:right w:val="single" w:color="000000" w:sz="10" w:space="0"/>
            </w:tcBorders>
            <w:vAlign w:val="top"/>
          </w:tcPr>
          <w:p w14:paraId="0874FA62">
            <w:pPr>
              <w:pStyle w:val="6"/>
              <w:spacing w:before="181" w:line="228" w:lineRule="auto"/>
              <w:ind w:left="11"/>
            </w:pPr>
            <w:r>
              <w:rPr>
                <w:spacing w:val="6"/>
              </w:rPr>
              <w:t>（</w:t>
            </w:r>
            <w:r>
              <w:rPr>
                <w:rFonts w:ascii="Times New Roman" w:hAnsi="Times New Roman" w:eastAsia="Times New Roman" w:cs="Times New Roman"/>
                <w:spacing w:val="6"/>
              </w:rPr>
              <w:t>1</w:t>
            </w:r>
            <w:r>
              <w:rPr>
                <w:spacing w:val="6"/>
              </w:rPr>
              <w:t>）厂区内雨污分流。</w:t>
            </w:r>
          </w:p>
          <w:p w14:paraId="6CF29C00">
            <w:pPr>
              <w:pStyle w:val="6"/>
              <w:spacing w:before="26" w:line="239" w:lineRule="auto"/>
              <w:ind w:left="2" w:right="73" w:firstLine="9"/>
            </w:pPr>
            <w:r>
              <w:rPr>
                <w:spacing w:val="8"/>
              </w:rPr>
              <w:t>（</w:t>
            </w:r>
            <w:r>
              <w:rPr>
                <w:rFonts w:ascii="Times New Roman" w:hAnsi="Times New Roman" w:eastAsia="Times New Roman" w:cs="Times New Roman"/>
                <w:spacing w:val="8"/>
              </w:rPr>
              <w:t>2</w:t>
            </w:r>
            <w:r>
              <w:rPr>
                <w:spacing w:val="8"/>
              </w:rPr>
              <w:t>）厂区设置</w:t>
            </w:r>
            <w:r>
              <w:rPr>
                <w:spacing w:val="-23"/>
              </w:rPr>
              <w:t xml:space="preserve"> </w:t>
            </w:r>
            <w:r>
              <w:rPr>
                <w:rFonts w:ascii="Times New Roman" w:hAnsi="Times New Roman" w:eastAsia="Times New Roman" w:cs="Times New Roman"/>
                <w:spacing w:val="8"/>
              </w:rPr>
              <w:t xml:space="preserve">1 </w:t>
            </w:r>
            <w:r>
              <w:rPr>
                <w:spacing w:val="8"/>
              </w:rPr>
              <w:t>座容量共计</w:t>
            </w:r>
            <w:r>
              <w:rPr>
                <w:spacing w:val="-44"/>
              </w:rPr>
              <w:t xml:space="preserve"> </w:t>
            </w:r>
            <w:r>
              <w:rPr>
                <w:rFonts w:ascii="Times New Roman" w:hAnsi="Times New Roman" w:eastAsia="Times New Roman" w:cs="Times New Roman"/>
                <w:spacing w:val="8"/>
              </w:rPr>
              <w:t>40m</w:t>
            </w:r>
            <w:r>
              <w:rPr>
                <w:rFonts w:ascii="Times New Roman" w:hAnsi="Times New Roman" w:eastAsia="Times New Roman" w:cs="Times New Roman"/>
                <w:spacing w:val="8"/>
                <w:position w:val="6"/>
                <w:sz w:val="13"/>
                <w:szCs w:val="13"/>
              </w:rPr>
              <w:t>3</w:t>
            </w:r>
            <w:r>
              <w:rPr>
                <w:rFonts w:ascii="Times New Roman" w:hAnsi="Times New Roman" w:eastAsia="Times New Roman" w:cs="Times New Roman"/>
                <w:spacing w:val="10"/>
                <w:w w:val="101"/>
                <w:position w:val="6"/>
                <w:sz w:val="13"/>
                <w:szCs w:val="13"/>
              </w:rPr>
              <w:t xml:space="preserve"> </w:t>
            </w:r>
            <w:r>
              <w:rPr>
                <w:spacing w:val="8"/>
              </w:rPr>
              <w:t>事故池。公司雨水排口有设置截留</w:t>
            </w:r>
            <w:r>
              <w:rPr>
                <w:spacing w:val="7"/>
              </w:rPr>
              <w:t>阀门，事故状态下，有</w:t>
            </w:r>
            <w:r>
              <w:rPr>
                <w:spacing w:val="8"/>
              </w:rPr>
              <w:t>专人检查雨水排口是否关闭。</w:t>
            </w:r>
          </w:p>
        </w:tc>
      </w:tr>
      <w:tr w14:paraId="79714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881" w:type="dxa"/>
            <w:tcBorders>
              <w:left w:val="single" w:color="000000" w:sz="10" w:space="0"/>
            </w:tcBorders>
            <w:vAlign w:val="top"/>
          </w:tcPr>
          <w:p w14:paraId="3CDE2109">
            <w:pPr>
              <w:spacing w:before="95" w:line="187" w:lineRule="auto"/>
              <w:ind w:left="384"/>
              <w:rPr>
                <w:rFonts w:ascii="Times New Roman" w:hAnsi="Times New Roman" w:eastAsia="Times New Roman" w:cs="Times New Roman"/>
                <w:sz w:val="20"/>
                <w:szCs w:val="20"/>
              </w:rPr>
            </w:pPr>
            <w:r>
              <w:rPr>
                <w:rFonts w:ascii="Times New Roman" w:hAnsi="Times New Roman" w:eastAsia="Times New Roman" w:cs="Times New Roman"/>
                <w:b/>
                <w:bCs/>
                <w:sz w:val="20"/>
                <w:szCs w:val="20"/>
              </w:rPr>
              <w:t>5</w:t>
            </w:r>
          </w:p>
        </w:tc>
        <w:tc>
          <w:tcPr>
            <w:tcW w:w="8482" w:type="dxa"/>
            <w:tcBorders>
              <w:right w:val="single" w:color="000000" w:sz="10" w:space="0"/>
            </w:tcBorders>
            <w:vAlign w:val="top"/>
          </w:tcPr>
          <w:p w14:paraId="5C2FA80F">
            <w:pPr>
              <w:pStyle w:val="6"/>
              <w:spacing w:before="57" w:line="201" w:lineRule="auto"/>
            </w:pPr>
            <w:r>
              <w:rPr>
                <w:b/>
                <w:bCs/>
                <w:spacing w:val="8"/>
              </w:rPr>
              <w:t>评估指标：生产废公司系统防控措施</w:t>
            </w:r>
          </w:p>
        </w:tc>
      </w:tr>
      <w:tr w14:paraId="73E22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81" w:type="dxa"/>
            <w:tcBorders>
              <w:left w:val="single" w:color="000000" w:sz="10" w:space="0"/>
              <w:bottom w:val="single" w:color="000000" w:sz="10" w:space="0"/>
            </w:tcBorders>
            <w:vAlign w:val="top"/>
          </w:tcPr>
          <w:p w14:paraId="118CEA65">
            <w:pPr>
              <w:pStyle w:val="6"/>
              <w:spacing w:before="55" w:line="228" w:lineRule="auto"/>
              <w:ind w:left="228"/>
            </w:pPr>
            <w:r>
              <w:rPr>
                <w:spacing w:val="3"/>
              </w:rPr>
              <w:t>现场</w:t>
            </w:r>
          </w:p>
          <w:p w14:paraId="4809B245">
            <w:pPr>
              <w:pStyle w:val="6"/>
              <w:spacing w:before="23" w:line="218" w:lineRule="auto"/>
              <w:ind w:left="227"/>
            </w:pPr>
            <w:r>
              <w:rPr>
                <w:spacing w:val="4"/>
              </w:rPr>
              <w:t>情况</w:t>
            </w:r>
          </w:p>
        </w:tc>
        <w:tc>
          <w:tcPr>
            <w:tcW w:w="8482" w:type="dxa"/>
            <w:tcBorders>
              <w:bottom w:val="single" w:color="000000" w:sz="10" w:space="0"/>
              <w:right w:val="single" w:color="000000" w:sz="10" w:space="0"/>
            </w:tcBorders>
            <w:vAlign w:val="top"/>
          </w:tcPr>
          <w:p w14:paraId="7B1AF63B">
            <w:pPr>
              <w:pStyle w:val="6"/>
              <w:spacing w:before="191" w:line="228" w:lineRule="auto"/>
              <w:ind w:left="3"/>
            </w:pPr>
            <w:r>
              <w:rPr>
                <w:spacing w:val="7"/>
              </w:rPr>
              <w:t>无生产废水排放。</w:t>
            </w:r>
          </w:p>
        </w:tc>
      </w:tr>
    </w:tbl>
    <w:p w14:paraId="32C60D90">
      <w:pPr>
        <w:pStyle w:val="2"/>
      </w:pPr>
    </w:p>
    <w:p w14:paraId="10EE0639">
      <w:pPr>
        <w:sectPr>
          <w:headerReference r:id="rId49" w:type="default"/>
          <w:footerReference r:id="rId50" w:type="default"/>
          <w:pgSz w:w="11906" w:h="16839"/>
          <w:pgMar w:top="1164" w:right="1249" w:bottom="1156" w:left="1249" w:header="831" w:footer="994" w:gutter="0"/>
          <w:cols w:space="720" w:num="1"/>
        </w:sectPr>
      </w:pPr>
    </w:p>
    <w:p w14:paraId="7FF93065">
      <w:pPr>
        <w:spacing w:before="33"/>
      </w:pPr>
    </w:p>
    <w:tbl>
      <w:tblPr>
        <w:tblStyle w:val="5"/>
        <w:tblW w:w="936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1"/>
        <w:gridCol w:w="8482"/>
      </w:tblGrid>
      <w:tr w14:paraId="3198E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881" w:type="dxa"/>
            <w:tcBorders>
              <w:top w:val="single" w:color="000000" w:sz="10" w:space="0"/>
              <w:left w:val="single" w:color="000000" w:sz="10" w:space="0"/>
            </w:tcBorders>
            <w:vAlign w:val="top"/>
          </w:tcPr>
          <w:p w14:paraId="7D8BC551">
            <w:pPr>
              <w:spacing w:before="77" w:line="195" w:lineRule="auto"/>
              <w:ind w:left="384"/>
              <w:rPr>
                <w:rFonts w:ascii="Times New Roman" w:hAnsi="Times New Roman" w:eastAsia="Times New Roman" w:cs="Times New Roman"/>
                <w:sz w:val="20"/>
                <w:szCs w:val="20"/>
              </w:rPr>
            </w:pPr>
            <w:r>
              <w:rPr>
                <w:rFonts w:ascii="Times New Roman" w:hAnsi="Times New Roman" w:eastAsia="Times New Roman" w:cs="Times New Roman"/>
                <w:b/>
                <w:bCs/>
                <w:sz w:val="20"/>
                <w:szCs w:val="20"/>
              </w:rPr>
              <w:t>6</w:t>
            </w:r>
          </w:p>
        </w:tc>
        <w:tc>
          <w:tcPr>
            <w:tcW w:w="8482" w:type="dxa"/>
            <w:tcBorders>
              <w:top w:val="single" w:color="000000" w:sz="10" w:space="0"/>
              <w:right w:val="single" w:color="000000" w:sz="10" w:space="0"/>
            </w:tcBorders>
            <w:vAlign w:val="top"/>
          </w:tcPr>
          <w:p w14:paraId="2701C077">
            <w:pPr>
              <w:pStyle w:val="6"/>
              <w:spacing w:before="41" w:line="219" w:lineRule="auto"/>
            </w:pPr>
            <w:r>
              <w:rPr>
                <w:b/>
                <w:bCs/>
                <w:spacing w:val="7"/>
              </w:rPr>
              <w:t>评估指标：废水排放去向</w:t>
            </w:r>
          </w:p>
        </w:tc>
      </w:tr>
      <w:tr w14:paraId="24BE4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81" w:type="dxa"/>
            <w:tcBorders>
              <w:left w:val="single" w:color="000000" w:sz="10" w:space="0"/>
            </w:tcBorders>
            <w:vAlign w:val="top"/>
          </w:tcPr>
          <w:p w14:paraId="0BD9E19B">
            <w:pPr>
              <w:pStyle w:val="6"/>
              <w:spacing w:before="35" w:line="228" w:lineRule="auto"/>
              <w:ind w:left="228"/>
            </w:pPr>
            <w:r>
              <w:rPr>
                <w:spacing w:val="3"/>
              </w:rPr>
              <w:t>现场</w:t>
            </w:r>
          </w:p>
          <w:p w14:paraId="4ECB3491">
            <w:pPr>
              <w:pStyle w:val="6"/>
              <w:spacing w:before="23" w:line="215" w:lineRule="auto"/>
              <w:ind w:left="227"/>
            </w:pPr>
            <w:r>
              <w:rPr>
                <w:spacing w:val="4"/>
              </w:rPr>
              <w:t>情况</w:t>
            </w:r>
          </w:p>
        </w:tc>
        <w:tc>
          <w:tcPr>
            <w:tcW w:w="8482" w:type="dxa"/>
            <w:tcBorders>
              <w:right w:val="single" w:color="000000" w:sz="10" w:space="0"/>
            </w:tcBorders>
            <w:vAlign w:val="top"/>
          </w:tcPr>
          <w:p w14:paraId="55AF37AD">
            <w:pPr>
              <w:pStyle w:val="6"/>
              <w:spacing w:before="169" w:line="228" w:lineRule="auto"/>
              <w:ind w:left="3"/>
            </w:pPr>
            <w:r>
              <w:rPr>
                <w:spacing w:val="9"/>
              </w:rPr>
              <w:t>生活污水经化粪池处理后接管至海安市水务集团城市污水处理有限公司集中处理。</w:t>
            </w:r>
          </w:p>
        </w:tc>
      </w:tr>
      <w:tr w14:paraId="2044E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881" w:type="dxa"/>
            <w:tcBorders>
              <w:left w:val="single" w:color="000000" w:sz="10" w:space="0"/>
            </w:tcBorders>
            <w:vAlign w:val="top"/>
          </w:tcPr>
          <w:p w14:paraId="0088454E">
            <w:pPr>
              <w:spacing w:before="79" w:line="192" w:lineRule="auto"/>
              <w:ind w:left="384"/>
              <w:rPr>
                <w:rFonts w:ascii="Times New Roman" w:hAnsi="Times New Roman" w:eastAsia="Times New Roman" w:cs="Times New Roman"/>
                <w:sz w:val="20"/>
                <w:szCs w:val="20"/>
              </w:rPr>
            </w:pPr>
            <w:r>
              <w:rPr>
                <w:rFonts w:ascii="Times New Roman" w:hAnsi="Times New Roman" w:eastAsia="Times New Roman" w:cs="Times New Roman"/>
                <w:b/>
                <w:bCs/>
                <w:sz w:val="20"/>
                <w:szCs w:val="20"/>
              </w:rPr>
              <w:t>7</w:t>
            </w:r>
          </w:p>
        </w:tc>
        <w:tc>
          <w:tcPr>
            <w:tcW w:w="8482" w:type="dxa"/>
            <w:tcBorders>
              <w:right w:val="single" w:color="000000" w:sz="10" w:space="0"/>
            </w:tcBorders>
            <w:vAlign w:val="top"/>
          </w:tcPr>
          <w:p w14:paraId="44CC9B22">
            <w:pPr>
              <w:pStyle w:val="6"/>
              <w:spacing w:before="40" w:line="216" w:lineRule="auto"/>
            </w:pPr>
            <w:r>
              <w:rPr>
                <w:b/>
                <w:bCs/>
                <w:spacing w:val="8"/>
              </w:rPr>
              <w:t>评估指标：厂内危险废物环境管理</w:t>
            </w:r>
          </w:p>
        </w:tc>
      </w:tr>
      <w:tr w14:paraId="71265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9" w:hRule="atLeast"/>
        </w:trPr>
        <w:tc>
          <w:tcPr>
            <w:tcW w:w="881" w:type="dxa"/>
            <w:tcBorders>
              <w:left w:val="single" w:color="000000" w:sz="10" w:space="0"/>
            </w:tcBorders>
            <w:vAlign w:val="top"/>
          </w:tcPr>
          <w:p w14:paraId="6ABC747F">
            <w:pPr>
              <w:spacing w:line="325" w:lineRule="auto"/>
              <w:rPr>
                <w:rFonts w:ascii="Arial"/>
                <w:sz w:val="21"/>
              </w:rPr>
            </w:pPr>
          </w:p>
          <w:p w14:paraId="417279C0">
            <w:pPr>
              <w:spacing w:line="325" w:lineRule="auto"/>
              <w:rPr>
                <w:rFonts w:ascii="Arial"/>
                <w:sz w:val="21"/>
              </w:rPr>
            </w:pPr>
          </w:p>
          <w:p w14:paraId="2BECCEF5">
            <w:pPr>
              <w:pStyle w:val="6"/>
              <w:spacing w:before="65" w:line="254" w:lineRule="auto"/>
              <w:ind w:left="227" w:right="229"/>
            </w:pPr>
            <w:r>
              <w:rPr>
                <w:spacing w:val="3"/>
              </w:rPr>
              <w:t>现场</w:t>
            </w:r>
            <w:r>
              <w:rPr>
                <w:spacing w:val="4"/>
              </w:rPr>
              <w:t>情况</w:t>
            </w:r>
          </w:p>
        </w:tc>
        <w:tc>
          <w:tcPr>
            <w:tcW w:w="8482" w:type="dxa"/>
            <w:tcBorders>
              <w:right w:val="single" w:color="000000" w:sz="10" w:space="0"/>
            </w:tcBorders>
            <w:vAlign w:val="top"/>
          </w:tcPr>
          <w:p w14:paraId="6B7CEF0F">
            <w:pPr>
              <w:pStyle w:val="6"/>
              <w:spacing w:before="39" w:line="239" w:lineRule="auto"/>
              <w:ind w:left="7" w:right="3" w:firstLine="4"/>
            </w:pPr>
            <w:r>
              <w:rPr>
                <w:spacing w:val="9"/>
              </w:rPr>
              <w:t>（</w:t>
            </w:r>
            <w:r>
              <w:rPr>
                <w:rFonts w:ascii="Times New Roman" w:hAnsi="Times New Roman" w:eastAsia="Times New Roman" w:cs="Times New Roman"/>
                <w:spacing w:val="9"/>
              </w:rPr>
              <w:t>1</w:t>
            </w:r>
            <w:r>
              <w:rPr>
                <w:spacing w:val="9"/>
              </w:rPr>
              <w:t>）危险废物采用封闭车间堆放，做到防风、防</w:t>
            </w:r>
            <w:r>
              <w:rPr>
                <w:spacing w:val="8"/>
              </w:rPr>
              <w:t>雨、防晒的要求，危废仓库已按照要求设置</w:t>
            </w:r>
            <w:r>
              <w:rPr>
                <w:spacing w:val="9"/>
              </w:rPr>
              <w:t>导流槽，收集井，标志标牌已全部到位，地面已做防渗处理等。</w:t>
            </w:r>
          </w:p>
          <w:p w14:paraId="26D14806">
            <w:pPr>
              <w:pStyle w:val="6"/>
              <w:spacing w:before="26" w:line="228" w:lineRule="auto"/>
              <w:ind w:left="11"/>
            </w:pPr>
            <w:r>
              <w:rPr>
                <w:spacing w:val="9"/>
              </w:rPr>
              <w:t>（</w:t>
            </w:r>
            <w:r>
              <w:rPr>
                <w:rFonts w:ascii="Times New Roman" w:hAnsi="Times New Roman" w:eastAsia="Times New Roman" w:cs="Times New Roman"/>
                <w:spacing w:val="9"/>
              </w:rPr>
              <w:t>2</w:t>
            </w:r>
            <w:r>
              <w:rPr>
                <w:spacing w:val="9"/>
              </w:rPr>
              <w:t>）各类危险废物按照性质进行分类堆放，</w:t>
            </w:r>
            <w:r>
              <w:rPr>
                <w:spacing w:val="8"/>
              </w:rPr>
              <w:t>并预留了搬运通道。</w:t>
            </w:r>
          </w:p>
          <w:p w14:paraId="4EA89DD8">
            <w:pPr>
              <w:pStyle w:val="6"/>
              <w:spacing w:before="24"/>
              <w:ind w:left="4" w:right="6" w:firstLine="7"/>
            </w:pPr>
            <w:r>
              <w:rPr>
                <w:spacing w:val="9"/>
              </w:rPr>
              <w:t>（</w:t>
            </w:r>
            <w:r>
              <w:rPr>
                <w:rFonts w:ascii="Times New Roman" w:hAnsi="Times New Roman" w:eastAsia="Times New Roman" w:cs="Times New Roman"/>
                <w:spacing w:val="9"/>
              </w:rPr>
              <w:t>3</w:t>
            </w:r>
            <w:r>
              <w:rPr>
                <w:spacing w:val="9"/>
              </w:rPr>
              <w:t>）根据企业规定的制度，企业对危险废物</w:t>
            </w:r>
            <w:r>
              <w:rPr>
                <w:spacing w:val="8"/>
              </w:rPr>
              <w:t>均作了危险废物情况的记录，并在记录上注明了</w:t>
            </w:r>
            <w:r>
              <w:rPr>
                <w:spacing w:val="9"/>
              </w:rPr>
              <w:t>危险废物的名称、来源、数量、入库日期、出库日期及接收单位名称等情况。</w:t>
            </w:r>
          </w:p>
          <w:p w14:paraId="6E0E3633">
            <w:pPr>
              <w:pStyle w:val="6"/>
              <w:spacing w:before="23" w:line="226" w:lineRule="auto"/>
              <w:ind w:left="4" w:right="6" w:firstLine="7"/>
            </w:pPr>
            <w:r>
              <w:rPr>
                <w:spacing w:val="9"/>
              </w:rPr>
              <w:t>（</w:t>
            </w:r>
            <w:r>
              <w:rPr>
                <w:rFonts w:ascii="Times New Roman" w:hAnsi="Times New Roman" w:eastAsia="Times New Roman" w:cs="Times New Roman"/>
                <w:spacing w:val="9"/>
              </w:rPr>
              <w:t>4</w:t>
            </w:r>
            <w:r>
              <w:rPr>
                <w:spacing w:val="9"/>
              </w:rPr>
              <w:t>）企业设置专门人员，定期对所贮存的危</w:t>
            </w:r>
            <w:r>
              <w:rPr>
                <w:spacing w:val="8"/>
              </w:rPr>
              <w:t>险废物包装容器及贮存设施进行检查，并对破损</w:t>
            </w:r>
            <w:r>
              <w:rPr>
                <w:spacing w:val="7"/>
              </w:rPr>
              <w:t>容器采取措施清理更换。</w:t>
            </w:r>
          </w:p>
        </w:tc>
      </w:tr>
      <w:tr w14:paraId="41221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881" w:type="dxa"/>
            <w:tcBorders>
              <w:left w:val="single" w:color="000000" w:sz="10" w:space="0"/>
            </w:tcBorders>
            <w:vAlign w:val="top"/>
          </w:tcPr>
          <w:p w14:paraId="0A803C0B">
            <w:pPr>
              <w:spacing w:before="91" w:line="190" w:lineRule="auto"/>
              <w:ind w:left="384"/>
              <w:rPr>
                <w:rFonts w:ascii="Times New Roman" w:hAnsi="Times New Roman" w:eastAsia="Times New Roman" w:cs="Times New Roman"/>
                <w:sz w:val="20"/>
                <w:szCs w:val="20"/>
              </w:rPr>
            </w:pPr>
            <w:r>
              <w:rPr>
                <w:rFonts w:ascii="Times New Roman" w:hAnsi="Times New Roman" w:eastAsia="Times New Roman" w:cs="Times New Roman"/>
                <w:b/>
                <w:bCs/>
                <w:sz w:val="20"/>
                <w:szCs w:val="20"/>
              </w:rPr>
              <w:t>8</w:t>
            </w:r>
          </w:p>
        </w:tc>
        <w:tc>
          <w:tcPr>
            <w:tcW w:w="8482" w:type="dxa"/>
            <w:tcBorders>
              <w:right w:val="single" w:color="000000" w:sz="10" w:space="0"/>
            </w:tcBorders>
            <w:vAlign w:val="top"/>
          </w:tcPr>
          <w:p w14:paraId="25E445E6">
            <w:pPr>
              <w:pStyle w:val="6"/>
              <w:spacing w:before="55" w:line="202" w:lineRule="auto"/>
            </w:pPr>
            <w:r>
              <w:rPr>
                <w:b/>
                <w:bCs/>
                <w:spacing w:val="7"/>
              </w:rPr>
              <w:t>评估指标：近</w:t>
            </w:r>
            <w:r>
              <w:rPr>
                <w:spacing w:val="-34"/>
              </w:rPr>
              <w:t xml:space="preserve"> </w:t>
            </w:r>
            <w:r>
              <w:rPr>
                <w:rFonts w:ascii="Times New Roman" w:hAnsi="Times New Roman" w:eastAsia="Times New Roman" w:cs="Times New Roman"/>
                <w:b/>
                <w:bCs/>
                <w:spacing w:val="7"/>
              </w:rPr>
              <w:t xml:space="preserve">3 </w:t>
            </w:r>
            <w:r>
              <w:rPr>
                <w:b/>
                <w:bCs/>
                <w:spacing w:val="7"/>
              </w:rPr>
              <w:t>年内突发水环境事件发生情况</w:t>
            </w:r>
          </w:p>
        </w:tc>
      </w:tr>
      <w:tr w14:paraId="5FE02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81" w:type="dxa"/>
            <w:tcBorders>
              <w:left w:val="single" w:color="000000" w:sz="10" w:space="0"/>
              <w:bottom w:val="single" w:color="000000" w:sz="10" w:space="0"/>
            </w:tcBorders>
            <w:vAlign w:val="top"/>
          </w:tcPr>
          <w:p w14:paraId="166324BB">
            <w:pPr>
              <w:pStyle w:val="6"/>
              <w:spacing w:before="81" w:line="228" w:lineRule="auto"/>
              <w:ind w:left="228"/>
            </w:pPr>
            <w:r>
              <w:rPr>
                <w:spacing w:val="3"/>
              </w:rPr>
              <w:t>现场</w:t>
            </w:r>
          </w:p>
          <w:p w14:paraId="7783E3A7">
            <w:pPr>
              <w:pStyle w:val="6"/>
              <w:spacing w:before="26" w:line="228" w:lineRule="auto"/>
              <w:ind w:left="227"/>
            </w:pPr>
            <w:r>
              <w:rPr>
                <w:spacing w:val="4"/>
              </w:rPr>
              <w:t>情况</w:t>
            </w:r>
          </w:p>
        </w:tc>
        <w:tc>
          <w:tcPr>
            <w:tcW w:w="8482" w:type="dxa"/>
            <w:tcBorders>
              <w:bottom w:val="single" w:color="000000" w:sz="10" w:space="0"/>
              <w:right w:val="single" w:color="000000" w:sz="10" w:space="0"/>
            </w:tcBorders>
            <w:vAlign w:val="top"/>
          </w:tcPr>
          <w:p w14:paraId="7D61C582">
            <w:pPr>
              <w:pStyle w:val="6"/>
              <w:spacing w:before="217" w:line="228" w:lineRule="auto"/>
              <w:ind w:left="4"/>
            </w:pPr>
            <w:r>
              <w:rPr>
                <w:spacing w:val="8"/>
              </w:rPr>
              <w:t>未发生过突发水环境事件。</w:t>
            </w:r>
          </w:p>
        </w:tc>
      </w:tr>
    </w:tbl>
    <w:p w14:paraId="7E6FD7A9">
      <w:pPr>
        <w:spacing w:before="197" w:line="219" w:lineRule="auto"/>
        <w:ind w:left="1752"/>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49"/>
          <w:sz w:val="24"/>
          <w:szCs w:val="24"/>
        </w:rPr>
        <w:t xml:space="preserve"> </w:t>
      </w:r>
      <w:r>
        <w:rPr>
          <w:rFonts w:ascii="Times New Roman" w:hAnsi="Times New Roman" w:eastAsia="Times New Roman" w:cs="Times New Roman"/>
          <w:b/>
          <w:bCs/>
          <w:spacing w:val="-2"/>
          <w:sz w:val="24"/>
          <w:szCs w:val="24"/>
        </w:rPr>
        <w:t xml:space="preserve">3-15  </w:t>
      </w:r>
      <w:r>
        <w:rPr>
          <w:rFonts w:ascii="宋体" w:hAnsi="宋体" w:eastAsia="宋体" w:cs="宋体"/>
          <w:b/>
          <w:bCs/>
          <w:spacing w:val="-2"/>
          <w:sz w:val="24"/>
          <w:szCs w:val="24"/>
        </w:rPr>
        <w:t>公司生态、土壤、地下水环境风险防控措施情况</w:t>
      </w:r>
    </w:p>
    <w:p w14:paraId="0E97DDCA">
      <w:pPr>
        <w:spacing w:line="19" w:lineRule="exact"/>
      </w:pPr>
    </w:p>
    <w:tbl>
      <w:tblPr>
        <w:tblStyle w:val="5"/>
        <w:tblW w:w="9350" w:type="dxa"/>
        <w:tblInd w:w="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2"/>
        <w:gridCol w:w="7378"/>
      </w:tblGrid>
      <w:tr w14:paraId="34B8B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972" w:type="dxa"/>
            <w:tcBorders>
              <w:top w:val="single" w:color="000000" w:sz="10" w:space="0"/>
              <w:left w:val="single" w:color="000000" w:sz="10" w:space="0"/>
            </w:tcBorders>
            <w:vAlign w:val="top"/>
          </w:tcPr>
          <w:p w14:paraId="4159D26A">
            <w:pPr>
              <w:pStyle w:val="6"/>
              <w:spacing w:before="88" w:line="226" w:lineRule="auto"/>
              <w:ind w:left="558"/>
            </w:pPr>
            <w:r>
              <w:rPr>
                <w:b/>
                <w:bCs/>
                <w:spacing w:val="6"/>
              </w:rPr>
              <w:t>评估指标</w:t>
            </w:r>
          </w:p>
        </w:tc>
        <w:tc>
          <w:tcPr>
            <w:tcW w:w="7378" w:type="dxa"/>
            <w:tcBorders>
              <w:top w:val="single" w:color="000000" w:sz="10" w:space="0"/>
              <w:right w:val="single" w:color="000000" w:sz="10" w:space="0"/>
            </w:tcBorders>
            <w:vAlign w:val="top"/>
          </w:tcPr>
          <w:p w14:paraId="329147CE">
            <w:pPr>
              <w:pStyle w:val="6"/>
              <w:spacing w:before="88" w:line="228" w:lineRule="auto"/>
              <w:ind w:left="3271"/>
            </w:pPr>
            <w:r>
              <w:rPr>
                <w:b/>
                <w:bCs/>
                <w:spacing w:val="6"/>
              </w:rPr>
              <w:t>调查结果</w:t>
            </w:r>
          </w:p>
        </w:tc>
      </w:tr>
      <w:tr w14:paraId="2C24F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1972" w:type="dxa"/>
            <w:tcBorders>
              <w:left w:val="single" w:color="000000" w:sz="10" w:space="0"/>
            </w:tcBorders>
            <w:vAlign w:val="top"/>
          </w:tcPr>
          <w:p w14:paraId="1F6DC3F3">
            <w:pPr>
              <w:spacing w:line="458" w:lineRule="auto"/>
              <w:rPr>
                <w:rFonts w:ascii="Arial"/>
                <w:sz w:val="21"/>
              </w:rPr>
            </w:pPr>
          </w:p>
          <w:p w14:paraId="13F3D190">
            <w:pPr>
              <w:pStyle w:val="6"/>
              <w:spacing w:before="65" w:line="228" w:lineRule="auto"/>
              <w:ind w:left="141"/>
            </w:pPr>
            <w:r>
              <w:rPr>
                <w:spacing w:val="8"/>
              </w:rPr>
              <w:t>生态环境风险防控</w:t>
            </w:r>
          </w:p>
        </w:tc>
        <w:tc>
          <w:tcPr>
            <w:tcW w:w="7378" w:type="dxa"/>
            <w:tcBorders>
              <w:right w:val="single" w:color="000000" w:sz="10" w:space="0"/>
            </w:tcBorders>
            <w:vAlign w:val="top"/>
          </w:tcPr>
          <w:p w14:paraId="15C45C31">
            <w:pPr>
              <w:spacing w:line="322" w:lineRule="auto"/>
              <w:rPr>
                <w:rFonts w:ascii="Arial"/>
                <w:sz w:val="21"/>
              </w:rPr>
            </w:pPr>
          </w:p>
          <w:p w14:paraId="269DA354">
            <w:pPr>
              <w:pStyle w:val="6"/>
              <w:spacing w:before="65" w:line="251" w:lineRule="auto"/>
              <w:ind w:left="106" w:right="97"/>
            </w:pPr>
            <w:r>
              <w:rPr>
                <w:spacing w:val="10"/>
              </w:rPr>
              <w:t>在项目评价范围内不涉及国家级生态保护红线保护区域，也不涉及生态空间管控区，不会导致海安市辖区内国家级生态保</w:t>
            </w:r>
            <w:r>
              <w:rPr>
                <w:spacing w:val="9"/>
              </w:rPr>
              <w:t>护红线生态服务功能下降</w:t>
            </w:r>
          </w:p>
        </w:tc>
      </w:tr>
      <w:tr w14:paraId="21F53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0" w:hRule="atLeast"/>
        </w:trPr>
        <w:tc>
          <w:tcPr>
            <w:tcW w:w="1972" w:type="dxa"/>
            <w:tcBorders>
              <w:left w:val="single" w:color="000000" w:sz="10" w:space="0"/>
              <w:bottom w:val="single" w:color="000000" w:sz="10" w:space="0"/>
            </w:tcBorders>
            <w:vAlign w:val="top"/>
          </w:tcPr>
          <w:p w14:paraId="25BE7D49">
            <w:pPr>
              <w:spacing w:line="260" w:lineRule="auto"/>
              <w:rPr>
                <w:rFonts w:ascii="Arial"/>
                <w:sz w:val="21"/>
              </w:rPr>
            </w:pPr>
          </w:p>
          <w:p w14:paraId="11E5EA95">
            <w:pPr>
              <w:spacing w:line="261" w:lineRule="auto"/>
              <w:rPr>
                <w:rFonts w:ascii="Arial"/>
                <w:sz w:val="21"/>
              </w:rPr>
            </w:pPr>
          </w:p>
          <w:p w14:paraId="00990EA3">
            <w:pPr>
              <w:pStyle w:val="6"/>
              <w:spacing w:before="65" w:line="252" w:lineRule="auto"/>
              <w:ind w:left="560" w:right="148" w:hanging="420"/>
            </w:pPr>
            <w:r>
              <w:rPr>
                <w:spacing w:val="8"/>
              </w:rPr>
              <w:t>土壤、地下水环境</w:t>
            </w:r>
            <w:r>
              <w:rPr>
                <w:spacing w:val="7"/>
              </w:rPr>
              <w:t>风险防控</w:t>
            </w:r>
          </w:p>
        </w:tc>
        <w:tc>
          <w:tcPr>
            <w:tcW w:w="7378" w:type="dxa"/>
            <w:tcBorders>
              <w:bottom w:val="single" w:color="000000" w:sz="10" w:space="0"/>
              <w:right w:val="single" w:color="000000" w:sz="10" w:space="0"/>
            </w:tcBorders>
            <w:vAlign w:val="top"/>
          </w:tcPr>
          <w:p w14:paraId="295CE1AF">
            <w:pPr>
              <w:pStyle w:val="6"/>
              <w:spacing w:before="43"/>
              <w:ind w:left="106" w:right="97" w:firstLine="10"/>
            </w:pPr>
            <w:r>
              <w:rPr>
                <w:spacing w:val="7"/>
              </w:rPr>
              <w:t>（</w:t>
            </w:r>
            <w:r>
              <w:rPr>
                <w:rFonts w:ascii="Times New Roman" w:hAnsi="Times New Roman" w:eastAsia="Times New Roman" w:cs="Times New Roman"/>
                <w:spacing w:val="7"/>
              </w:rPr>
              <w:t>1</w:t>
            </w:r>
            <w:r>
              <w:rPr>
                <w:spacing w:val="7"/>
              </w:rPr>
              <w:t>）危废仓库采用耐酸耐碱抗压地面等防腐、防渗漏措施，有效的防止废液腐</w:t>
            </w:r>
            <w:r>
              <w:rPr>
                <w:spacing w:val="5"/>
              </w:rPr>
              <w:t>蚀地面。</w:t>
            </w:r>
          </w:p>
          <w:p w14:paraId="3539642D">
            <w:pPr>
              <w:pStyle w:val="6"/>
              <w:spacing w:before="25" w:line="239" w:lineRule="auto"/>
              <w:ind w:left="113" w:right="97" w:firstLine="3"/>
            </w:pPr>
            <w:r>
              <w:rPr>
                <w:spacing w:val="7"/>
              </w:rPr>
              <w:t>（</w:t>
            </w:r>
            <w:r>
              <w:rPr>
                <w:rFonts w:ascii="Times New Roman" w:hAnsi="Times New Roman" w:eastAsia="Times New Roman" w:cs="Times New Roman"/>
                <w:spacing w:val="7"/>
              </w:rPr>
              <w:t>2</w:t>
            </w:r>
            <w:r>
              <w:rPr>
                <w:spacing w:val="7"/>
              </w:rPr>
              <w:t>）危废仓库设置导流沟和收集井，供事故时有效对废液进行收集，避免对地</w:t>
            </w:r>
            <w:r>
              <w:rPr>
                <w:spacing w:val="5"/>
              </w:rPr>
              <w:t>下水的污染。</w:t>
            </w:r>
          </w:p>
          <w:p w14:paraId="3C05608F">
            <w:pPr>
              <w:pStyle w:val="6"/>
              <w:spacing w:before="26" w:line="234" w:lineRule="auto"/>
              <w:ind w:left="107" w:right="97" w:firstLine="9"/>
            </w:pPr>
            <w:r>
              <w:rPr>
                <w:spacing w:val="7"/>
              </w:rPr>
              <w:t>（</w:t>
            </w:r>
            <w:r>
              <w:rPr>
                <w:rFonts w:ascii="Times New Roman" w:hAnsi="Times New Roman" w:eastAsia="Times New Roman" w:cs="Times New Roman"/>
                <w:spacing w:val="7"/>
              </w:rPr>
              <w:t>3</w:t>
            </w:r>
            <w:r>
              <w:rPr>
                <w:spacing w:val="7"/>
              </w:rPr>
              <w:t>）厂区生产车间包括车间原料区地面全部采用耐酸耐碱抗压地面等防腐、防</w:t>
            </w:r>
            <w:r>
              <w:rPr>
                <w:spacing w:val="9"/>
              </w:rPr>
              <w:t>渗漏措施，有效的防止废液腐蚀地面，避免对地下水的污染。</w:t>
            </w:r>
          </w:p>
        </w:tc>
      </w:tr>
    </w:tbl>
    <w:p w14:paraId="124424BD">
      <w:pPr>
        <w:spacing w:before="197" w:line="219" w:lineRule="auto"/>
        <w:ind w:left="185"/>
        <w:outlineLvl w:val="1"/>
        <w:rPr>
          <w:rFonts w:ascii="宋体" w:hAnsi="宋体" w:eastAsia="宋体" w:cs="宋体"/>
          <w:sz w:val="24"/>
          <w:szCs w:val="24"/>
        </w:rPr>
      </w:pPr>
      <w:bookmarkStart w:id="30" w:name="bookmark29"/>
      <w:bookmarkEnd w:id="30"/>
      <w:bookmarkStart w:id="31" w:name="bookmark28"/>
      <w:bookmarkEnd w:id="31"/>
      <w:r>
        <w:rPr>
          <w:rFonts w:ascii="Times New Roman" w:hAnsi="Times New Roman" w:eastAsia="Times New Roman" w:cs="Times New Roman"/>
          <w:b/>
          <w:bCs/>
          <w:spacing w:val="-2"/>
          <w:sz w:val="24"/>
          <w:szCs w:val="24"/>
        </w:rPr>
        <w:t xml:space="preserve">3.8  </w:t>
      </w:r>
      <w:r>
        <w:rPr>
          <w:rFonts w:ascii="宋体" w:hAnsi="宋体" w:eastAsia="宋体" w:cs="宋体"/>
          <w:b/>
          <w:bCs/>
          <w:spacing w:val="-2"/>
          <w:sz w:val="24"/>
          <w:szCs w:val="24"/>
        </w:rPr>
        <w:t>突发大气环境事件风险分级</w:t>
      </w:r>
    </w:p>
    <w:p w14:paraId="2380514E">
      <w:pPr>
        <w:spacing w:before="214" w:line="210" w:lineRule="auto"/>
        <w:ind w:left="185"/>
        <w:outlineLvl w:val="2"/>
        <w:rPr>
          <w:rFonts w:ascii="宋体" w:hAnsi="宋体" w:eastAsia="宋体" w:cs="宋体"/>
          <w:sz w:val="24"/>
          <w:szCs w:val="24"/>
        </w:rPr>
      </w:pPr>
      <w:bookmarkStart w:id="32" w:name="bookmark73"/>
      <w:bookmarkEnd w:id="32"/>
      <w:r>
        <w:rPr>
          <w:rFonts w:ascii="Times New Roman" w:hAnsi="Times New Roman" w:eastAsia="Times New Roman" w:cs="Times New Roman"/>
          <w:b/>
          <w:bCs/>
          <w:spacing w:val="-2"/>
          <w:sz w:val="24"/>
          <w:szCs w:val="24"/>
        </w:rPr>
        <w:t xml:space="preserve">3.8.1  </w:t>
      </w:r>
      <w:r>
        <w:rPr>
          <w:rFonts w:ascii="宋体" w:hAnsi="宋体" w:eastAsia="宋体" w:cs="宋体"/>
          <w:b/>
          <w:bCs/>
          <w:spacing w:val="-2"/>
          <w:sz w:val="24"/>
          <w:szCs w:val="24"/>
        </w:rPr>
        <w:t>涉气风险物质数量与临界量比值（</w:t>
      </w:r>
      <w:r>
        <w:rPr>
          <w:rFonts w:ascii="Times New Roman" w:hAnsi="Times New Roman" w:eastAsia="Times New Roman" w:cs="Times New Roman"/>
          <w:b/>
          <w:bCs/>
          <w:spacing w:val="-2"/>
          <w:sz w:val="24"/>
          <w:szCs w:val="24"/>
        </w:rPr>
        <w:t>Q</w:t>
      </w:r>
      <w:r>
        <w:rPr>
          <w:rFonts w:ascii="宋体" w:hAnsi="宋体" w:eastAsia="宋体" w:cs="宋体"/>
          <w:b/>
          <w:bCs/>
          <w:spacing w:val="-2"/>
          <w:sz w:val="24"/>
          <w:szCs w:val="24"/>
        </w:rPr>
        <w:t>）</w:t>
      </w:r>
    </w:p>
    <w:p w14:paraId="55CD383B">
      <w:pPr>
        <w:spacing w:before="225" w:line="310" w:lineRule="auto"/>
        <w:ind w:left="191" w:right="181" w:firstLine="479"/>
        <w:rPr>
          <w:rFonts w:ascii="宋体" w:hAnsi="宋体" w:eastAsia="宋体" w:cs="宋体"/>
          <w:sz w:val="24"/>
          <w:szCs w:val="24"/>
        </w:rPr>
      </w:pPr>
      <w:r>
        <w:rPr>
          <w:rFonts w:ascii="宋体" w:hAnsi="宋体" w:eastAsia="宋体" w:cs="宋体"/>
          <w:spacing w:val="2"/>
          <w:sz w:val="24"/>
          <w:szCs w:val="24"/>
        </w:rPr>
        <w:t>根据《企业突发环境事件风险分级方法》（</w:t>
      </w:r>
      <w:r>
        <w:rPr>
          <w:rFonts w:ascii="Times New Roman" w:hAnsi="Times New Roman" w:eastAsia="Times New Roman" w:cs="Times New Roman"/>
          <w:sz w:val="24"/>
          <w:szCs w:val="24"/>
        </w:rPr>
        <w:t>HJ</w:t>
      </w:r>
      <w:r>
        <w:rPr>
          <w:rFonts w:ascii="Times New Roman" w:hAnsi="Times New Roman" w:eastAsia="Times New Roman" w:cs="Times New Roman"/>
          <w:spacing w:val="2"/>
          <w:sz w:val="24"/>
          <w:szCs w:val="24"/>
        </w:rPr>
        <w:t xml:space="preserve"> 941-2018</w:t>
      </w:r>
      <w:r>
        <w:rPr>
          <w:rFonts w:ascii="宋体" w:hAnsi="宋体" w:eastAsia="宋体" w:cs="宋体"/>
          <w:spacing w:val="10"/>
          <w:sz w:val="24"/>
          <w:szCs w:val="24"/>
        </w:rPr>
        <w:t>），</w:t>
      </w:r>
      <w:r>
        <w:rPr>
          <w:rFonts w:ascii="Times New Roman" w:hAnsi="Times New Roman" w:eastAsia="Times New Roman" w:cs="Times New Roman"/>
          <w:spacing w:val="2"/>
          <w:sz w:val="24"/>
          <w:szCs w:val="24"/>
        </w:rPr>
        <w:t xml:space="preserve">Q </w:t>
      </w:r>
      <w:r>
        <w:rPr>
          <w:rFonts w:ascii="宋体" w:hAnsi="宋体" w:eastAsia="宋体" w:cs="宋体"/>
          <w:spacing w:val="2"/>
          <w:sz w:val="24"/>
          <w:szCs w:val="24"/>
        </w:rPr>
        <w:t>值为物质总数量与</w:t>
      </w:r>
      <w:r>
        <w:rPr>
          <w:rFonts w:ascii="宋体" w:hAnsi="宋体" w:eastAsia="宋体" w:cs="宋体"/>
          <w:spacing w:val="-1"/>
          <w:sz w:val="24"/>
          <w:szCs w:val="24"/>
        </w:rPr>
        <w:t>其临界量比值，按下式计算。</w:t>
      </w:r>
    </w:p>
    <w:p w14:paraId="2B071FCF">
      <w:pPr>
        <w:spacing w:line="825" w:lineRule="exact"/>
        <w:ind w:firstLine="2984"/>
      </w:pPr>
      <w:r>
        <w:rPr>
          <w:position w:val="-16"/>
        </w:rPr>
        <w:drawing>
          <wp:inline distT="0" distB="0" distL="0" distR="0">
            <wp:extent cx="2180590" cy="52387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24"/>
                    <a:stretch>
                      <a:fillRect/>
                    </a:stretch>
                  </pic:blipFill>
                  <pic:spPr>
                    <a:xfrm>
                      <a:off x="0" y="0"/>
                      <a:ext cx="2180844" cy="524255"/>
                    </a:xfrm>
                    <a:prstGeom prst="rect">
                      <a:avLst/>
                    </a:prstGeom>
                  </pic:spPr>
                </pic:pic>
              </a:graphicData>
            </a:graphic>
          </wp:inline>
        </w:drawing>
      </w:r>
    </w:p>
    <w:p w14:paraId="4D58B065">
      <w:pPr>
        <w:pStyle w:val="2"/>
        <w:spacing w:line="252" w:lineRule="auto"/>
      </w:pPr>
    </w:p>
    <w:p w14:paraId="56A75F37">
      <w:pPr>
        <w:spacing w:before="79" w:line="220" w:lineRule="auto"/>
        <w:ind w:left="675"/>
        <w:rPr>
          <w:rFonts w:ascii="宋体" w:hAnsi="宋体" w:eastAsia="宋体" w:cs="宋体"/>
          <w:sz w:val="24"/>
          <w:szCs w:val="24"/>
        </w:rPr>
      </w:pPr>
      <w:r>
        <w:rPr>
          <w:rFonts w:ascii="宋体" w:hAnsi="宋体" w:eastAsia="宋体" w:cs="宋体"/>
          <w:spacing w:val="-5"/>
          <w:sz w:val="24"/>
          <w:szCs w:val="24"/>
        </w:rPr>
        <w:t>式中：</w:t>
      </w:r>
    </w:p>
    <w:p w14:paraId="333EDCFB">
      <w:pPr>
        <w:spacing w:before="214" w:line="219" w:lineRule="auto"/>
        <w:ind w:left="662"/>
        <w:rPr>
          <w:rFonts w:ascii="宋体" w:hAnsi="宋体" w:eastAsia="宋体" w:cs="宋体"/>
          <w:sz w:val="24"/>
          <w:szCs w:val="24"/>
        </w:rPr>
      </w:pPr>
      <w:r>
        <w:rPr>
          <w:rFonts w:ascii="Times New Roman" w:hAnsi="Times New Roman" w:eastAsia="Times New Roman" w:cs="Times New Roman"/>
          <w:spacing w:val="-3"/>
          <w:sz w:val="24"/>
          <w:szCs w:val="24"/>
        </w:rPr>
        <w:t>w1</w:t>
      </w:r>
      <w:r>
        <w:rPr>
          <w:rFonts w:ascii="Times New Roman" w:hAnsi="Times New Roman" w:eastAsia="Times New Roman" w:cs="Times New Roman"/>
          <w:spacing w:val="-26"/>
          <w:sz w:val="24"/>
          <w:szCs w:val="24"/>
        </w:rPr>
        <w:t xml:space="preserve"> </w:t>
      </w:r>
      <w:r>
        <w:rPr>
          <w:rFonts w:ascii="宋体" w:hAnsi="宋体" w:eastAsia="宋体" w:cs="宋体"/>
          <w:spacing w:val="-3"/>
          <w:sz w:val="24"/>
          <w:szCs w:val="24"/>
        </w:rPr>
        <w:t>，</w:t>
      </w:r>
      <w:r>
        <w:rPr>
          <w:rFonts w:ascii="Times New Roman" w:hAnsi="Times New Roman" w:eastAsia="Times New Roman" w:cs="Times New Roman"/>
          <w:spacing w:val="-3"/>
          <w:sz w:val="24"/>
          <w:szCs w:val="24"/>
        </w:rPr>
        <w:t>w2</w:t>
      </w:r>
      <w:r>
        <w:rPr>
          <w:rFonts w:ascii="Times New Roman" w:hAnsi="Times New Roman" w:eastAsia="Times New Roman" w:cs="Times New Roman"/>
          <w:spacing w:val="-31"/>
          <w:sz w:val="24"/>
          <w:szCs w:val="24"/>
        </w:rPr>
        <w:t xml:space="preserve"> </w:t>
      </w:r>
      <w:r>
        <w:rPr>
          <w:rFonts w:ascii="宋体" w:hAnsi="宋体" w:eastAsia="宋体" w:cs="宋体"/>
          <w:spacing w:val="-3"/>
          <w:sz w:val="24"/>
          <w:szCs w:val="24"/>
        </w:rPr>
        <w:t>，</w:t>
      </w:r>
      <w:r>
        <w:rPr>
          <w:rFonts w:ascii="Times New Roman" w:hAnsi="Times New Roman" w:eastAsia="Times New Roman" w:cs="Times New Roman"/>
          <w:spacing w:val="-3"/>
          <w:sz w:val="24"/>
          <w:szCs w:val="24"/>
        </w:rPr>
        <w:t>...</w:t>
      </w:r>
      <w:r>
        <w:rPr>
          <w:rFonts w:ascii="Times New Roman" w:hAnsi="Times New Roman" w:eastAsia="Times New Roman" w:cs="Times New Roman"/>
          <w:spacing w:val="-31"/>
          <w:sz w:val="24"/>
          <w:szCs w:val="24"/>
        </w:rPr>
        <w:t xml:space="preserve"> </w:t>
      </w:r>
      <w:r>
        <w:rPr>
          <w:rFonts w:ascii="宋体" w:hAnsi="宋体" w:eastAsia="宋体" w:cs="宋体"/>
          <w:spacing w:val="-3"/>
          <w:sz w:val="24"/>
          <w:szCs w:val="24"/>
        </w:rPr>
        <w:t>，</w:t>
      </w:r>
      <w:r>
        <w:rPr>
          <w:rFonts w:ascii="Times New Roman" w:hAnsi="Times New Roman" w:eastAsia="Times New Roman" w:cs="Times New Roman"/>
          <w:spacing w:val="-3"/>
          <w:sz w:val="24"/>
          <w:szCs w:val="24"/>
        </w:rPr>
        <w:t>wn——</w:t>
      </w:r>
      <w:r>
        <w:rPr>
          <w:rFonts w:ascii="宋体" w:hAnsi="宋体" w:eastAsia="宋体" w:cs="宋体"/>
          <w:spacing w:val="-3"/>
          <w:sz w:val="24"/>
          <w:szCs w:val="24"/>
        </w:rPr>
        <w:t>每种环境风险物质的最大存在总量，</w:t>
      </w:r>
      <w:r>
        <w:rPr>
          <w:rFonts w:ascii="Times New Roman" w:hAnsi="Times New Roman" w:eastAsia="Times New Roman" w:cs="Times New Roman"/>
          <w:spacing w:val="-3"/>
          <w:sz w:val="24"/>
          <w:szCs w:val="24"/>
        </w:rPr>
        <w:t>t</w:t>
      </w:r>
      <w:r>
        <w:rPr>
          <w:rFonts w:ascii="宋体" w:hAnsi="宋体" w:eastAsia="宋体" w:cs="宋体"/>
          <w:spacing w:val="-3"/>
          <w:sz w:val="24"/>
          <w:szCs w:val="24"/>
        </w:rPr>
        <w:t>；</w:t>
      </w:r>
    </w:p>
    <w:p w14:paraId="76442F26">
      <w:pPr>
        <w:spacing w:before="217" w:line="219" w:lineRule="auto"/>
        <w:ind w:left="664"/>
        <w:rPr>
          <w:rFonts w:ascii="宋体" w:hAnsi="宋体" w:eastAsia="宋体" w:cs="宋体"/>
          <w:sz w:val="24"/>
          <w:szCs w:val="24"/>
        </w:rPr>
      </w:pPr>
      <w:r>
        <w:rPr>
          <w:rFonts w:ascii="Times New Roman" w:hAnsi="Times New Roman" w:eastAsia="Times New Roman" w:cs="Times New Roman"/>
          <w:spacing w:val="-3"/>
          <w:sz w:val="24"/>
          <w:szCs w:val="24"/>
        </w:rPr>
        <w:t>W1</w:t>
      </w:r>
      <w:r>
        <w:rPr>
          <w:rFonts w:ascii="Times New Roman" w:hAnsi="Times New Roman" w:eastAsia="Times New Roman" w:cs="Times New Roman"/>
          <w:spacing w:val="-34"/>
          <w:sz w:val="24"/>
          <w:szCs w:val="24"/>
        </w:rPr>
        <w:t xml:space="preserve"> </w:t>
      </w:r>
      <w:r>
        <w:rPr>
          <w:rFonts w:ascii="宋体" w:hAnsi="宋体" w:eastAsia="宋体" w:cs="宋体"/>
          <w:spacing w:val="-3"/>
          <w:sz w:val="24"/>
          <w:szCs w:val="24"/>
        </w:rPr>
        <w:t>，</w:t>
      </w:r>
      <w:r>
        <w:rPr>
          <w:rFonts w:ascii="Times New Roman" w:hAnsi="Times New Roman" w:eastAsia="Times New Roman" w:cs="Times New Roman"/>
          <w:spacing w:val="-3"/>
          <w:sz w:val="24"/>
          <w:szCs w:val="24"/>
        </w:rPr>
        <w:t>W2</w:t>
      </w:r>
      <w:r>
        <w:rPr>
          <w:rFonts w:ascii="Times New Roman" w:hAnsi="Times New Roman" w:eastAsia="Times New Roman" w:cs="Times New Roman"/>
          <w:spacing w:val="-31"/>
          <w:sz w:val="24"/>
          <w:szCs w:val="24"/>
        </w:rPr>
        <w:t xml:space="preserve"> </w:t>
      </w:r>
      <w:r>
        <w:rPr>
          <w:rFonts w:ascii="宋体" w:hAnsi="宋体" w:eastAsia="宋体" w:cs="宋体"/>
          <w:spacing w:val="-3"/>
          <w:sz w:val="24"/>
          <w:szCs w:val="24"/>
        </w:rPr>
        <w:t>，</w:t>
      </w:r>
      <w:r>
        <w:rPr>
          <w:rFonts w:ascii="Times New Roman" w:hAnsi="Times New Roman" w:eastAsia="Times New Roman" w:cs="Times New Roman"/>
          <w:spacing w:val="-3"/>
          <w:sz w:val="24"/>
          <w:szCs w:val="24"/>
        </w:rPr>
        <w:t>...</w:t>
      </w:r>
      <w:r>
        <w:rPr>
          <w:rFonts w:ascii="Times New Roman" w:hAnsi="Times New Roman" w:eastAsia="Times New Roman" w:cs="Times New Roman"/>
          <w:spacing w:val="-31"/>
          <w:sz w:val="24"/>
          <w:szCs w:val="24"/>
        </w:rPr>
        <w:t xml:space="preserve"> </w:t>
      </w:r>
      <w:r>
        <w:rPr>
          <w:rFonts w:ascii="宋体" w:hAnsi="宋体" w:eastAsia="宋体" w:cs="宋体"/>
          <w:spacing w:val="-3"/>
          <w:sz w:val="24"/>
          <w:szCs w:val="24"/>
        </w:rPr>
        <w:t>，</w:t>
      </w:r>
      <w:r>
        <w:rPr>
          <w:rFonts w:ascii="Times New Roman" w:hAnsi="Times New Roman" w:eastAsia="Times New Roman" w:cs="Times New Roman"/>
          <w:spacing w:val="-3"/>
          <w:sz w:val="24"/>
          <w:szCs w:val="24"/>
        </w:rPr>
        <w:t>Wn——</w:t>
      </w:r>
      <w:r>
        <w:rPr>
          <w:rFonts w:ascii="宋体" w:hAnsi="宋体" w:eastAsia="宋体" w:cs="宋体"/>
          <w:spacing w:val="-3"/>
          <w:sz w:val="24"/>
          <w:szCs w:val="24"/>
        </w:rPr>
        <w:t>每种环境风险物质的临界量，</w:t>
      </w:r>
      <w:r>
        <w:rPr>
          <w:rFonts w:ascii="Times New Roman" w:hAnsi="Times New Roman" w:eastAsia="Times New Roman" w:cs="Times New Roman"/>
          <w:spacing w:val="-4"/>
          <w:sz w:val="24"/>
          <w:szCs w:val="24"/>
        </w:rPr>
        <w:t>t</w:t>
      </w:r>
      <w:r>
        <w:rPr>
          <w:rFonts w:ascii="宋体" w:hAnsi="宋体" w:eastAsia="宋体" w:cs="宋体"/>
          <w:spacing w:val="-4"/>
          <w:sz w:val="24"/>
          <w:szCs w:val="24"/>
        </w:rPr>
        <w:t>。</w:t>
      </w:r>
    </w:p>
    <w:p w14:paraId="1082AA9B">
      <w:pPr>
        <w:spacing w:before="214" w:line="212" w:lineRule="auto"/>
        <w:ind w:left="672"/>
        <w:rPr>
          <w:rFonts w:ascii="宋体" w:hAnsi="宋体" w:eastAsia="宋体" w:cs="宋体"/>
          <w:sz w:val="24"/>
          <w:szCs w:val="24"/>
        </w:rPr>
      </w:pPr>
      <w:r>
        <w:rPr>
          <w:rFonts w:ascii="宋体" w:hAnsi="宋体" w:eastAsia="宋体" w:cs="宋体"/>
          <w:spacing w:val="-2"/>
          <w:sz w:val="24"/>
          <w:szCs w:val="24"/>
        </w:rPr>
        <w:t>按照数值大小将</w:t>
      </w:r>
      <w:r>
        <w:rPr>
          <w:rFonts w:ascii="宋体" w:hAnsi="宋体" w:eastAsia="宋体" w:cs="宋体"/>
          <w:spacing w:val="-41"/>
          <w:sz w:val="24"/>
          <w:szCs w:val="24"/>
        </w:rPr>
        <w:t xml:space="preserve"> </w:t>
      </w:r>
      <w:r>
        <w:rPr>
          <w:rFonts w:ascii="Times New Roman" w:hAnsi="Times New Roman" w:eastAsia="Times New Roman" w:cs="Times New Roman"/>
          <w:spacing w:val="-2"/>
          <w:sz w:val="24"/>
          <w:szCs w:val="24"/>
        </w:rPr>
        <w:t>Q</w:t>
      </w:r>
      <w:r>
        <w:rPr>
          <w:rFonts w:ascii="宋体" w:hAnsi="宋体" w:eastAsia="宋体" w:cs="宋体"/>
          <w:spacing w:val="-2"/>
          <w:sz w:val="24"/>
          <w:szCs w:val="24"/>
        </w:rPr>
        <w:t>划分为四个水平。</w:t>
      </w:r>
    </w:p>
    <w:p w14:paraId="65DBDF8D">
      <w:pPr>
        <w:spacing w:before="223" w:line="212" w:lineRule="auto"/>
        <w:ind w:left="685"/>
        <w:rPr>
          <w:rFonts w:ascii="宋体" w:hAnsi="宋体" w:eastAsia="宋体" w:cs="宋体"/>
          <w:sz w:val="24"/>
          <w:szCs w:val="24"/>
        </w:rPr>
      </w:pPr>
      <w:r>
        <w:rPr>
          <w:rFonts w:ascii="宋体" w:hAnsi="宋体" w:eastAsia="宋体" w:cs="宋体"/>
          <w:spacing w:val="-2"/>
          <w:sz w:val="24"/>
          <w:szCs w:val="24"/>
        </w:rPr>
        <w:t>当</w:t>
      </w:r>
      <w:r>
        <w:rPr>
          <w:rFonts w:ascii="宋体" w:hAnsi="宋体" w:eastAsia="宋体" w:cs="宋体"/>
          <w:spacing w:val="-52"/>
          <w:sz w:val="24"/>
          <w:szCs w:val="24"/>
        </w:rPr>
        <w:t xml:space="preserve"> </w:t>
      </w:r>
      <w:r>
        <w:rPr>
          <w:rFonts w:ascii="Times New Roman" w:hAnsi="Times New Roman" w:eastAsia="Times New Roman" w:cs="Times New Roman"/>
          <w:spacing w:val="-2"/>
          <w:sz w:val="24"/>
          <w:szCs w:val="24"/>
        </w:rPr>
        <w:t>Q</w:t>
      </w: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Times New Roman" w:hAnsi="Times New Roman" w:eastAsia="Times New Roman" w:cs="Times New Roman"/>
          <w:spacing w:val="21"/>
          <w:sz w:val="24"/>
          <w:szCs w:val="24"/>
        </w:rPr>
        <w:t xml:space="preserve"> </w:t>
      </w:r>
      <w:r>
        <w:rPr>
          <w:rFonts w:ascii="宋体" w:hAnsi="宋体" w:eastAsia="宋体" w:cs="宋体"/>
          <w:spacing w:val="-2"/>
          <w:sz w:val="24"/>
          <w:szCs w:val="24"/>
        </w:rPr>
        <w:t>时，企业直接评为一般环境风险等级</w:t>
      </w:r>
      <w:r>
        <w:rPr>
          <w:rFonts w:ascii="宋体" w:hAnsi="宋体" w:eastAsia="宋体" w:cs="宋体"/>
          <w:spacing w:val="-3"/>
          <w:sz w:val="24"/>
          <w:szCs w:val="24"/>
        </w:rPr>
        <w:t>，以</w:t>
      </w:r>
      <w:r>
        <w:rPr>
          <w:rFonts w:ascii="宋体" w:hAnsi="宋体" w:eastAsia="宋体" w:cs="宋体"/>
          <w:spacing w:val="-52"/>
          <w:sz w:val="24"/>
          <w:szCs w:val="24"/>
        </w:rPr>
        <w:t xml:space="preserve"> </w:t>
      </w:r>
      <w:r>
        <w:rPr>
          <w:rFonts w:ascii="Times New Roman" w:hAnsi="Times New Roman" w:eastAsia="Times New Roman" w:cs="Times New Roman"/>
          <w:spacing w:val="-3"/>
          <w:sz w:val="24"/>
          <w:szCs w:val="24"/>
        </w:rPr>
        <w:t xml:space="preserve">Q0 </w:t>
      </w:r>
      <w:r>
        <w:rPr>
          <w:rFonts w:ascii="宋体" w:hAnsi="宋体" w:eastAsia="宋体" w:cs="宋体"/>
          <w:spacing w:val="-3"/>
          <w:sz w:val="24"/>
          <w:szCs w:val="24"/>
        </w:rPr>
        <w:t>表示。</w:t>
      </w:r>
    </w:p>
    <w:p w14:paraId="6FE25047">
      <w:pPr>
        <w:spacing w:before="227" w:line="210" w:lineRule="auto"/>
        <w:ind w:left="685"/>
        <w:rPr>
          <w:rFonts w:ascii="宋体" w:hAnsi="宋体" w:eastAsia="宋体" w:cs="宋体"/>
          <w:sz w:val="24"/>
          <w:szCs w:val="24"/>
        </w:rPr>
      </w:pPr>
      <w:r>
        <w:rPr>
          <w:rFonts w:ascii="宋体" w:hAnsi="宋体" w:eastAsia="宋体" w:cs="宋体"/>
          <w:spacing w:val="2"/>
          <w:sz w:val="24"/>
          <w:szCs w:val="24"/>
        </w:rPr>
        <w:t>当</w:t>
      </w:r>
      <w:r>
        <w:rPr>
          <w:rFonts w:ascii="宋体" w:hAnsi="宋体" w:eastAsia="宋体" w:cs="宋体"/>
          <w:spacing w:val="-47"/>
          <w:sz w:val="24"/>
          <w:szCs w:val="24"/>
        </w:rPr>
        <w:t xml:space="preserve"> </w:t>
      </w:r>
      <w:r>
        <w:rPr>
          <w:rFonts w:ascii="Times New Roman" w:hAnsi="Times New Roman" w:eastAsia="Times New Roman" w:cs="Times New Roman"/>
          <w:spacing w:val="2"/>
          <w:sz w:val="24"/>
          <w:szCs w:val="24"/>
        </w:rPr>
        <w:t>Q≥1</w:t>
      </w:r>
      <w:r>
        <w:rPr>
          <w:rFonts w:ascii="Times New Roman" w:hAnsi="Times New Roman" w:eastAsia="Times New Roman" w:cs="Times New Roman"/>
          <w:spacing w:val="23"/>
          <w:w w:val="101"/>
          <w:sz w:val="24"/>
          <w:szCs w:val="24"/>
        </w:rPr>
        <w:t xml:space="preserve"> </w:t>
      </w:r>
      <w:r>
        <w:rPr>
          <w:rFonts w:ascii="宋体" w:hAnsi="宋体" w:eastAsia="宋体" w:cs="宋体"/>
          <w:spacing w:val="2"/>
          <w:sz w:val="24"/>
          <w:szCs w:val="24"/>
        </w:rPr>
        <w:t>时，将</w:t>
      </w:r>
      <w:r>
        <w:rPr>
          <w:rFonts w:ascii="宋体" w:hAnsi="宋体" w:eastAsia="宋体" w:cs="宋体"/>
          <w:spacing w:val="-49"/>
          <w:sz w:val="24"/>
          <w:szCs w:val="24"/>
        </w:rPr>
        <w:t xml:space="preserve"> </w:t>
      </w:r>
      <w:r>
        <w:rPr>
          <w:rFonts w:ascii="Times New Roman" w:hAnsi="Times New Roman" w:eastAsia="Times New Roman" w:cs="Times New Roman"/>
          <w:spacing w:val="2"/>
          <w:sz w:val="24"/>
          <w:szCs w:val="24"/>
        </w:rPr>
        <w:t xml:space="preserve">Q </w:t>
      </w:r>
      <w:r>
        <w:rPr>
          <w:rFonts w:ascii="宋体" w:hAnsi="宋体" w:eastAsia="宋体" w:cs="宋体"/>
          <w:spacing w:val="2"/>
          <w:sz w:val="24"/>
          <w:szCs w:val="24"/>
        </w:rPr>
        <w:t>值划分为</w:t>
      </w:r>
      <w:r>
        <w:rPr>
          <w:rFonts w:ascii="宋体" w:hAnsi="宋体" w:eastAsia="宋体" w:cs="宋体"/>
          <w:spacing w:val="-15"/>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w:t>
      </w:r>
      <w:r>
        <w:rPr>
          <w:rFonts w:ascii="Times New Roman" w:hAnsi="Times New Roman" w:eastAsia="Times New Roman" w:cs="Times New Roman"/>
          <w:spacing w:val="2"/>
          <w:sz w:val="24"/>
          <w:szCs w:val="24"/>
        </w:rPr>
        <w:t>1≤Q</w:t>
      </w:r>
      <w:r>
        <w:rPr>
          <w:rFonts w:ascii="宋体" w:hAnsi="宋体" w:eastAsia="宋体" w:cs="宋体"/>
          <w:spacing w:val="2"/>
          <w:sz w:val="24"/>
          <w:szCs w:val="24"/>
        </w:rPr>
        <w:t>＜</w:t>
      </w:r>
      <w:r>
        <w:rPr>
          <w:rFonts w:ascii="Times New Roman" w:hAnsi="Times New Roman" w:eastAsia="Times New Roman" w:cs="Times New Roman"/>
          <w:spacing w:val="2"/>
          <w:sz w:val="24"/>
          <w:szCs w:val="24"/>
        </w:rPr>
        <w:t>10</w:t>
      </w:r>
      <w:r>
        <w:rPr>
          <w:rFonts w:ascii="宋体" w:hAnsi="宋体" w:eastAsia="宋体" w:cs="宋体"/>
          <w:spacing w:val="-15"/>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w:t>
      </w:r>
      <w:r>
        <w:rPr>
          <w:rFonts w:ascii="Times New Roman" w:hAnsi="Times New Roman" w:eastAsia="Times New Roman" w:cs="Times New Roman"/>
          <w:spacing w:val="2"/>
          <w:sz w:val="24"/>
          <w:szCs w:val="24"/>
        </w:rPr>
        <w:t>10≤Q</w:t>
      </w:r>
      <w:r>
        <w:rPr>
          <w:rFonts w:ascii="宋体" w:hAnsi="宋体" w:eastAsia="宋体" w:cs="宋体"/>
          <w:spacing w:val="2"/>
          <w:sz w:val="24"/>
          <w:szCs w:val="24"/>
        </w:rPr>
        <w:t>＜</w:t>
      </w:r>
      <w:r>
        <w:rPr>
          <w:rFonts w:ascii="Times New Roman" w:hAnsi="Times New Roman" w:eastAsia="Times New Roman" w:cs="Times New Roman"/>
          <w:spacing w:val="2"/>
          <w:sz w:val="24"/>
          <w:szCs w:val="24"/>
        </w:rPr>
        <w:t>100</w:t>
      </w:r>
      <w:r>
        <w:rPr>
          <w:rFonts w:ascii="宋体" w:hAnsi="宋体" w:eastAsia="宋体" w:cs="宋体"/>
          <w:spacing w:val="-15"/>
          <w:sz w:val="24"/>
          <w:szCs w:val="24"/>
        </w:rPr>
        <w:t>；（</w:t>
      </w:r>
      <w:r>
        <w:rPr>
          <w:rFonts w:ascii="Times New Roman" w:hAnsi="Times New Roman" w:eastAsia="Times New Roman" w:cs="Times New Roman"/>
          <w:spacing w:val="2"/>
          <w:sz w:val="24"/>
          <w:szCs w:val="24"/>
        </w:rPr>
        <w:t>3</w:t>
      </w:r>
      <w:r>
        <w:rPr>
          <w:rFonts w:ascii="宋体" w:hAnsi="宋体" w:eastAsia="宋体" w:cs="宋体"/>
          <w:spacing w:val="2"/>
          <w:sz w:val="24"/>
          <w:szCs w:val="24"/>
        </w:rPr>
        <w:t>）</w:t>
      </w:r>
      <w:r>
        <w:rPr>
          <w:rFonts w:ascii="Times New Roman" w:hAnsi="Times New Roman" w:eastAsia="Times New Roman" w:cs="Times New Roman"/>
          <w:spacing w:val="1"/>
          <w:sz w:val="24"/>
          <w:szCs w:val="24"/>
        </w:rPr>
        <w:t>Q≥100</w:t>
      </w:r>
      <w:r>
        <w:rPr>
          <w:rFonts w:ascii="Times New Roman" w:hAnsi="Times New Roman" w:eastAsia="Times New Roman" w:cs="Times New Roman"/>
          <w:spacing w:val="-29"/>
          <w:sz w:val="24"/>
          <w:szCs w:val="24"/>
        </w:rPr>
        <w:t xml:space="preserve"> </w:t>
      </w:r>
      <w:r>
        <w:rPr>
          <w:rFonts w:ascii="宋体" w:hAnsi="宋体" w:eastAsia="宋体" w:cs="宋体"/>
          <w:spacing w:val="1"/>
          <w:sz w:val="24"/>
          <w:szCs w:val="24"/>
        </w:rPr>
        <w:t>，分</w:t>
      </w:r>
    </w:p>
    <w:p w14:paraId="543D4565">
      <w:pPr>
        <w:spacing w:line="210" w:lineRule="auto"/>
        <w:rPr>
          <w:rFonts w:ascii="宋体" w:hAnsi="宋体" w:eastAsia="宋体" w:cs="宋体"/>
          <w:sz w:val="24"/>
          <w:szCs w:val="24"/>
        </w:rPr>
        <w:sectPr>
          <w:headerReference r:id="rId51" w:type="default"/>
          <w:footerReference r:id="rId52" w:type="default"/>
          <w:pgSz w:w="11906" w:h="16839"/>
          <w:pgMar w:top="1164" w:right="1258" w:bottom="1156" w:left="1258" w:header="831" w:footer="994" w:gutter="0"/>
          <w:cols w:space="720" w:num="1"/>
        </w:sectPr>
      </w:pPr>
    </w:p>
    <w:p w14:paraId="1843B635">
      <w:pPr>
        <w:pStyle w:val="2"/>
        <w:spacing w:line="390" w:lineRule="auto"/>
      </w:pPr>
    </w:p>
    <w:p w14:paraId="63B2FB01">
      <w:pPr>
        <w:spacing w:before="78" w:line="210" w:lineRule="auto"/>
        <w:ind w:left="155"/>
        <w:rPr>
          <w:rFonts w:ascii="宋体" w:hAnsi="宋体" w:eastAsia="宋体" w:cs="宋体"/>
          <w:sz w:val="24"/>
          <w:szCs w:val="24"/>
        </w:rPr>
      </w:pPr>
      <w:r>
        <w:rPr>
          <w:rFonts w:ascii="宋体" w:hAnsi="宋体" w:eastAsia="宋体" w:cs="宋体"/>
          <w:spacing w:val="-4"/>
          <w:sz w:val="24"/>
          <w:szCs w:val="24"/>
        </w:rPr>
        <w:t>别以</w:t>
      </w:r>
      <w:r>
        <w:rPr>
          <w:rFonts w:ascii="宋体" w:hAnsi="宋体" w:eastAsia="宋体" w:cs="宋体"/>
          <w:spacing w:val="-50"/>
          <w:sz w:val="24"/>
          <w:szCs w:val="24"/>
        </w:rPr>
        <w:t xml:space="preserve"> </w:t>
      </w:r>
      <w:r>
        <w:rPr>
          <w:rFonts w:ascii="Times New Roman" w:hAnsi="Times New Roman" w:eastAsia="Times New Roman" w:cs="Times New Roman"/>
          <w:spacing w:val="-4"/>
          <w:sz w:val="24"/>
          <w:szCs w:val="24"/>
        </w:rPr>
        <w:t>Q1</w:t>
      </w:r>
      <w:r>
        <w:rPr>
          <w:rFonts w:ascii="Times New Roman" w:hAnsi="Times New Roman" w:eastAsia="Times New Roman" w:cs="Times New Roman"/>
          <w:spacing w:val="-34"/>
          <w:sz w:val="24"/>
          <w:szCs w:val="24"/>
        </w:rPr>
        <w:t xml:space="preserve"> </w:t>
      </w:r>
      <w:r>
        <w:rPr>
          <w:rFonts w:ascii="宋体" w:hAnsi="宋体" w:eastAsia="宋体" w:cs="宋体"/>
          <w:spacing w:val="-4"/>
          <w:sz w:val="24"/>
          <w:szCs w:val="24"/>
        </w:rPr>
        <w:t>、</w:t>
      </w:r>
      <w:r>
        <w:rPr>
          <w:rFonts w:ascii="Times New Roman" w:hAnsi="Times New Roman" w:eastAsia="Times New Roman" w:cs="Times New Roman"/>
          <w:spacing w:val="-4"/>
          <w:sz w:val="24"/>
          <w:szCs w:val="24"/>
        </w:rPr>
        <w:t xml:space="preserve">Q2 </w:t>
      </w:r>
      <w:r>
        <w:rPr>
          <w:rFonts w:ascii="宋体" w:hAnsi="宋体" w:eastAsia="宋体" w:cs="宋体"/>
          <w:spacing w:val="-4"/>
          <w:sz w:val="24"/>
          <w:szCs w:val="24"/>
        </w:rPr>
        <w:t>和</w:t>
      </w:r>
      <w:r>
        <w:rPr>
          <w:rFonts w:ascii="宋体" w:hAnsi="宋体" w:eastAsia="宋体" w:cs="宋体"/>
          <w:spacing w:val="-51"/>
          <w:sz w:val="24"/>
          <w:szCs w:val="24"/>
        </w:rPr>
        <w:t xml:space="preserve"> </w:t>
      </w:r>
      <w:r>
        <w:rPr>
          <w:rFonts w:ascii="Times New Roman" w:hAnsi="Times New Roman" w:eastAsia="Times New Roman" w:cs="Times New Roman"/>
          <w:spacing w:val="-4"/>
          <w:sz w:val="24"/>
          <w:szCs w:val="24"/>
        </w:rPr>
        <w:t xml:space="preserve">Q3 </w:t>
      </w:r>
      <w:r>
        <w:rPr>
          <w:rFonts w:ascii="宋体" w:hAnsi="宋体" w:eastAsia="宋体" w:cs="宋体"/>
          <w:spacing w:val="-4"/>
          <w:sz w:val="24"/>
          <w:szCs w:val="24"/>
        </w:rPr>
        <w:t>表示。</w:t>
      </w:r>
    </w:p>
    <w:p w14:paraId="584C7FF2">
      <w:pPr>
        <w:spacing w:before="225" w:line="366" w:lineRule="auto"/>
        <w:ind w:left="151" w:right="79" w:firstLine="480"/>
        <w:jc w:val="both"/>
        <w:rPr>
          <w:rFonts w:ascii="宋体" w:hAnsi="宋体" w:eastAsia="宋体" w:cs="宋体"/>
          <w:sz w:val="24"/>
          <w:szCs w:val="24"/>
        </w:rPr>
      </w:pPr>
      <w:r>
        <w:rPr>
          <w:rFonts w:ascii="宋体" w:hAnsi="宋体" w:eastAsia="宋体" w:cs="宋体"/>
          <w:spacing w:val="1"/>
          <w:sz w:val="24"/>
          <w:szCs w:val="24"/>
        </w:rPr>
        <w:t>对照《企业突发环境事件风险分级方法（发布稿）》附录</w:t>
      </w:r>
      <w:r>
        <w:rPr>
          <w:rFonts w:ascii="宋体" w:hAnsi="宋体" w:eastAsia="宋体" w:cs="宋体"/>
          <w:spacing w:val="-48"/>
          <w:sz w:val="24"/>
          <w:szCs w:val="24"/>
        </w:rPr>
        <w:t xml:space="preserve"> </w:t>
      </w:r>
      <w:r>
        <w:rPr>
          <w:rFonts w:ascii="Times New Roman" w:hAnsi="Times New Roman" w:eastAsia="Times New Roman" w:cs="Times New Roman"/>
          <w:spacing w:val="1"/>
          <w:sz w:val="24"/>
          <w:szCs w:val="24"/>
        </w:rPr>
        <w:t>A</w:t>
      </w:r>
      <w:r>
        <w:rPr>
          <w:rFonts w:ascii="Times New Roman" w:hAnsi="Times New Roman" w:eastAsia="Times New Roman" w:cs="Times New Roman"/>
          <w:spacing w:val="36"/>
          <w:w w:val="101"/>
          <w:sz w:val="24"/>
          <w:szCs w:val="24"/>
        </w:rPr>
        <w:t xml:space="preserve"> </w:t>
      </w:r>
      <w:r>
        <w:rPr>
          <w:rFonts w:ascii="宋体" w:hAnsi="宋体" w:eastAsia="宋体" w:cs="宋体"/>
          <w:spacing w:val="1"/>
          <w:sz w:val="24"/>
          <w:szCs w:val="24"/>
        </w:rPr>
        <w:t>中对于企业突发环境</w:t>
      </w:r>
      <w:r>
        <w:rPr>
          <w:rFonts w:ascii="宋体" w:hAnsi="宋体" w:eastAsia="宋体" w:cs="宋体"/>
          <w:spacing w:val="-6"/>
          <w:sz w:val="24"/>
          <w:szCs w:val="24"/>
        </w:rPr>
        <w:t>事件风险物质及临界量清单，公司涉气环境风</w:t>
      </w:r>
      <w:r>
        <w:rPr>
          <w:rFonts w:ascii="宋体" w:hAnsi="宋体" w:eastAsia="宋体" w:cs="宋体"/>
          <w:spacing w:val="-7"/>
          <w:sz w:val="24"/>
          <w:szCs w:val="24"/>
        </w:rPr>
        <w:t>险物质如下表所示，经计算，</w:t>
      </w:r>
      <w:r>
        <w:rPr>
          <w:rFonts w:ascii="Times New Roman" w:hAnsi="Times New Roman" w:eastAsia="Times New Roman" w:cs="Times New Roman"/>
          <w:spacing w:val="-7"/>
          <w:sz w:val="24"/>
          <w:szCs w:val="24"/>
        </w:rPr>
        <w:t>Q=0.496244</w:t>
      </w:r>
      <w:r>
        <w:rPr>
          <w:rFonts w:ascii="宋体" w:hAnsi="宋体" w:eastAsia="宋体" w:cs="宋体"/>
          <w:spacing w:val="-7"/>
          <w:sz w:val="24"/>
          <w:szCs w:val="24"/>
        </w:rPr>
        <w:t>，</w:t>
      </w:r>
      <w:r>
        <w:rPr>
          <w:rFonts w:ascii="宋体" w:hAnsi="宋体" w:eastAsia="宋体" w:cs="宋体"/>
          <w:sz w:val="24"/>
          <w:szCs w:val="24"/>
        </w:rPr>
        <w:t xml:space="preserve"> </w:t>
      </w:r>
      <w:r>
        <w:rPr>
          <w:rFonts w:ascii="Times New Roman" w:hAnsi="Times New Roman" w:eastAsia="Times New Roman" w:cs="Times New Roman"/>
          <w:spacing w:val="-3"/>
          <w:sz w:val="24"/>
          <w:szCs w:val="24"/>
        </w:rPr>
        <w:t>Q</w:t>
      </w: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22"/>
          <w:sz w:val="24"/>
          <w:szCs w:val="24"/>
        </w:rPr>
        <w:t xml:space="preserve"> </w:t>
      </w:r>
      <w:r>
        <w:rPr>
          <w:rFonts w:ascii="宋体" w:hAnsi="宋体" w:eastAsia="宋体" w:cs="宋体"/>
          <w:spacing w:val="-3"/>
          <w:sz w:val="24"/>
          <w:szCs w:val="24"/>
        </w:rPr>
        <w:t>，直接评为一般环境风险等级</w:t>
      </w:r>
      <w:r>
        <w:rPr>
          <w:rFonts w:ascii="宋体" w:hAnsi="宋体" w:eastAsia="宋体" w:cs="宋体"/>
          <w:spacing w:val="-52"/>
          <w:sz w:val="24"/>
          <w:szCs w:val="24"/>
        </w:rPr>
        <w:t xml:space="preserve"> </w:t>
      </w:r>
      <w:r>
        <w:rPr>
          <w:rFonts w:ascii="Times New Roman" w:hAnsi="Times New Roman" w:eastAsia="Times New Roman" w:cs="Times New Roman"/>
          <w:spacing w:val="-3"/>
          <w:sz w:val="24"/>
          <w:szCs w:val="24"/>
        </w:rPr>
        <w:t>Q0</w:t>
      </w:r>
      <w:r>
        <w:rPr>
          <w:rFonts w:ascii="宋体" w:hAnsi="宋体" w:eastAsia="宋体" w:cs="宋体"/>
          <w:spacing w:val="-3"/>
          <w:sz w:val="24"/>
          <w:szCs w:val="24"/>
        </w:rPr>
        <w:t>。</w:t>
      </w:r>
    </w:p>
    <w:p w14:paraId="6B34031C">
      <w:pPr>
        <w:spacing w:before="73" w:line="212" w:lineRule="auto"/>
        <w:ind w:left="2640"/>
        <w:rPr>
          <w:rFonts w:ascii="宋体" w:hAnsi="宋体" w:eastAsia="宋体" w:cs="宋体"/>
          <w:sz w:val="24"/>
          <w:szCs w:val="24"/>
        </w:rPr>
      </w:pPr>
      <w:r>
        <w:rPr>
          <w:rFonts w:ascii="宋体" w:hAnsi="宋体" w:eastAsia="宋体" w:cs="宋体"/>
          <w:b/>
          <w:bCs/>
          <w:spacing w:val="1"/>
          <w:sz w:val="24"/>
          <w:szCs w:val="24"/>
        </w:rPr>
        <w:t>表</w:t>
      </w:r>
      <w:r>
        <w:rPr>
          <w:rFonts w:ascii="宋体" w:hAnsi="宋体" w:eastAsia="宋体" w:cs="宋体"/>
          <w:spacing w:val="-52"/>
          <w:sz w:val="24"/>
          <w:szCs w:val="24"/>
        </w:rPr>
        <w:t xml:space="preserve"> </w:t>
      </w:r>
      <w:r>
        <w:rPr>
          <w:rFonts w:ascii="Times New Roman" w:hAnsi="Times New Roman" w:eastAsia="Times New Roman" w:cs="Times New Roman"/>
          <w:b/>
          <w:bCs/>
          <w:spacing w:val="1"/>
          <w:sz w:val="24"/>
          <w:szCs w:val="24"/>
        </w:rPr>
        <w:t xml:space="preserve">3-16  </w:t>
      </w:r>
      <w:r>
        <w:rPr>
          <w:rFonts w:ascii="宋体" w:hAnsi="宋体" w:eastAsia="宋体" w:cs="宋体"/>
          <w:b/>
          <w:bCs/>
          <w:spacing w:val="1"/>
          <w:sz w:val="24"/>
          <w:szCs w:val="24"/>
        </w:rPr>
        <w:t>涉气环境风险物质</w:t>
      </w:r>
      <w:r>
        <w:rPr>
          <w:rFonts w:ascii="Times New Roman" w:hAnsi="Times New Roman" w:eastAsia="Times New Roman" w:cs="Times New Roman"/>
          <w:b/>
          <w:bCs/>
          <w:spacing w:val="1"/>
          <w:sz w:val="24"/>
          <w:szCs w:val="24"/>
        </w:rPr>
        <w:t xml:space="preserve">Q </w:t>
      </w:r>
      <w:r>
        <w:rPr>
          <w:rFonts w:ascii="宋体" w:hAnsi="宋体" w:eastAsia="宋体" w:cs="宋体"/>
          <w:b/>
          <w:bCs/>
          <w:spacing w:val="1"/>
          <w:sz w:val="24"/>
          <w:szCs w:val="24"/>
        </w:rPr>
        <w:t>值计算表</w:t>
      </w:r>
    </w:p>
    <w:p w14:paraId="236A8174">
      <w:pPr>
        <w:spacing w:line="29" w:lineRule="exact"/>
      </w:pPr>
    </w:p>
    <w:tbl>
      <w:tblPr>
        <w:tblStyle w:val="5"/>
        <w:tblW w:w="9287"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58"/>
        <w:gridCol w:w="1772"/>
        <w:gridCol w:w="1804"/>
        <w:gridCol w:w="1307"/>
        <w:gridCol w:w="1318"/>
        <w:gridCol w:w="1328"/>
      </w:tblGrid>
      <w:tr w14:paraId="4045F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1758" w:type="dxa"/>
            <w:tcBorders>
              <w:top w:val="single" w:color="000000" w:sz="10" w:space="0"/>
              <w:left w:val="single" w:color="000000" w:sz="10" w:space="0"/>
            </w:tcBorders>
            <w:vAlign w:val="top"/>
          </w:tcPr>
          <w:p w14:paraId="73D23F14">
            <w:pPr>
              <w:pStyle w:val="6"/>
              <w:spacing w:before="95" w:line="228" w:lineRule="auto"/>
              <w:ind w:left="246"/>
            </w:pPr>
            <w:r>
              <w:rPr>
                <w:b/>
                <w:bCs/>
                <w:spacing w:val="6"/>
              </w:rPr>
              <w:t>环境风险单元</w:t>
            </w:r>
          </w:p>
        </w:tc>
        <w:tc>
          <w:tcPr>
            <w:tcW w:w="1772" w:type="dxa"/>
            <w:tcBorders>
              <w:top w:val="single" w:color="000000" w:sz="10" w:space="0"/>
            </w:tcBorders>
            <w:vAlign w:val="top"/>
          </w:tcPr>
          <w:p w14:paraId="0AE7F366">
            <w:pPr>
              <w:pStyle w:val="6"/>
              <w:spacing w:before="95" w:line="228" w:lineRule="auto"/>
              <w:ind w:left="256"/>
            </w:pPr>
            <w:r>
              <w:rPr>
                <w:b/>
                <w:bCs/>
                <w:spacing w:val="6"/>
              </w:rPr>
              <w:t>风险物质名称</w:t>
            </w:r>
          </w:p>
        </w:tc>
        <w:tc>
          <w:tcPr>
            <w:tcW w:w="1804" w:type="dxa"/>
            <w:tcBorders>
              <w:top w:val="single" w:color="000000" w:sz="10" w:space="0"/>
            </w:tcBorders>
            <w:vAlign w:val="top"/>
          </w:tcPr>
          <w:p w14:paraId="0848848E">
            <w:pPr>
              <w:pStyle w:val="6"/>
              <w:spacing w:before="94" w:line="221" w:lineRule="auto"/>
              <w:jc w:val="right"/>
            </w:pPr>
            <w:r>
              <w:rPr>
                <w:b/>
                <w:bCs/>
                <w:spacing w:val="-12"/>
              </w:rPr>
              <w:t>最大存在总量</w:t>
            </w:r>
            <w:r>
              <w:rPr>
                <w:spacing w:val="-33"/>
              </w:rPr>
              <w:t xml:space="preserve"> </w:t>
            </w:r>
            <w:r>
              <w:rPr>
                <w:rFonts w:ascii="Times New Roman" w:hAnsi="Times New Roman" w:eastAsia="Times New Roman" w:cs="Times New Roman"/>
                <w:b/>
                <w:bCs/>
                <w:spacing w:val="-12"/>
              </w:rPr>
              <w:t>qi</w:t>
            </w:r>
            <w:r>
              <w:rPr>
                <w:b/>
                <w:bCs/>
                <w:spacing w:val="-12"/>
              </w:rPr>
              <w:t>（</w:t>
            </w:r>
            <w:r>
              <w:rPr>
                <w:rFonts w:ascii="Times New Roman" w:hAnsi="Times New Roman" w:eastAsia="Times New Roman" w:cs="Times New Roman"/>
                <w:b/>
                <w:bCs/>
                <w:spacing w:val="-12"/>
              </w:rPr>
              <w:t>t</w:t>
            </w:r>
            <w:r>
              <w:rPr>
                <w:b/>
                <w:bCs/>
                <w:spacing w:val="-12"/>
              </w:rPr>
              <w:t>）</w:t>
            </w:r>
          </w:p>
        </w:tc>
        <w:tc>
          <w:tcPr>
            <w:tcW w:w="1307" w:type="dxa"/>
            <w:tcBorders>
              <w:top w:val="single" w:color="000000" w:sz="10" w:space="0"/>
            </w:tcBorders>
            <w:vAlign w:val="top"/>
          </w:tcPr>
          <w:p w14:paraId="5A846B84">
            <w:pPr>
              <w:pStyle w:val="6"/>
              <w:spacing w:before="94" w:line="221" w:lineRule="auto"/>
              <w:jc w:val="right"/>
            </w:pPr>
            <w:r>
              <w:rPr>
                <w:b/>
                <w:bCs/>
                <w:spacing w:val="-9"/>
              </w:rPr>
              <w:t>临界量</w:t>
            </w:r>
            <w:r>
              <w:rPr>
                <w:spacing w:val="-43"/>
              </w:rPr>
              <w:t xml:space="preserve"> </w:t>
            </w:r>
            <w:r>
              <w:rPr>
                <w:rFonts w:ascii="Times New Roman" w:hAnsi="Times New Roman" w:eastAsia="Times New Roman" w:cs="Times New Roman"/>
                <w:b/>
                <w:bCs/>
                <w:spacing w:val="-9"/>
              </w:rPr>
              <w:t>Qi</w:t>
            </w:r>
            <w:r>
              <w:rPr>
                <w:b/>
                <w:bCs/>
                <w:spacing w:val="-9"/>
              </w:rPr>
              <w:t>（</w:t>
            </w:r>
            <w:r>
              <w:rPr>
                <w:rFonts w:ascii="Times New Roman" w:hAnsi="Times New Roman" w:eastAsia="Times New Roman" w:cs="Times New Roman"/>
                <w:b/>
                <w:bCs/>
                <w:spacing w:val="-9"/>
              </w:rPr>
              <w:t>t</w:t>
            </w:r>
            <w:r>
              <w:rPr>
                <w:b/>
                <w:bCs/>
                <w:spacing w:val="-9"/>
              </w:rPr>
              <w:t>）</w:t>
            </w:r>
          </w:p>
        </w:tc>
        <w:tc>
          <w:tcPr>
            <w:tcW w:w="1318" w:type="dxa"/>
            <w:tcBorders>
              <w:top w:val="single" w:color="000000" w:sz="10" w:space="0"/>
            </w:tcBorders>
            <w:vAlign w:val="top"/>
          </w:tcPr>
          <w:p w14:paraId="706911BA">
            <w:pPr>
              <w:pStyle w:val="6"/>
              <w:spacing w:before="94" w:line="228" w:lineRule="auto"/>
              <w:ind w:left="43"/>
            </w:pPr>
            <w:r>
              <w:rPr>
                <w:b/>
                <w:bCs/>
                <w:spacing w:val="6"/>
              </w:rPr>
              <w:t>风险物质类别</w:t>
            </w:r>
          </w:p>
        </w:tc>
        <w:tc>
          <w:tcPr>
            <w:tcW w:w="1328" w:type="dxa"/>
            <w:tcBorders>
              <w:top w:val="single" w:color="000000" w:sz="10" w:space="0"/>
              <w:right w:val="single" w:color="000000" w:sz="10" w:space="0"/>
            </w:tcBorders>
            <w:vAlign w:val="top"/>
          </w:tcPr>
          <w:p w14:paraId="6037BBF2">
            <w:pPr>
              <w:spacing w:before="130" w:line="197" w:lineRule="auto"/>
              <w:ind w:left="442"/>
              <w:rPr>
                <w:rFonts w:ascii="Times New Roman" w:hAnsi="Times New Roman" w:eastAsia="Times New Roman" w:cs="Times New Roman"/>
                <w:sz w:val="20"/>
                <w:szCs w:val="20"/>
              </w:rPr>
            </w:pPr>
            <w:r>
              <w:rPr>
                <w:rFonts w:ascii="Times New Roman" w:hAnsi="Times New Roman" w:eastAsia="Times New Roman" w:cs="Times New Roman"/>
                <w:b/>
                <w:bCs/>
                <w:sz w:val="20"/>
                <w:szCs w:val="20"/>
              </w:rPr>
              <w:t>qi</w:t>
            </w:r>
            <w:r>
              <w:rPr>
                <w:rFonts w:ascii="Times New Roman" w:hAnsi="Times New Roman" w:eastAsia="Times New Roman" w:cs="Times New Roman"/>
                <w:b/>
                <w:bCs/>
                <w:spacing w:val="12"/>
                <w:sz w:val="20"/>
                <w:szCs w:val="20"/>
              </w:rPr>
              <w:t>/</w:t>
            </w:r>
            <w:r>
              <w:rPr>
                <w:rFonts w:ascii="Times New Roman" w:hAnsi="Times New Roman" w:eastAsia="Times New Roman" w:cs="Times New Roman"/>
                <w:b/>
                <w:bCs/>
                <w:sz w:val="20"/>
                <w:szCs w:val="20"/>
              </w:rPr>
              <w:t>Qi</w:t>
            </w:r>
          </w:p>
        </w:tc>
      </w:tr>
      <w:tr w14:paraId="26DB9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758" w:type="dxa"/>
            <w:vMerge w:val="restart"/>
            <w:tcBorders>
              <w:left w:val="single" w:color="000000" w:sz="10" w:space="0"/>
              <w:bottom w:val="nil"/>
            </w:tcBorders>
            <w:vAlign w:val="top"/>
          </w:tcPr>
          <w:p w14:paraId="1C199AF7">
            <w:pPr>
              <w:spacing w:line="241" w:lineRule="auto"/>
              <w:rPr>
                <w:rFonts w:ascii="Arial"/>
                <w:sz w:val="21"/>
              </w:rPr>
            </w:pPr>
          </w:p>
          <w:p w14:paraId="7EE0B770">
            <w:pPr>
              <w:spacing w:line="241" w:lineRule="auto"/>
              <w:rPr>
                <w:rFonts w:ascii="Arial"/>
                <w:sz w:val="21"/>
              </w:rPr>
            </w:pPr>
          </w:p>
          <w:p w14:paraId="65381B9B">
            <w:pPr>
              <w:spacing w:line="241" w:lineRule="auto"/>
              <w:rPr>
                <w:rFonts w:ascii="Arial"/>
                <w:sz w:val="21"/>
              </w:rPr>
            </w:pPr>
          </w:p>
          <w:p w14:paraId="74A818CF">
            <w:pPr>
              <w:spacing w:line="241" w:lineRule="auto"/>
              <w:rPr>
                <w:rFonts w:ascii="Arial"/>
                <w:sz w:val="21"/>
              </w:rPr>
            </w:pPr>
          </w:p>
          <w:p w14:paraId="2F03F30D">
            <w:pPr>
              <w:spacing w:line="241" w:lineRule="auto"/>
              <w:rPr>
                <w:rFonts w:ascii="Arial"/>
                <w:sz w:val="21"/>
              </w:rPr>
            </w:pPr>
          </w:p>
          <w:p w14:paraId="514D207C">
            <w:pPr>
              <w:pStyle w:val="6"/>
              <w:spacing w:before="65" w:line="228" w:lineRule="auto"/>
              <w:ind w:left="457"/>
            </w:pPr>
            <w:r>
              <w:rPr>
                <w:spacing w:val="6"/>
              </w:rPr>
              <w:t>生产车间</w:t>
            </w:r>
          </w:p>
        </w:tc>
        <w:tc>
          <w:tcPr>
            <w:tcW w:w="1772" w:type="dxa"/>
            <w:vAlign w:val="top"/>
          </w:tcPr>
          <w:p w14:paraId="106D54CC">
            <w:pPr>
              <w:pStyle w:val="6"/>
              <w:spacing w:before="32" w:line="233" w:lineRule="auto"/>
              <w:ind w:left="151" w:right="7" w:hanging="148"/>
            </w:pPr>
            <w:r>
              <w:rPr>
                <w:spacing w:val="1"/>
              </w:rPr>
              <w:t>环氧树脂（双酚</w:t>
            </w:r>
            <w:r>
              <w:rPr>
                <w:rFonts w:ascii="Times New Roman" w:hAnsi="Times New Roman" w:eastAsia="Times New Roman" w:cs="Times New Roman"/>
                <w:spacing w:val="1"/>
              </w:rPr>
              <w:t>A</w:t>
            </w:r>
            <w:r>
              <w:rPr>
                <w:spacing w:val="1"/>
              </w:rPr>
              <w:t>型</w:t>
            </w:r>
            <w:r>
              <w:rPr>
                <w:spacing w:val="6"/>
              </w:rPr>
              <w:t>液体环氧树脂）</w:t>
            </w:r>
          </w:p>
        </w:tc>
        <w:tc>
          <w:tcPr>
            <w:tcW w:w="1804" w:type="dxa"/>
            <w:vAlign w:val="top"/>
          </w:tcPr>
          <w:p w14:paraId="3736F712">
            <w:pPr>
              <w:spacing w:before="205" w:line="195" w:lineRule="auto"/>
              <w:ind w:left="859"/>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307" w:type="dxa"/>
            <w:vAlign w:val="top"/>
          </w:tcPr>
          <w:p w14:paraId="7D3F9B96">
            <w:pPr>
              <w:spacing w:before="205" w:line="195" w:lineRule="auto"/>
              <w:ind w:left="559"/>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tc>
        <w:tc>
          <w:tcPr>
            <w:tcW w:w="1318" w:type="dxa"/>
            <w:vAlign w:val="top"/>
          </w:tcPr>
          <w:p w14:paraId="32B64737">
            <w:pPr>
              <w:pStyle w:val="6"/>
              <w:spacing w:before="32" w:line="233" w:lineRule="auto"/>
              <w:ind w:left="43" w:right="20" w:firstLine="2"/>
            </w:pPr>
            <w:r>
              <w:rPr>
                <w:spacing w:val="7"/>
              </w:rPr>
              <w:t>八（其他类物</w:t>
            </w:r>
            <w:r>
              <w:rPr>
                <w:spacing w:val="6"/>
              </w:rPr>
              <w:t>质及污染物）</w:t>
            </w:r>
          </w:p>
        </w:tc>
        <w:tc>
          <w:tcPr>
            <w:tcW w:w="1328" w:type="dxa"/>
            <w:tcBorders>
              <w:right w:val="single" w:color="000000" w:sz="10" w:space="0"/>
            </w:tcBorders>
            <w:vAlign w:val="top"/>
          </w:tcPr>
          <w:p w14:paraId="01A05223">
            <w:pPr>
              <w:spacing w:before="205" w:line="195" w:lineRule="auto"/>
              <w:ind w:left="48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0.16</w:t>
            </w:r>
          </w:p>
        </w:tc>
      </w:tr>
      <w:tr w14:paraId="6C05B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758" w:type="dxa"/>
            <w:vMerge w:val="continue"/>
            <w:tcBorders>
              <w:top w:val="nil"/>
              <w:left w:val="single" w:color="000000" w:sz="10" w:space="0"/>
              <w:bottom w:val="nil"/>
            </w:tcBorders>
            <w:vAlign w:val="top"/>
          </w:tcPr>
          <w:p w14:paraId="107BDAD8">
            <w:pPr>
              <w:rPr>
                <w:rFonts w:ascii="Arial"/>
                <w:sz w:val="21"/>
              </w:rPr>
            </w:pPr>
          </w:p>
        </w:tc>
        <w:tc>
          <w:tcPr>
            <w:tcW w:w="1772" w:type="dxa"/>
            <w:vAlign w:val="top"/>
          </w:tcPr>
          <w:p w14:paraId="55F43A24">
            <w:pPr>
              <w:pStyle w:val="6"/>
              <w:spacing w:before="34" w:line="232" w:lineRule="auto"/>
              <w:ind w:left="254" w:right="50" w:hanging="209"/>
            </w:pPr>
            <w:r>
              <w:rPr>
                <w:spacing w:val="8"/>
              </w:rPr>
              <w:t>硅橡胶（甲基乙烯</w:t>
            </w:r>
            <w:r>
              <w:rPr>
                <w:spacing w:val="6"/>
              </w:rPr>
              <w:t>基聚硅氧烷）</w:t>
            </w:r>
          </w:p>
        </w:tc>
        <w:tc>
          <w:tcPr>
            <w:tcW w:w="1804" w:type="dxa"/>
            <w:vAlign w:val="top"/>
          </w:tcPr>
          <w:p w14:paraId="2ACBC473">
            <w:pPr>
              <w:spacing w:before="207" w:line="195" w:lineRule="auto"/>
              <w:ind w:left="850"/>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07" w:type="dxa"/>
            <w:vAlign w:val="top"/>
          </w:tcPr>
          <w:p w14:paraId="65C9833F">
            <w:pPr>
              <w:spacing w:before="207" w:line="195" w:lineRule="auto"/>
              <w:ind w:left="559"/>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tc>
        <w:tc>
          <w:tcPr>
            <w:tcW w:w="1318" w:type="dxa"/>
            <w:vAlign w:val="top"/>
          </w:tcPr>
          <w:p w14:paraId="663F32A8">
            <w:pPr>
              <w:pStyle w:val="6"/>
              <w:spacing w:before="34" w:line="232" w:lineRule="auto"/>
              <w:ind w:left="43" w:right="20" w:firstLine="2"/>
            </w:pPr>
            <w:r>
              <w:rPr>
                <w:spacing w:val="7"/>
              </w:rPr>
              <w:t>八（其他类物</w:t>
            </w:r>
            <w:r>
              <w:rPr>
                <w:spacing w:val="6"/>
              </w:rPr>
              <w:t>质及污染物）</w:t>
            </w:r>
          </w:p>
        </w:tc>
        <w:tc>
          <w:tcPr>
            <w:tcW w:w="1328" w:type="dxa"/>
            <w:tcBorders>
              <w:right w:val="single" w:color="000000" w:sz="10" w:space="0"/>
            </w:tcBorders>
            <w:vAlign w:val="top"/>
          </w:tcPr>
          <w:p w14:paraId="5AD71700">
            <w:pPr>
              <w:spacing w:before="207" w:line="195" w:lineRule="auto"/>
              <w:ind w:left="48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0.04</w:t>
            </w:r>
          </w:p>
        </w:tc>
      </w:tr>
      <w:tr w14:paraId="20434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758" w:type="dxa"/>
            <w:vMerge w:val="continue"/>
            <w:tcBorders>
              <w:top w:val="nil"/>
              <w:left w:val="single" w:color="000000" w:sz="10" w:space="0"/>
              <w:bottom w:val="nil"/>
            </w:tcBorders>
            <w:vAlign w:val="top"/>
          </w:tcPr>
          <w:p w14:paraId="59601D28">
            <w:pPr>
              <w:rPr>
                <w:rFonts w:ascii="Arial"/>
                <w:sz w:val="21"/>
              </w:rPr>
            </w:pPr>
          </w:p>
        </w:tc>
        <w:tc>
          <w:tcPr>
            <w:tcW w:w="1772" w:type="dxa"/>
            <w:vAlign w:val="top"/>
          </w:tcPr>
          <w:p w14:paraId="3356F7E3">
            <w:pPr>
              <w:pStyle w:val="6"/>
              <w:spacing w:before="174" w:line="228" w:lineRule="auto"/>
              <w:ind w:left="48"/>
            </w:pPr>
            <w:r>
              <w:rPr>
                <w:spacing w:val="7"/>
              </w:rPr>
              <w:t>绝缘脂（聚氨酯）</w:t>
            </w:r>
          </w:p>
        </w:tc>
        <w:tc>
          <w:tcPr>
            <w:tcW w:w="1804" w:type="dxa"/>
            <w:vAlign w:val="top"/>
          </w:tcPr>
          <w:p w14:paraId="4F305C15">
            <w:pPr>
              <w:spacing w:before="210" w:line="195" w:lineRule="auto"/>
              <w:ind w:left="850"/>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07" w:type="dxa"/>
            <w:vAlign w:val="top"/>
          </w:tcPr>
          <w:p w14:paraId="3782E37E">
            <w:pPr>
              <w:spacing w:before="210" w:line="195" w:lineRule="auto"/>
              <w:ind w:left="559"/>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tc>
        <w:tc>
          <w:tcPr>
            <w:tcW w:w="1318" w:type="dxa"/>
            <w:vAlign w:val="top"/>
          </w:tcPr>
          <w:p w14:paraId="37299A51">
            <w:pPr>
              <w:pStyle w:val="6"/>
              <w:spacing w:before="36" w:line="231" w:lineRule="auto"/>
              <w:ind w:left="43" w:right="20" w:firstLine="2"/>
            </w:pPr>
            <w:r>
              <w:rPr>
                <w:spacing w:val="7"/>
              </w:rPr>
              <w:t>八（其他类物</w:t>
            </w:r>
            <w:r>
              <w:rPr>
                <w:spacing w:val="6"/>
              </w:rPr>
              <w:t>质及污染物）</w:t>
            </w:r>
          </w:p>
        </w:tc>
        <w:tc>
          <w:tcPr>
            <w:tcW w:w="1328" w:type="dxa"/>
            <w:tcBorders>
              <w:right w:val="single" w:color="000000" w:sz="10" w:space="0"/>
            </w:tcBorders>
            <w:vAlign w:val="top"/>
          </w:tcPr>
          <w:p w14:paraId="76D0CEBD">
            <w:pPr>
              <w:spacing w:before="210" w:line="195" w:lineRule="auto"/>
              <w:ind w:left="48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0.04</w:t>
            </w:r>
          </w:p>
        </w:tc>
      </w:tr>
      <w:tr w14:paraId="4E1F22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758" w:type="dxa"/>
            <w:vMerge w:val="continue"/>
            <w:tcBorders>
              <w:top w:val="nil"/>
              <w:left w:val="single" w:color="000000" w:sz="10" w:space="0"/>
              <w:bottom w:val="nil"/>
            </w:tcBorders>
            <w:vAlign w:val="top"/>
          </w:tcPr>
          <w:p w14:paraId="2145CA12">
            <w:pPr>
              <w:rPr>
                <w:rFonts w:ascii="Arial"/>
                <w:sz w:val="21"/>
              </w:rPr>
            </w:pPr>
          </w:p>
        </w:tc>
        <w:tc>
          <w:tcPr>
            <w:tcW w:w="1772" w:type="dxa"/>
            <w:vAlign w:val="top"/>
          </w:tcPr>
          <w:p w14:paraId="137C7854">
            <w:pPr>
              <w:pStyle w:val="6"/>
              <w:spacing w:before="42" w:line="227" w:lineRule="auto"/>
              <w:ind w:left="64"/>
            </w:pPr>
            <w:r>
              <w:rPr>
                <w:spacing w:val="6"/>
              </w:rPr>
              <w:t>固化剂（甲基四氢</w:t>
            </w:r>
          </w:p>
          <w:p w14:paraId="72B55146">
            <w:pPr>
              <w:pStyle w:val="6"/>
              <w:spacing w:before="25" w:line="206" w:lineRule="auto"/>
              <w:ind w:left="572"/>
            </w:pPr>
            <w:r>
              <w:rPr>
                <w:spacing w:val="2"/>
              </w:rPr>
              <w:t>苯酐）</w:t>
            </w:r>
          </w:p>
        </w:tc>
        <w:tc>
          <w:tcPr>
            <w:tcW w:w="1804" w:type="dxa"/>
            <w:vAlign w:val="top"/>
          </w:tcPr>
          <w:p w14:paraId="6C6BB8D7">
            <w:pPr>
              <w:spacing w:before="212" w:line="195" w:lineRule="auto"/>
              <w:ind w:left="81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307" w:type="dxa"/>
            <w:vAlign w:val="top"/>
          </w:tcPr>
          <w:p w14:paraId="1A1DBCFF">
            <w:pPr>
              <w:spacing w:before="212" w:line="195" w:lineRule="auto"/>
              <w:ind w:left="559"/>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tc>
        <w:tc>
          <w:tcPr>
            <w:tcW w:w="1318" w:type="dxa"/>
            <w:vAlign w:val="top"/>
          </w:tcPr>
          <w:p w14:paraId="6A5856B9">
            <w:pPr>
              <w:pStyle w:val="6"/>
              <w:spacing w:before="42" w:line="228" w:lineRule="auto"/>
              <w:ind w:left="43" w:right="20" w:firstLine="2"/>
            </w:pPr>
            <w:r>
              <w:rPr>
                <w:spacing w:val="7"/>
              </w:rPr>
              <w:t>八（其他类物</w:t>
            </w:r>
            <w:r>
              <w:rPr>
                <w:spacing w:val="6"/>
              </w:rPr>
              <w:t>质及污染物）</w:t>
            </w:r>
          </w:p>
        </w:tc>
        <w:tc>
          <w:tcPr>
            <w:tcW w:w="1328" w:type="dxa"/>
            <w:tcBorders>
              <w:right w:val="single" w:color="000000" w:sz="10" w:space="0"/>
            </w:tcBorders>
            <w:vAlign w:val="top"/>
          </w:tcPr>
          <w:p w14:paraId="14C0DAF4">
            <w:pPr>
              <w:spacing w:before="212" w:line="195" w:lineRule="auto"/>
              <w:ind w:left="53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0.2</w:t>
            </w:r>
          </w:p>
        </w:tc>
      </w:tr>
      <w:tr w14:paraId="04619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758" w:type="dxa"/>
            <w:vMerge w:val="continue"/>
            <w:tcBorders>
              <w:top w:val="nil"/>
              <w:left w:val="single" w:color="000000" w:sz="10" w:space="0"/>
            </w:tcBorders>
            <w:vAlign w:val="top"/>
          </w:tcPr>
          <w:p w14:paraId="3716C756">
            <w:pPr>
              <w:rPr>
                <w:rFonts w:ascii="Arial"/>
                <w:sz w:val="21"/>
              </w:rPr>
            </w:pPr>
          </w:p>
        </w:tc>
        <w:tc>
          <w:tcPr>
            <w:tcW w:w="1772" w:type="dxa"/>
            <w:vAlign w:val="top"/>
          </w:tcPr>
          <w:p w14:paraId="50EF6BCD">
            <w:pPr>
              <w:pStyle w:val="6"/>
              <w:spacing w:before="179" w:line="228" w:lineRule="auto"/>
              <w:ind w:left="695"/>
            </w:pPr>
            <w:r>
              <w:rPr>
                <w:spacing w:val="-6"/>
              </w:rPr>
              <w:t>乙炔</w:t>
            </w:r>
          </w:p>
        </w:tc>
        <w:tc>
          <w:tcPr>
            <w:tcW w:w="1804" w:type="dxa"/>
            <w:vAlign w:val="top"/>
          </w:tcPr>
          <w:p w14:paraId="0D131CB1">
            <w:pPr>
              <w:spacing w:before="214" w:line="195" w:lineRule="auto"/>
              <w:ind w:left="77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0.3</w:t>
            </w:r>
          </w:p>
        </w:tc>
        <w:tc>
          <w:tcPr>
            <w:tcW w:w="1307" w:type="dxa"/>
            <w:vAlign w:val="top"/>
          </w:tcPr>
          <w:p w14:paraId="698885C6">
            <w:pPr>
              <w:spacing w:before="214" w:line="195" w:lineRule="auto"/>
              <w:ind w:left="574"/>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318" w:type="dxa"/>
            <w:vAlign w:val="top"/>
          </w:tcPr>
          <w:p w14:paraId="35D8F34C">
            <w:pPr>
              <w:pStyle w:val="6"/>
              <w:spacing w:before="41" w:line="228" w:lineRule="auto"/>
              <w:ind w:left="55" w:right="20" w:hanging="13"/>
            </w:pPr>
            <w:r>
              <w:rPr>
                <w:spacing w:val="8"/>
              </w:rPr>
              <w:t>第二部分气态</w:t>
            </w:r>
            <w:r>
              <w:rPr>
                <w:spacing w:val="5"/>
              </w:rPr>
              <w:t>易燃易爆物质</w:t>
            </w:r>
          </w:p>
        </w:tc>
        <w:tc>
          <w:tcPr>
            <w:tcW w:w="1328" w:type="dxa"/>
            <w:tcBorders>
              <w:right w:val="single" w:color="000000" w:sz="10" w:space="0"/>
            </w:tcBorders>
            <w:vAlign w:val="top"/>
          </w:tcPr>
          <w:p w14:paraId="147E5C0C">
            <w:pPr>
              <w:spacing w:before="214" w:line="195" w:lineRule="auto"/>
              <w:ind w:left="48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0.03</w:t>
            </w:r>
          </w:p>
        </w:tc>
      </w:tr>
      <w:tr w14:paraId="407BEB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758" w:type="dxa"/>
            <w:vMerge w:val="restart"/>
            <w:tcBorders>
              <w:left w:val="single" w:color="000000" w:sz="10" w:space="0"/>
              <w:bottom w:val="nil"/>
            </w:tcBorders>
            <w:vAlign w:val="top"/>
          </w:tcPr>
          <w:p w14:paraId="14041721">
            <w:pPr>
              <w:spacing w:line="333" w:lineRule="auto"/>
              <w:rPr>
                <w:rFonts w:ascii="Arial"/>
                <w:sz w:val="21"/>
              </w:rPr>
            </w:pPr>
          </w:p>
          <w:p w14:paraId="39BCADCE">
            <w:pPr>
              <w:spacing w:line="334" w:lineRule="auto"/>
              <w:rPr>
                <w:rFonts w:ascii="Arial"/>
                <w:sz w:val="21"/>
              </w:rPr>
            </w:pPr>
          </w:p>
          <w:p w14:paraId="1AA20E64">
            <w:pPr>
              <w:pStyle w:val="6"/>
              <w:spacing w:before="65" w:line="228" w:lineRule="auto"/>
              <w:ind w:left="457"/>
            </w:pPr>
            <w:r>
              <w:rPr>
                <w:spacing w:val="6"/>
              </w:rPr>
              <w:t>危废仓库</w:t>
            </w:r>
          </w:p>
        </w:tc>
        <w:tc>
          <w:tcPr>
            <w:tcW w:w="1772" w:type="dxa"/>
            <w:vAlign w:val="top"/>
          </w:tcPr>
          <w:p w14:paraId="15BBFFB2">
            <w:pPr>
              <w:pStyle w:val="6"/>
              <w:spacing w:before="182" w:line="228" w:lineRule="auto"/>
              <w:ind w:left="465"/>
            </w:pPr>
            <w:r>
              <w:rPr>
                <w:spacing w:val="7"/>
              </w:rPr>
              <w:t>废活性炭</w:t>
            </w:r>
          </w:p>
        </w:tc>
        <w:tc>
          <w:tcPr>
            <w:tcW w:w="1804" w:type="dxa"/>
            <w:vAlign w:val="top"/>
          </w:tcPr>
          <w:p w14:paraId="089ABDB8">
            <w:pPr>
              <w:spacing w:before="218" w:line="195" w:lineRule="auto"/>
              <w:ind w:left="73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1.31</w:t>
            </w:r>
          </w:p>
        </w:tc>
        <w:tc>
          <w:tcPr>
            <w:tcW w:w="1307" w:type="dxa"/>
            <w:vAlign w:val="top"/>
          </w:tcPr>
          <w:p w14:paraId="09606065">
            <w:pPr>
              <w:spacing w:before="218" w:line="195" w:lineRule="auto"/>
              <w:ind w:left="559"/>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tc>
        <w:tc>
          <w:tcPr>
            <w:tcW w:w="1318" w:type="dxa"/>
            <w:vAlign w:val="top"/>
          </w:tcPr>
          <w:p w14:paraId="26A3A67E">
            <w:pPr>
              <w:pStyle w:val="6"/>
              <w:spacing w:before="47" w:line="226" w:lineRule="auto"/>
              <w:ind w:left="43" w:right="20" w:firstLine="2"/>
            </w:pPr>
            <w:r>
              <w:rPr>
                <w:spacing w:val="7"/>
              </w:rPr>
              <w:t>八（其他类物</w:t>
            </w:r>
            <w:r>
              <w:rPr>
                <w:spacing w:val="6"/>
              </w:rPr>
              <w:t>质及污染物）</w:t>
            </w:r>
          </w:p>
        </w:tc>
        <w:tc>
          <w:tcPr>
            <w:tcW w:w="1328" w:type="dxa"/>
            <w:tcBorders>
              <w:right w:val="single" w:color="000000" w:sz="10" w:space="0"/>
            </w:tcBorders>
            <w:vAlign w:val="top"/>
          </w:tcPr>
          <w:p w14:paraId="14E35863">
            <w:pPr>
              <w:spacing w:before="218" w:line="195" w:lineRule="auto"/>
              <w:ind w:left="38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0.0262</w:t>
            </w:r>
          </w:p>
        </w:tc>
      </w:tr>
      <w:tr w14:paraId="40647B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758" w:type="dxa"/>
            <w:vMerge w:val="continue"/>
            <w:tcBorders>
              <w:top w:val="nil"/>
              <w:left w:val="single" w:color="000000" w:sz="10" w:space="0"/>
              <w:bottom w:val="nil"/>
            </w:tcBorders>
            <w:vAlign w:val="top"/>
          </w:tcPr>
          <w:p w14:paraId="57576EA9">
            <w:pPr>
              <w:rPr>
                <w:rFonts w:ascii="Arial"/>
                <w:sz w:val="21"/>
              </w:rPr>
            </w:pPr>
          </w:p>
        </w:tc>
        <w:tc>
          <w:tcPr>
            <w:tcW w:w="1772" w:type="dxa"/>
            <w:vAlign w:val="top"/>
          </w:tcPr>
          <w:p w14:paraId="28AE0493">
            <w:pPr>
              <w:pStyle w:val="6"/>
              <w:spacing w:before="184" w:line="228" w:lineRule="auto"/>
              <w:ind w:left="465"/>
            </w:pPr>
            <w:r>
              <w:rPr>
                <w:spacing w:val="7"/>
              </w:rPr>
              <w:t>废包装桶</w:t>
            </w:r>
          </w:p>
        </w:tc>
        <w:tc>
          <w:tcPr>
            <w:tcW w:w="1804" w:type="dxa"/>
            <w:vAlign w:val="top"/>
          </w:tcPr>
          <w:p w14:paraId="3D7220BA">
            <w:pPr>
              <w:spacing w:before="223" w:line="195" w:lineRule="auto"/>
              <w:ind w:left="66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0.001</w:t>
            </w:r>
          </w:p>
        </w:tc>
        <w:tc>
          <w:tcPr>
            <w:tcW w:w="1307" w:type="dxa"/>
            <w:vAlign w:val="top"/>
          </w:tcPr>
          <w:p w14:paraId="10ED6188">
            <w:pPr>
              <w:spacing w:before="223" w:line="195" w:lineRule="auto"/>
              <w:ind w:left="559"/>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tc>
        <w:tc>
          <w:tcPr>
            <w:tcW w:w="1318" w:type="dxa"/>
            <w:vAlign w:val="top"/>
          </w:tcPr>
          <w:p w14:paraId="6E30E79C">
            <w:pPr>
              <w:pStyle w:val="6"/>
              <w:spacing w:before="49" w:line="225" w:lineRule="auto"/>
              <w:ind w:left="43" w:right="20" w:firstLine="2"/>
            </w:pPr>
            <w:r>
              <w:rPr>
                <w:spacing w:val="7"/>
              </w:rPr>
              <w:t>八（其他类物</w:t>
            </w:r>
            <w:r>
              <w:rPr>
                <w:spacing w:val="6"/>
              </w:rPr>
              <w:t>质及污染物）</w:t>
            </w:r>
          </w:p>
        </w:tc>
        <w:tc>
          <w:tcPr>
            <w:tcW w:w="1328" w:type="dxa"/>
            <w:tcBorders>
              <w:right w:val="single" w:color="000000" w:sz="10" w:space="0"/>
            </w:tcBorders>
            <w:vAlign w:val="top"/>
          </w:tcPr>
          <w:p w14:paraId="2BAB25C0">
            <w:pPr>
              <w:spacing w:before="223" w:line="195" w:lineRule="auto"/>
              <w:ind w:left="32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0.00002</w:t>
            </w:r>
          </w:p>
        </w:tc>
      </w:tr>
      <w:tr w14:paraId="38785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758" w:type="dxa"/>
            <w:vMerge w:val="continue"/>
            <w:tcBorders>
              <w:top w:val="nil"/>
              <w:left w:val="single" w:color="000000" w:sz="10" w:space="0"/>
            </w:tcBorders>
            <w:vAlign w:val="top"/>
          </w:tcPr>
          <w:p w14:paraId="3F411018">
            <w:pPr>
              <w:rPr>
                <w:rFonts w:ascii="Arial"/>
                <w:sz w:val="21"/>
              </w:rPr>
            </w:pPr>
          </w:p>
        </w:tc>
        <w:tc>
          <w:tcPr>
            <w:tcW w:w="1772" w:type="dxa"/>
            <w:vAlign w:val="top"/>
          </w:tcPr>
          <w:p w14:paraId="7E89917C">
            <w:pPr>
              <w:pStyle w:val="6"/>
              <w:spacing w:before="186" w:line="228" w:lineRule="auto"/>
              <w:ind w:left="466"/>
            </w:pPr>
            <w:r>
              <w:rPr>
                <w:spacing w:val="7"/>
              </w:rPr>
              <w:t>含油废水</w:t>
            </w:r>
          </w:p>
        </w:tc>
        <w:tc>
          <w:tcPr>
            <w:tcW w:w="1804" w:type="dxa"/>
            <w:vAlign w:val="top"/>
          </w:tcPr>
          <w:p w14:paraId="707678C3">
            <w:pPr>
              <w:spacing w:before="223" w:line="195" w:lineRule="auto"/>
              <w:ind w:left="61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0.0012</w:t>
            </w:r>
          </w:p>
        </w:tc>
        <w:tc>
          <w:tcPr>
            <w:tcW w:w="1307" w:type="dxa"/>
            <w:vAlign w:val="top"/>
          </w:tcPr>
          <w:p w14:paraId="1AED6443">
            <w:pPr>
              <w:spacing w:before="223" w:line="195" w:lineRule="auto"/>
              <w:ind w:left="559"/>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tc>
        <w:tc>
          <w:tcPr>
            <w:tcW w:w="1318" w:type="dxa"/>
            <w:vAlign w:val="top"/>
          </w:tcPr>
          <w:p w14:paraId="7611554B">
            <w:pPr>
              <w:pStyle w:val="6"/>
              <w:spacing w:before="53" w:line="223" w:lineRule="auto"/>
              <w:ind w:left="43" w:right="20" w:firstLine="2"/>
            </w:pPr>
            <w:r>
              <w:rPr>
                <w:spacing w:val="7"/>
              </w:rPr>
              <w:t>八（其他类物</w:t>
            </w:r>
            <w:r>
              <w:rPr>
                <w:spacing w:val="6"/>
              </w:rPr>
              <w:t>质及污染物）</w:t>
            </w:r>
          </w:p>
        </w:tc>
        <w:tc>
          <w:tcPr>
            <w:tcW w:w="1328" w:type="dxa"/>
            <w:tcBorders>
              <w:right w:val="single" w:color="000000" w:sz="10" w:space="0"/>
            </w:tcBorders>
            <w:vAlign w:val="top"/>
          </w:tcPr>
          <w:p w14:paraId="4EEFB41D">
            <w:pPr>
              <w:spacing w:before="223" w:line="195" w:lineRule="auto"/>
              <w:ind w:left="27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0.000024</w:t>
            </w:r>
          </w:p>
        </w:tc>
      </w:tr>
      <w:tr w14:paraId="2D16F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7959" w:type="dxa"/>
            <w:gridSpan w:val="5"/>
            <w:tcBorders>
              <w:left w:val="single" w:color="000000" w:sz="10" w:space="0"/>
              <w:bottom w:val="single" w:color="000000" w:sz="10" w:space="0"/>
            </w:tcBorders>
            <w:vAlign w:val="top"/>
          </w:tcPr>
          <w:p w14:paraId="3B431120">
            <w:pPr>
              <w:spacing w:before="94" w:line="201" w:lineRule="auto"/>
              <w:ind w:left="3704"/>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Σ</w:t>
            </w:r>
            <w:r>
              <w:rPr>
                <w:rFonts w:ascii="Times New Roman" w:hAnsi="Times New Roman" w:eastAsia="Times New Roman" w:cs="Times New Roman"/>
                <w:sz w:val="20"/>
                <w:szCs w:val="20"/>
              </w:rPr>
              <w:t>Qi</w:t>
            </w:r>
            <w:r>
              <w:rPr>
                <w:rFonts w:ascii="Times New Roman" w:hAnsi="Times New Roman" w:eastAsia="Times New Roman" w:cs="Times New Roman"/>
                <w:spacing w:val="10"/>
                <w:sz w:val="20"/>
                <w:szCs w:val="20"/>
              </w:rPr>
              <w:t>/</w:t>
            </w:r>
            <w:r>
              <w:rPr>
                <w:rFonts w:ascii="Times New Roman" w:hAnsi="Times New Roman" w:eastAsia="Times New Roman" w:cs="Times New Roman"/>
                <w:sz w:val="20"/>
                <w:szCs w:val="20"/>
              </w:rPr>
              <w:t>qi</w:t>
            </w:r>
          </w:p>
        </w:tc>
        <w:tc>
          <w:tcPr>
            <w:tcW w:w="1328" w:type="dxa"/>
            <w:tcBorders>
              <w:bottom w:val="single" w:color="000000" w:sz="10" w:space="0"/>
              <w:right w:val="single" w:color="000000" w:sz="10" w:space="0"/>
            </w:tcBorders>
            <w:vAlign w:val="top"/>
          </w:tcPr>
          <w:p w14:paraId="5448B3C6">
            <w:pPr>
              <w:spacing w:before="98" w:line="195" w:lineRule="auto"/>
              <w:ind w:left="27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0.496244</w:t>
            </w:r>
          </w:p>
        </w:tc>
      </w:tr>
    </w:tbl>
    <w:p w14:paraId="786CCB80">
      <w:pPr>
        <w:spacing w:before="195" w:line="219" w:lineRule="auto"/>
        <w:ind w:left="147"/>
        <w:outlineLvl w:val="2"/>
        <w:rPr>
          <w:rFonts w:ascii="宋体" w:hAnsi="宋体" w:eastAsia="宋体" w:cs="宋体"/>
          <w:sz w:val="24"/>
          <w:szCs w:val="24"/>
        </w:rPr>
      </w:pPr>
      <w:bookmarkStart w:id="33" w:name="bookmark30"/>
      <w:bookmarkEnd w:id="33"/>
      <w:r>
        <w:rPr>
          <w:rFonts w:ascii="Times New Roman" w:hAnsi="Times New Roman" w:eastAsia="Times New Roman" w:cs="Times New Roman"/>
          <w:b/>
          <w:bCs/>
          <w:spacing w:val="-2"/>
          <w:sz w:val="24"/>
          <w:szCs w:val="24"/>
        </w:rPr>
        <w:t xml:space="preserve">3.8.2  </w:t>
      </w:r>
      <w:r>
        <w:rPr>
          <w:rFonts w:ascii="宋体" w:hAnsi="宋体" w:eastAsia="宋体" w:cs="宋体"/>
          <w:b/>
          <w:bCs/>
          <w:spacing w:val="-2"/>
          <w:sz w:val="24"/>
          <w:szCs w:val="24"/>
        </w:rPr>
        <w:t>生产工艺与大气环境风险控制水平</w:t>
      </w:r>
    </w:p>
    <w:p w14:paraId="03846C89">
      <w:pPr>
        <w:spacing w:before="212" w:line="385" w:lineRule="auto"/>
        <w:ind w:left="152" w:right="143" w:firstLine="479"/>
        <w:jc w:val="both"/>
        <w:rPr>
          <w:rFonts w:ascii="宋体" w:hAnsi="宋体" w:eastAsia="宋体" w:cs="宋体"/>
          <w:sz w:val="24"/>
          <w:szCs w:val="24"/>
        </w:rPr>
      </w:pPr>
      <w:r>
        <w:rPr>
          <w:rFonts w:ascii="宋体" w:hAnsi="宋体" w:eastAsia="宋体" w:cs="宋体"/>
          <w:spacing w:val="-3"/>
          <w:sz w:val="24"/>
          <w:szCs w:val="24"/>
        </w:rPr>
        <w:t>采用评分法对企业生产工艺过程、大气环境风险防控措施及突发大气环境事件发生情况进行评估，将各项指标分值累加，确定企业生产工艺过程与大气环境风险控制水平</w:t>
      </w:r>
      <w:r>
        <w:rPr>
          <w:rFonts w:ascii="宋体" w:hAnsi="宋体" w:eastAsia="宋体" w:cs="宋体"/>
          <w:spacing w:val="-2"/>
          <w:sz w:val="24"/>
          <w:szCs w:val="24"/>
        </w:rPr>
        <w:t>值（</w:t>
      </w:r>
      <w:r>
        <w:rPr>
          <w:rFonts w:ascii="Times New Roman" w:hAnsi="Times New Roman" w:eastAsia="Times New Roman" w:cs="Times New Roman"/>
          <w:spacing w:val="-2"/>
          <w:sz w:val="24"/>
          <w:szCs w:val="24"/>
        </w:rPr>
        <w:t>M</w:t>
      </w:r>
      <w:r>
        <w:rPr>
          <w:rFonts w:ascii="宋体" w:hAnsi="宋体" w:eastAsia="宋体" w:cs="宋体"/>
          <w:spacing w:val="-2"/>
          <w:sz w:val="24"/>
          <w:szCs w:val="24"/>
        </w:rPr>
        <w:t>）。</w:t>
      </w:r>
    </w:p>
    <w:p w14:paraId="6B502BB5">
      <w:pPr>
        <w:spacing w:before="1" w:line="219" w:lineRule="auto"/>
        <w:ind w:left="147"/>
        <w:outlineLvl w:val="3"/>
        <w:rPr>
          <w:rFonts w:ascii="宋体" w:hAnsi="宋体" w:eastAsia="宋体" w:cs="宋体"/>
          <w:sz w:val="24"/>
          <w:szCs w:val="24"/>
        </w:rPr>
      </w:pPr>
      <w:r>
        <w:rPr>
          <w:rFonts w:ascii="Times New Roman" w:hAnsi="Times New Roman" w:eastAsia="Times New Roman" w:cs="Times New Roman"/>
          <w:b/>
          <w:bCs/>
          <w:spacing w:val="-2"/>
          <w:sz w:val="24"/>
          <w:szCs w:val="24"/>
        </w:rPr>
        <w:t xml:space="preserve">3.8.2.1  </w:t>
      </w:r>
      <w:r>
        <w:rPr>
          <w:rFonts w:ascii="宋体" w:hAnsi="宋体" w:eastAsia="宋体" w:cs="宋体"/>
          <w:b/>
          <w:bCs/>
          <w:spacing w:val="-2"/>
          <w:sz w:val="24"/>
          <w:szCs w:val="24"/>
        </w:rPr>
        <w:t>生产工艺过程含有风险工艺和设备情况</w:t>
      </w:r>
    </w:p>
    <w:p w14:paraId="2EC0601E">
      <w:pPr>
        <w:spacing w:before="215" w:line="385" w:lineRule="auto"/>
        <w:ind w:left="158" w:right="143" w:firstLine="473"/>
        <w:jc w:val="both"/>
        <w:rPr>
          <w:rFonts w:ascii="宋体" w:hAnsi="宋体" w:eastAsia="宋体" w:cs="宋体"/>
          <w:sz w:val="24"/>
          <w:szCs w:val="24"/>
        </w:rPr>
      </w:pPr>
      <w:r>
        <w:rPr>
          <w:rFonts w:ascii="宋体" w:hAnsi="宋体" w:eastAsia="宋体" w:cs="宋体"/>
          <w:spacing w:val="-3"/>
          <w:sz w:val="24"/>
          <w:szCs w:val="24"/>
        </w:rPr>
        <w:t>对照《企业突发环境事件风险分级方法（发布稿）》中</w:t>
      </w:r>
      <w:r>
        <w:rPr>
          <w:rFonts w:ascii="宋体" w:hAnsi="宋体" w:eastAsia="宋体" w:cs="宋体"/>
          <w:spacing w:val="-50"/>
          <w:sz w:val="24"/>
          <w:szCs w:val="24"/>
        </w:rPr>
        <w:t xml:space="preserve"> </w:t>
      </w:r>
      <w:r>
        <w:rPr>
          <w:rFonts w:ascii="Times New Roman" w:hAnsi="Times New Roman" w:eastAsia="Times New Roman" w:cs="Times New Roman"/>
          <w:spacing w:val="-3"/>
          <w:sz w:val="24"/>
          <w:szCs w:val="24"/>
        </w:rPr>
        <w:t>6.2</w:t>
      </w:r>
      <w:r>
        <w:rPr>
          <w:rFonts w:ascii="Times New Roman" w:hAnsi="Times New Roman" w:eastAsia="Times New Roman" w:cs="Times New Roman"/>
          <w:spacing w:val="32"/>
          <w:w w:val="101"/>
          <w:sz w:val="24"/>
          <w:szCs w:val="24"/>
        </w:rPr>
        <w:t xml:space="preserve"> </w:t>
      </w:r>
      <w:r>
        <w:rPr>
          <w:rFonts w:ascii="宋体" w:hAnsi="宋体" w:eastAsia="宋体" w:cs="宋体"/>
          <w:spacing w:val="-3"/>
          <w:sz w:val="24"/>
          <w:szCs w:val="24"/>
        </w:rPr>
        <w:t>中表</w:t>
      </w:r>
      <w:r>
        <w:rPr>
          <w:rFonts w:ascii="宋体" w:hAnsi="宋体" w:eastAsia="宋体" w:cs="宋体"/>
          <w:spacing w:val="-32"/>
          <w:sz w:val="24"/>
          <w:szCs w:val="24"/>
        </w:rPr>
        <w:t xml:space="preserve"> </w:t>
      </w:r>
      <w:r>
        <w:rPr>
          <w:rFonts w:ascii="Times New Roman" w:hAnsi="Times New Roman" w:eastAsia="Times New Roman" w:cs="Times New Roman"/>
          <w:spacing w:val="-3"/>
          <w:sz w:val="24"/>
          <w:szCs w:val="24"/>
        </w:rPr>
        <w:t xml:space="preserve">1 </w:t>
      </w:r>
      <w:r>
        <w:rPr>
          <w:rFonts w:ascii="宋体" w:hAnsi="宋体" w:eastAsia="宋体" w:cs="宋体"/>
          <w:spacing w:val="-3"/>
          <w:sz w:val="24"/>
          <w:szCs w:val="24"/>
        </w:rPr>
        <w:t>评估企业生产工艺情况。具有多套工艺单元的企业，对每套生产工艺分别评分并求和。企业生产工艺最</w:t>
      </w:r>
      <w:r>
        <w:rPr>
          <w:rFonts w:ascii="宋体" w:hAnsi="宋体" w:eastAsia="宋体" w:cs="宋体"/>
          <w:spacing w:val="-2"/>
          <w:sz w:val="24"/>
          <w:szCs w:val="24"/>
        </w:rPr>
        <w:t>高分值为</w:t>
      </w:r>
      <w:r>
        <w:rPr>
          <w:rFonts w:ascii="宋体" w:hAnsi="宋体" w:eastAsia="宋体" w:cs="宋体"/>
          <w:spacing w:val="-49"/>
          <w:sz w:val="24"/>
          <w:szCs w:val="24"/>
        </w:rPr>
        <w:t xml:space="preserve"> </w:t>
      </w:r>
      <w:r>
        <w:rPr>
          <w:rFonts w:ascii="Times New Roman" w:hAnsi="Times New Roman" w:eastAsia="Times New Roman" w:cs="Times New Roman"/>
          <w:spacing w:val="-2"/>
          <w:sz w:val="24"/>
          <w:szCs w:val="24"/>
        </w:rPr>
        <w:t xml:space="preserve">30 </w:t>
      </w:r>
      <w:r>
        <w:rPr>
          <w:rFonts w:ascii="宋体" w:hAnsi="宋体" w:eastAsia="宋体" w:cs="宋体"/>
          <w:spacing w:val="-2"/>
          <w:sz w:val="24"/>
          <w:szCs w:val="24"/>
        </w:rPr>
        <w:t>分，超过</w:t>
      </w:r>
      <w:r>
        <w:rPr>
          <w:rFonts w:ascii="宋体" w:hAnsi="宋体" w:eastAsia="宋体" w:cs="宋体"/>
          <w:spacing w:val="-50"/>
          <w:sz w:val="24"/>
          <w:szCs w:val="24"/>
        </w:rPr>
        <w:t xml:space="preserve"> </w:t>
      </w:r>
      <w:r>
        <w:rPr>
          <w:rFonts w:ascii="Times New Roman" w:hAnsi="Times New Roman" w:eastAsia="Times New Roman" w:cs="Times New Roman"/>
          <w:spacing w:val="-2"/>
          <w:sz w:val="24"/>
          <w:szCs w:val="24"/>
        </w:rPr>
        <w:t xml:space="preserve">30 </w:t>
      </w:r>
      <w:r>
        <w:rPr>
          <w:rFonts w:ascii="宋体" w:hAnsi="宋体" w:eastAsia="宋体" w:cs="宋体"/>
          <w:spacing w:val="-2"/>
          <w:sz w:val="24"/>
          <w:szCs w:val="24"/>
        </w:rPr>
        <w:t>分则按最高分计。根据表</w:t>
      </w:r>
      <w:r>
        <w:rPr>
          <w:rFonts w:ascii="宋体" w:hAnsi="宋体" w:eastAsia="宋体" w:cs="宋体"/>
          <w:spacing w:val="-50"/>
          <w:sz w:val="24"/>
          <w:szCs w:val="24"/>
        </w:rPr>
        <w:t xml:space="preserve"> </w:t>
      </w:r>
      <w:r>
        <w:rPr>
          <w:rFonts w:ascii="Times New Roman" w:hAnsi="Times New Roman" w:eastAsia="Times New Roman" w:cs="Times New Roman"/>
          <w:spacing w:val="-2"/>
          <w:sz w:val="24"/>
          <w:szCs w:val="24"/>
        </w:rPr>
        <w:t>3-17</w:t>
      </w:r>
      <w:r>
        <w:rPr>
          <w:rFonts w:ascii="Times New Roman" w:hAnsi="Times New Roman" w:eastAsia="Times New Roman" w:cs="Times New Roman"/>
          <w:spacing w:val="-31"/>
          <w:sz w:val="24"/>
          <w:szCs w:val="24"/>
        </w:rPr>
        <w:t xml:space="preserve"> </w:t>
      </w:r>
      <w:r>
        <w:rPr>
          <w:rFonts w:ascii="宋体" w:hAnsi="宋体" w:eastAsia="宋体" w:cs="宋体"/>
          <w:spacing w:val="-2"/>
          <w:sz w:val="24"/>
          <w:szCs w:val="24"/>
        </w:rPr>
        <w:t>，可知生产工艺分值为</w:t>
      </w:r>
      <w:r>
        <w:rPr>
          <w:rFonts w:ascii="宋体" w:hAnsi="宋体" w:eastAsia="宋体" w:cs="宋体"/>
          <w:spacing w:val="-51"/>
          <w:sz w:val="24"/>
          <w:szCs w:val="24"/>
        </w:rPr>
        <w:t xml:space="preserve"> </w:t>
      </w:r>
      <w:r>
        <w:rPr>
          <w:rFonts w:ascii="Times New Roman" w:hAnsi="Times New Roman" w:eastAsia="Times New Roman" w:cs="Times New Roman"/>
          <w:spacing w:val="-2"/>
          <w:sz w:val="24"/>
          <w:szCs w:val="24"/>
        </w:rPr>
        <w:t xml:space="preserve">0 </w:t>
      </w:r>
      <w:r>
        <w:rPr>
          <w:rFonts w:ascii="宋体" w:hAnsi="宋体" w:eastAsia="宋体" w:cs="宋体"/>
          <w:spacing w:val="-2"/>
          <w:sz w:val="24"/>
          <w:szCs w:val="24"/>
        </w:rPr>
        <w:t>分。</w:t>
      </w:r>
    </w:p>
    <w:p w14:paraId="6233A20B">
      <w:pPr>
        <w:spacing w:line="219" w:lineRule="auto"/>
        <w:ind w:left="3600"/>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57"/>
          <w:sz w:val="24"/>
          <w:szCs w:val="24"/>
        </w:rPr>
        <w:t xml:space="preserve"> </w:t>
      </w:r>
      <w:r>
        <w:rPr>
          <w:rFonts w:ascii="Times New Roman" w:hAnsi="Times New Roman" w:eastAsia="Times New Roman" w:cs="Times New Roman"/>
          <w:b/>
          <w:bCs/>
          <w:spacing w:val="-2"/>
          <w:sz w:val="24"/>
          <w:szCs w:val="24"/>
        </w:rPr>
        <w:t xml:space="preserve">3-17  </w:t>
      </w:r>
      <w:r>
        <w:rPr>
          <w:rFonts w:ascii="宋体" w:hAnsi="宋体" w:eastAsia="宋体" w:cs="宋体"/>
          <w:b/>
          <w:bCs/>
          <w:spacing w:val="-2"/>
          <w:sz w:val="24"/>
          <w:szCs w:val="24"/>
        </w:rPr>
        <w:t>企业生产工艺</w:t>
      </w:r>
    </w:p>
    <w:p w14:paraId="417B8C00">
      <w:pPr>
        <w:spacing w:line="20" w:lineRule="exact"/>
      </w:pPr>
    </w:p>
    <w:tbl>
      <w:tblPr>
        <w:tblStyle w:val="5"/>
        <w:tblW w:w="9245"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81"/>
        <w:gridCol w:w="851"/>
        <w:gridCol w:w="1830"/>
        <w:gridCol w:w="983"/>
      </w:tblGrid>
      <w:tr w14:paraId="6042D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6432" w:type="dxa"/>
            <w:gridSpan w:val="2"/>
            <w:tcBorders>
              <w:top w:val="single" w:color="000000" w:sz="10" w:space="0"/>
              <w:left w:val="single" w:color="000000" w:sz="10" w:space="0"/>
            </w:tcBorders>
            <w:vAlign w:val="top"/>
          </w:tcPr>
          <w:p w14:paraId="3EB88440">
            <w:pPr>
              <w:pStyle w:val="6"/>
              <w:spacing w:before="34" w:line="215" w:lineRule="auto"/>
              <w:ind w:left="1748"/>
            </w:pPr>
            <w:r>
              <w:rPr>
                <w:b/>
                <w:bCs/>
                <w:spacing w:val="7"/>
              </w:rPr>
              <w:t>企业突发环境事件风险评估指南</w:t>
            </w:r>
          </w:p>
        </w:tc>
        <w:tc>
          <w:tcPr>
            <w:tcW w:w="2813" w:type="dxa"/>
            <w:gridSpan w:val="2"/>
            <w:tcBorders>
              <w:top w:val="single" w:color="000000" w:sz="10" w:space="0"/>
              <w:right w:val="single" w:color="000000" w:sz="10" w:space="0"/>
            </w:tcBorders>
            <w:vAlign w:val="top"/>
          </w:tcPr>
          <w:p w14:paraId="50641832">
            <w:pPr>
              <w:pStyle w:val="6"/>
              <w:spacing w:before="34" w:line="215" w:lineRule="auto"/>
              <w:ind w:left="997"/>
            </w:pPr>
            <w:r>
              <w:rPr>
                <w:b/>
                <w:bCs/>
                <w:spacing w:val="5"/>
              </w:rPr>
              <w:t>企业现状</w:t>
            </w:r>
          </w:p>
        </w:tc>
      </w:tr>
      <w:tr w14:paraId="43F85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5581" w:type="dxa"/>
            <w:tcBorders>
              <w:left w:val="single" w:color="000000" w:sz="10" w:space="0"/>
            </w:tcBorders>
            <w:vAlign w:val="top"/>
          </w:tcPr>
          <w:p w14:paraId="677A1911">
            <w:pPr>
              <w:pStyle w:val="6"/>
              <w:spacing w:before="35" w:line="210" w:lineRule="auto"/>
              <w:ind w:left="2367"/>
            </w:pPr>
            <w:r>
              <w:rPr>
                <w:b/>
                <w:bCs/>
                <w:spacing w:val="6"/>
              </w:rPr>
              <w:t>评估依据</w:t>
            </w:r>
          </w:p>
        </w:tc>
        <w:tc>
          <w:tcPr>
            <w:tcW w:w="851" w:type="dxa"/>
            <w:vAlign w:val="top"/>
          </w:tcPr>
          <w:p w14:paraId="7FDF5448">
            <w:pPr>
              <w:pStyle w:val="6"/>
              <w:spacing w:before="35" w:line="210" w:lineRule="auto"/>
              <w:ind w:left="227"/>
            </w:pPr>
            <w:r>
              <w:rPr>
                <w:b/>
                <w:bCs/>
                <w:spacing w:val="2"/>
              </w:rPr>
              <w:t>分值</w:t>
            </w:r>
          </w:p>
        </w:tc>
        <w:tc>
          <w:tcPr>
            <w:tcW w:w="1830" w:type="dxa"/>
            <w:vAlign w:val="top"/>
          </w:tcPr>
          <w:p w14:paraId="6BA9F6B8">
            <w:pPr>
              <w:pStyle w:val="6"/>
              <w:spacing w:before="35" w:line="210" w:lineRule="auto"/>
              <w:ind w:left="301"/>
            </w:pPr>
            <w:r>
              <w:rPr>
                <w:b/>
                <w:bCs/>
                <w:spacing w:val="6"/>
              </w:rPr>
              <w:t>企业目前情况</w:t>
            </w:r>
          </w:p>
        </w:tc>
        <w:tc>
          <w:tcPr>
            <w:tcW w:w="983" w:type="dxa"/>
            <w:tcBorders>
              <w:right w:val="single" w:color="000000" w:sz="10" w:space="0"/>
            </w:tcBorders>
            <w:vAlign w:val="top"/>
          </w:tcPr>
          <w:p w14:paraId="78460A70">
            <w:pPr>
              <w:pStyle w:val="6"/>
              <w:spacing w:before="35" w:line="210" w:lineRule="auto"/>
              <w:ind w:left="292"/>
            </w:pPr>
            <w:r>
              <w:rPr>
                <w:b/>
                <w:bCs/>
                <w:spacing w:val="3"/>
              </w:rPr>
              <w:t>得分</w:t>
            </w:r>
          </w:p>
        </w:tc>
      </w:tr>
      <w:tr w14:paraId="5B90F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5581" w:type="dxa"/>
            <w:tcBorders>
              <w:left w:val="single" w:color="000000" w:sz="10" w:space="0"/>
              <w:bottom w:val="single" w:color="000000" w:sz="10" w:space="0"/>
            </w:tcBorders>
            <w:vAlign w:val="top"/>
          </w:tcPr>
          <w:p w14:paraId="355C3A24">
            <w:pPr>
              <w:pStyle w:val="6"/>
              <w:spacing w:before="41" w:line="242" w:lineRule="auto"/>
              <w:ind w:left="103" w:right="45" w:firstLine="3"/>
              <w:jc w:val="both"/>
            </w:pPr>
            <w:r>
              <w:rPr>
                <w:spacing w:val="6"/>
              </w:rPr>
              <w:t>涉及光气及光气化工艺、电解工艺（氯碱）、氯化工</w:t>
            </w:r>
            <w:r>
              <w:rPr>
                <w:spacing w:val="5"/>
              </w:rPr>
              <w:t>艺、硝</w:t>
            </w:r>
            <w:r>
              <w:rPr>
                <w:spacing w:val="6"/>
              </w:rPr>
              <w:t>化工艺、合成氨工艺、裂解（裂化）工艺、氟化工艺、加氢</w:t>
            </w:r>
            <w:r>
              <w:rPr>
                <w:spacing w:val="8"/>
              </w:rPr>
              <w:t>工艺、重氮化工艺、氧化工艺、过氧化工艺、胺基化工艺、</w:t>
            </w:r>
            <w:r>
              <w:rPr>
                <w:spacing w:val="6"/>
              </w:rPr>
              <w:t>磺化工艺、聚合工艺、烷基化工艺、新型煤化工工艺、电石</w:t>
            </w:r>
          </w:p>
        </w:tc>
        <w:tc>
          <w:tcPr>
            <w:tcW w:w="851" w:type="dxa"/>
            <w:tcBorders>
              <w:bottom w:val="single" w:color="000000" w:sz="10" w:space="0"/>
            </w:tcBorders>
            <w:vAlign w:val="top"/>
          </w:tcPr>
          <w:p w14:paraId="78816464">
            <w:pPr>
              <w:spacing w:line="245" w:lineRule="auto"/>
              <w:rPr>
                <w:rFonts w:ascii="Arial"/>
                <w:sz w:val="21"/>
              </w:rPr>
            </w:pPr>
          </w:p>
          <w:p w14:paraId="3093D87F">
            <w:pPr>
              <w:pStyle w:val="6"/>
              <w:spacing w:before="65" w:line="252" w:lineRule="auto"/>
              <w:ind w:left="330" w:right="180" w:hanging="118"/>
            </w:pPr>
            <w:r>
              <w:rPr>
                <w:rFonts w:ascii="Times New Roman" w:hAnsi="Times New Roman" w:eastAsia="Times New Roman" w:cs="Times New Roman"/>
                <w:spacing w:val="-1"/>
              </w:rPr>
              <w:t>10/</w:t>
            </w:r>
            <w:r>
              <w:rPr>
                <w:spacing w:val="-1"/>
              </w:rPr>
              <w:t>每</w:t>
            </w:r>
            <w:r>
              <w:t>套</w:t>
            </w:r>
          </w:p>
        </w:tc>
        <w:tc>
          <w:tcPr>
            <w:tcW w:w="1830" w:type="dxa"/>
            <w:tcBorders>
              <w:bottom w:val="single" w:color="000000" w:sz="10" w:space="0"/>
            </w:tcBorders>
            <w:vAlign w:val="top"/>
          </w:tcPr>
          <w:p w14:paraId="16DE4C44">
            <w:pPr>
              <w:spacing w:line="381" w:lineRule="auto"/>
              <w:rPr>
                <w:rFonts w:ascii="Arial"/>
                <w:sz w:val="21"/>
              </w:rPr>
            </w:pPr>
          </w:p>
          <w:p w14:paraId="03C3A19A">
            <w:pPr>
              <w:pStyle w:val="6"/>
              <w:spacing w:before="65" w:line="228" w:lineRule="auto"/>
              <w:ind w:left="825"/>
            </w:pPr>
            <w:r>
              <w:t>无</w:t>
            </w:r>
          </w:p>
        </w:tc>
        <w:tc>
          <w:tcPr>
            <w:tcW w:w="983" w:type="dxa"/>
            <w:tcBorders>
              <w:bottom w:val="single" w:color="000000" w:sz="10" w:space="0"/>
              <w:right w:val="single" w:color="000000" w:sz="10" w:space="0"/>
            </w:tcBorders>
            <w:vAlign w:val="top"/>
          </w:tcPr>
          <w:p w14:paraId="270444E8">
            <w:pPr>
              <w:spacing w:line="424" w:lineRule="auto"/>
              <w:rPr>
                <w:rFonts w:ascii="Arial"/>
                <w:sz w:val="21"/>
              </w:rPr>
            </w:pPr>
          </w:p>
          <w:p w14:paraId="5039ABE9">
            <w:pPr>
              <w:spacing w:before="58" w:line="195" w:lineRule="auto"/>
              <w:ind w:left="449"/>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bl>
    <w:p w14:paraId="106A846D">
      <w:pPr>
        <w:pStyle w:val="2"/>
      </w:pPr>
    </w:p>
    <w:p w14:paraId="3A45A5C8">
      <w:pPr>
        <w:sectPr>
          <w:headerReference r:id="rId53" w:type="default"/>
          <w:footerReference r:id="rId54" w:type="default"/>
          <w:pgSz w:w="11906" w:h="16839"/>
          <w:pgMar w:top="1164" w:right="1296" w:bottom="1156" w:left="1296" w:header="831" w:footer="994" w:gutter="0"/>
          <w:cols w:space="720" w:num="1"/>
        </w:sectPr>
      </w:pPr>
    </w:p>
    <w:p w14:paraId="544CEA36">
      <w:pPr>
        <w:spacing w:before="33"/>
      </w:pPr>
    </w:p>
    <w:tbl>
      <w:tblPr>
        <w:tblStyle w:val="5"/>
        <w:tblW w:w="924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81"/>
        <w:gridCol w:w="851"/>
        <w:gridCol w:w="1830"/>
        <w:gridCol w:w="983"/>
      </w:tblGrid>
      <w:tr w14:paraId="7E742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6432" w:type="dxa"/>
            <w:gridSpan w:val="2"/>
            <w:tcBorders>
              <w:top w:val="single" w:color="000000" w:sz="10" w:space="0"/>
              <w:left w:val="single" w:color="000000" w:sz="10" w:space="0"/>
            </w:tcBorders>
            <w:vAlign w:val="top"/>
          </w:tcPr>
          <w:p w14:paraId="484886DA">
            <w:pPr>
              <w:pStyle w:val="6"/>
              <w:spacing w:before="36" w:line="214" w:lineRule="auto"/>
              <w:ind w:left="1748"/>
            </w:pPr>
            <w:r>
              <w:rPr>
                <w:b/>
                <w:bCs/>
                <w:spacing w:val="7"/>
              </w:rPr>
              <w:t>企业突发环境事件风险评估指南</w:t>
            </w:r>
          </w:p>
        </w:tc>
        <w:tc>
          <w:tcPr>
            <w:tcW w:w="2813" w:type="dxa"/>
            <w:gridSpan w:val="2"/>
            <w:tcBorders>
              <w:top w:val="single" w:color="000000" w:sz="10" w:space="0"/>
              <w:right w:val="single" w:color="000000" w:sz="10" w:space="0"/>
            </w:tcBorders>
            <w:vAlign w:val="top"/>
          </w:tcPr>
          <w:p w14:paraId="708A59C8">
            <w:pPr>
              <w:pStyle w:val="6"/>
              <w:spacing w:before="36" w:line="214" w:lineRule="auto"/>
              <w:ind w:left="997"/>
            </w:pPr>
            <w:r>
              <w:rPr>
                <w:b/>
                <w:bCs/>
                <w:spacing w:val="5"/>
              </w:rPr>
              <w:t>企业现状</w:t>
            </w:r>
          </w:p>
        </w:tc>
      </w:tr>
      <w:tr w14:paraId="5B3BA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5581" w:type="dxa"/>
            <w:tcBorders>
              <w:left w:val="single" w:color="000000" w:sz="10" w:space="0"/>
            </w:tcBorders>
            <w:vAlign w:val="top"/>
          </w:tcPr>
          <w:p w14:paraId="3C392593">
            <w:pPr>
              <w:pStyle w:val="6"/>
              <w:spacing w:before="34" w:line="212" w:lineRule="auto"/>
              <w:ind w:left="2367"/>
            </w:pPr>
            <w:r>
              <w:rPr>
                <w:b/>
                <w:bCs/>
                <w:spacing w:val="6"/>
              </w:rPr>
              <w:t>评估依据</w:t>
            </w:r>
          </w:p>
        </w:tc>
        <w:tc>
          <w:tcPr>
            <w:tcW w:w="851" w:type="dxa"/>
            <w:vAlign w:val="top"/>
          </w:tcPr>
          <w:p w14:paraId="7434EE9F">
            <w:pPr>
              <w:pStyle w:val="6"/>
              <w:spacing w:before="34" w:line="212" w:lineRule="auto"/>
              <w:ind w:left="227"/>
            </w:pPr>
            <w:r>
              <w:rPr>
                <w:b/>
                <w:bCs/>
                <w:spacing w:val="2"/>
              </w:rPr>
              <w:t>分值</w:t>
            </w:r>
          </w:p>
        </w:tc>
        <w:tc>
          <w:tcPr>
            <w:tcW w:w="1830" w:type="dxa"/>
            <w:vAlign w:val="top"/>
          </w:tcPr>
          <w:p w14:paraId="6E6ACAB3">
            <w:pPr>
              <w:pStyle w:val="6"/>
              <w:spacing w:before="34" w:line="212" w:lineRule="auto"/>
              <w:ind w:left="301"/>
            </w:pPr>
            <w:r>
              <w:rPr>
                <w:b/>
                <w:bCs/>
                <w:spacing w:val="6"/>
              </w:rPr>
              <w:t>企业目前情况</w:t>
            </w:r>
          </w:p>
        </w:tc>
        <w:tc>
          <w:tcPr>
            <w:tcW w:w="983" w:type="dxa"/>
            <w:tcBorders>
              <w:right w:val="single" w:color="000000" w:sz="10" w:space="0"/>
            </w:tcBorders>
            <w:vAlign w:val="top"/>
          </w:tcPr>
          <w:p w14:paraId="66F33EA0">
            <w:pPr>
              <w:pStyle w:val="6"/>
              <w:spacing w:before="34" w:line="212" w:lineRule="auto"/>
              <w:ind w:left="292"/>
            </w:pPr>
            <w:r>
              <w:rPr>
                <w:b/>
                <w:bCs/>
                <w:spacing w:val="3"/>
              </w:rPr>
              <w:t>得分</w:t>
            </w:r>
          </w:p>
        </w:tc>
      </w:tr>
      <w:tr w14:paraId="3C09F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 w:hRule="atLeast"/>
        </w:trPr>
        <w:tc>
          <w:tcPr>
            <w:tcW w:w="5581" w:type="dxa"/>
            <w:tcBorders>
              <w:left w:val="single" w:color="000000" w:sz="10" w:space="0"/>
            </w:tcBorders>
            <w:vAlign w:val="top"/>
          </w:tcPr>
          <w:p w14:paraId="79A54262">
            <w:pPr>
              <w:pStyle w:val="6"/>
              <w:spacing w:before="38" w:line="207" w:lineRule="auto"/>
              <w:ind w:left="1739"/>
            </w:pPr>
            <w:r>
              <w:rPr>
                <w:spacing w:val="8"/>
              </w:rPr>
              <w:t>生产工艺、偶氮化工艺</w:t>
            </w:r>
          </w:p>
        </w:tc>
        <w:tc>
          <w:tcPr>
            <w:tcW w:w="851" w:type="dxa"/>
            <w:vAlign w:val="top"/>
          </w:tcPr>
          <w:p w14:paraId="4479815C">
            <w:pPr>
              <w:rPr>
                <w:rFonts w:ascii="Arial"/>
                <w:sz w:val="21"/>
              </w:rPr>
            </w:pPr>
          </w:p>
        </w:tc>
        <w:tc>
          <w:tcPr>
            <w:tcW w:w="1830" w:type="dxa"/>
            <w:vAlign w:val="top"/>
          </w:tcPr>
          <w:p w14:paraId="05F63458">
            <w:pPr>
              <w:rPr>
                <w:rFonts w:ascii="Arial"/>
                <w:sz w:val="21"/>
              </w:rPr>
            </w:pPr>
          </w:p>
        </w:tc>
        <w:tc>
          <w:tcPr>
            <w:tcW w:w="983" w:type="dxa"/>
            <w:tcBorders>
              <w:right w:val="single" w:color="000000" w:sz="10" w:space="0"/>
            </w:tcBorders>
            <w:vAlign w:val="top"/>
          </w:tcPr>
          <w:p w14:paraId="5DF7DD72">
            <w:pPr>
              <w:rPr>
                <w:rFonts w:ascii="Arial"/>
                <w:sz w:val="21"/>
              </w:rPr>
            </w:pPr>
          </w:p>
        </w:tc>
      </w:tr>
      <w:tr w14:paraId="7F636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5581" w:type="dxa"/>
            <w:tcBorders>
              <w:left w:val="single" w:color="000000" w:sz="10" w:space="0"/>
            </w:tcBorders>
            <w:vAlign w:val="top"/>
          </w:tcPr>
          <w:p w14:paraId="57E2341C">
            <w:pPr>
              <w:pStyle w:val="6"/>
              <w:spacing w:before="44" w:line="203" w:lineRule="auto"/>
              <w:ind w:left="399"/>
              <w:rPr>
                <w:rFonts w:ascii="Times New Roman" w:hAnsi="Times New Roman" w:eastAsia="Times New Roman" w:cs="Times New Roman"/>
              </w:rPr>
            </w:pPr>
            <w:r>
              <w:rPr>
                <w:spacing w:val="9"/>
              </w:rPr>
              <w:t>其他高温或高压、涉及易燃易爆等物质的工艺过程</w:t>
            </w:r>
            <w:r>
              <w:rPr>
                <w:spacing w:val="-20"/>
              </w:rPr>
              <w:t xml:space="preserve"> </w:t>
            </w:r>
            <w:r>
              <w:rPr>
                <w:rFonts w:ascii="Times New Roman" w:hAnsi="Times New Roman" w:eastAsia="Times New Roman" w:cs="Times New Roman"/>
                <w:spacing w:val="9"/>
              </w:rPr>
              <w:t>1</w:t>
            </w:r>
          </w:p>
        </w:tc>
        <w:tc>
          <w:tcPr>
            <w:tcW w:w="851" w:type="dxa"/>
            <w:vAlign w:val="top"/>
          </w:tcPr>
          <w:p w14:paraId="39416E6D">
            <w:pPr>
              <w:pStyle w:val="6"/>
              <w:spacing w:before="44" w:line="203" w:lineRule="auto"/>
              <w:ind w:left="145"/>
            </w:pPr>
            <w:r>
              <w:rPr>
                <w:rFonts w:ascii="Times New Roman" w:hAnsi="Times New Roman" w:eastAsia="Times New Roman" w:cs="Times New Roman"/>
                <w:spacing w:val="3"/>
              </w:rPr>
              <w:t>5/</w:t>
            </w:r>
            <w:r>
              <w:rPr>
                <w:spacing w:val="3"/>
              </w:rPr>
              <w:t>每套</w:t>
            </w:r>
          </w:p>
        </w:tc>
        <w:tc>
          <w:tcPr>
            <w:tcW w:w="1830" w:type="dxa"/>
            <w:vAlign w:val="top"/>
          </w:tcPr>
          <w:p w14:paraId="277F4B24">
            <w:pPr>
              <w:pStyle w:val="6"/>
              <w:spacing w:before="44" w:line="203" w:lineRule="auto"/>
              <w:ind w:left="825"/>
            </w:pPr>
            <w:r>
              <w:t>无</w:t>
            </w:r>
          </w:p>
        </w:tc>
        <w:tc>
          <w:tcPr>
            <w:tcW w:w="983" w:type="dxa"/>
            <w:tcBorders>
              <w:right w:val="single" w:color="000000" w:sz="10" w:space="0"/>
            </w:tcBorders>
            <w:vAlign w:val="top"/>
          </w:tcPr>
          <w:p w14:paraId="690FE5A7">
            <w:pPr>
              <w:spacing w:before="82" w:line="189" w:lineRule="auto"/>
              <w:ind w:left="452"/>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r>
      <w:tr w14:paraId="36AB29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5581" w:type="dxa"/>
            <w:tcBorders>
              <w:left w:val="single" w:color="000000" w:sz="10" w:space="0"/>
            </w:tcBorders>
            <w:vAlign w:val="top"/>
          </w:tcPr>
          <w:p w14:paraId="1AA3CAA7">
            <w:pPr>
              <w:pStyle w:val="6"/>
              <w:spacing w:before="45" w:line="202" w:lineRule="auto"/>
              <w:ind w:left="822"/>
              <w:rPr>
                <w:rFonts w:ascii="Times New Roman" w:hAnsi="Times New Roman" w:eastAsia="Times New Roman" w:cs="Times New Roman"/>
              </w:rPr>
            </w:pPr>
            <w:r>
              <w:rPr>
                <w:spacing w:val="8"/>
              </w:rPr>
              <w:t>具有国家规定限期淘汰的工艺名录和设备</w:t>
            </w:r>
            <w:r>
              <w:rPr>
                <w:spacing w:val="-29"/>
              </w:rPr>
              <w:t xml:space="preserve"> </w:t>
            </w:r>
            <w:r>
              <w:rPr>
                <w:rFonts w:ascii="Times New Roman" w:hAnsi="Times New Roman" w:eastAsia="Times New Roman" w:cs="Times New Roman"/>
                <w:spacing w:val="8"/>
              </w:rPr>
              <w:t>2</w:t>
            </w:r>
          </w:p>
        </w:tc>
        <w:tc>
          <w:tcPr>
            <w:tcW w:w="851" w:type="dxa"/>
            <w:vAlign w:val="top"/>
          </w:tcPr>
          <w:p w14:paraId="418B40E2">
            <w:pPr>
              <w:pStyle w:val="6"/>
              <w:spacing w:before="45" w:line="202" w:lineRule="auto"/>
              <w:ind w:left="145"/>
            </w:pPr>
            <w:r>
              <w:rPr>
                <w:rFonts w:ascii="Times New Roman" w:hAnsi="Times New Roman" w:eastAsia="Times New Roman" w:cs="Times New Roman"/>
                <w:spacing w:val="3"/>
              </w:rPr>
              <w:t>5/</w:t>
            </w:r>
            <w:r>
              <w:rPr>
                <w:spacing w:val="3"/>
              </w:rPr>
              <w:t>每套</w:t>
            </w:r>
          </w:p>
        </w:tc>
        <w:tc>
          <w:tcPr>
            <w:tcW w:w="1830" w:type="dxa"/>
            <w:vAlign w:val="top"/>
          </w:tcPr>
          <w:p w14:paraId="00B5A24C">
            <w:pPr>
              <w:pStyle w:val="6"/>
              <w:spacing w:before="45" w:line="202" w:lineRule="auto"/>
              <w:ind w:left="825"/>
            </w:pPr>
            <w:r>
              <w:t>无</w:t>
            </w:r>
          </w:p>
        </w:tc>
        <w:tc>
          <w:tcPr>
            <w:tcW w:w="983" w:type="dxa"/>
            <w:tcBorders>
              <w:right w:val="single" w:color="000000" w:sz="10" w:space="0"/>
            </w:tcBorders>
            <w:vAlign w:val="top"/>
          </w:tcPr>
          <w:p w14:paraId="6920F723">
            <w:pPr>
              <w:spacing w:before="81" w:line="190" w:lineRule="auto"/>
              <w:ind w:left="449"/>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0AA1A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4" w:hRule="atLeast"/>
        </w:trPr>
        <w:tc>
          <w:tcPr>
            <w:tcW w:w="5581" w:type="dxa"/>
            <w:tcBorders>
              <w:left w:val="single" w:color="000000" w:sz="10" w:space="0"/>
            </w:tcBorders>
            <w:vAlign w:val="top"/>
          </w:tcPr>
          <w:p w14:paraId="1C75913D">
            <w:pPr>
              <w:pStyle w:val="6"/>
              <w:spacing w:before="49" w:line="198" w:lineRule="auto"/>
              <w:ind w:left="348"/>
            </w:pPr>
            <w:r>
              <w:rPr>
                <w:spacing w:val="9"/>
              </w:rPr>
              <w:t>不涉及以上危险工艺过程或国家规定的禁用工艺</w:t>
            </w:r>
            <w:r>
              <w:rPr>
                <w:rFonts w:ascii="Times New Roman" w:hAnsi="Times New Roman" w:eastAsia="Times New Roman" w:cs="Times New Roman"/>
                <w:spacing w:val="9"/>
              </w:rPr>
              <w:t>/</w:t>
            </w:r>
            <w:r>
              <w:rPr>
                <w:spacing w:val="9"/>
              </w:rPr>
              <w:t>设备</w:t>
            </w:r>
          </w:p>
        </w:tc>
        <w:tc>
          <w:tcPr>
            <w:tcW w:w="851" w:type="dxa"/>
            <w:vAlign w:val="top"/>
          </w:tcPr>
          <w:p w14:paraId="513BCB29">
            <w:pPr>
              <w:spacing w:before="85" w:line="186" w:lineRule="auto"/>
              <w:ind w:left="382"/>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30" w:type="dxa"/>
            <w:vAlign w:val="top"/>
          </w:tcPr>
          <w:p w14:paraId="4AB2CDBB">
            <w:pPr>
              <w:pStyle w:val="6"/>
              <w:spacing w:before="49" w:line="198" w:lineRule="auto"/>
              <w:ind w:left="825"/>
            </w:pPr>
            <w:r>
              <w:t>无</w:t>
            </w:r>
          </w:p>
        </w:tc>
        <w:tc>
          <w:tcPr>
            <w:tcW w:w="983" w:type="dxa"/>
            <w:tcBorders>
              <w:right w:val="single" w:color="000000" w:sz="10" w:space="0"/>
            </w:tcBorders>
            <w:vAlign w:val="top"/>
          </w:tcPr>
          <w:p w14:paraId="1055E71F">
            <w:pPr>
              <w:spacing w:before="85" w:line="186" w:lineRule="auto"/>
              <w:ind w:left="449"/>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2F644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 w:hRule="atLeast"/>
        </w:trPr>
        <w:tc>
          <w:tcPr>
            <w:tcW w:w="5581" w:type="dxa"/>
            <w:tcBorders>
              <w:left w:val="single" w:color="000000" w:sz="10" w:space="0"/>
              <w:bottom w:val="single" w:color="000000" w:sz="10" w:space="0"/>
            </w:tcBorders>
            <w:vAlign w:val="top"/>
          </w:tcPr>
          <w:p w14:paraId="45E72A29">
            <w:pPr>
              <w:pStyle w:val="6"/>
              <w:spacing w:before="54" w:line="215" w:lineRule="auto"/>
              <w:ind w:left="2578"/>
            </w:pPr>
            <w:r>
              <w:rPr>
                <w:spacing w:val="4"/>
              </w:rPr>
              <w:t>合计</w:t>
            </w:r>
          </w:p>
        </w:tc>
        <w:tc>
          <w:tcPr>
            <w:tcW w:w="851" w:type="dxa"/>
            <w:tcBorders>
              <w:bottom w:val="single" w:color="000000" w:sz="10" w:space="0"/>
            </w:tcBorders>
            <w:vAlign w:val="top"/>
          </w:tcPr>
          <w:p w14:paraId="5FE153A4">
            <w:pPr>
              <w:spacing w:before="85" w:line="199" w:lineRule="auto"/>
              <w:ind w:left="39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830" w:type="dxa"/>
            <w:tcBorders>
              <w:bottom w:val="single" w:color="000000" w:sz="10" w:space="0"/>
            </w:tcBorders>
            <w:vAlign w:val="top"/>
          </w:tcPr>
          <w:p w14:paraId="5DAA72A9">
            <w:pPr>
              <w:spacing w:before="85" w:line="199" w:lineRule="auto"/>
              <w:ind w:left="89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983" w:type="dxa"/>
            <w:tcBorders>
              <w:bottom w:val="single" w:color="000000" w:sz="10" w:space="0"/>
              <w:right w:val="single" w:color="000000" w:sz="10" w:space="0"/>
            </w:tcBorders>
            <w:vAlign w:val="top"/>
          </w:tcPr>
          <w:p w14:paraId="20F6EBC6">
            <w:pPr>
              <w:spacing w:before="92" w:line="192" w:lineRule="auto"/>
              <w:ind w:left="452"/>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r>
    </w:tbl>
    <w:p w14:paraId="711D616E">
      <w:pPr>
        <w:spacing w:before="248" w:line="501" w:lineRule="auto"/>
        <w:ind w:left="131" w:right="133" w:firstLine="357"/>
        <w:rPr>
          <w:rFonts w:ascii="宋体" w:hAnsi="宋体" w:eastAsia="宋体" w:cs="宋体"/>
          <w:sz w:val="18"/>
          <w:szCs w:val="18"/>
        </w:rPr>
      </w:pPr>
      <w:r>
        <w:rPr>
          <w:rFonts w:ascii="宋体" w:hAnsi="宋体" w:eastAsia="宋体" w:cs="宋体"/>
          <w:spacing w:val="-3"/>
          <w:sz w:val="18"/>
          <w:szCs w:val="18"/>
        </w:rPr>
        <w:t>注</w:t>
      </w:r>
      <w:r>
        <w:rPr>
          <w:rFonts w:ascii="宋体" w:hAnsi="宋体" w:eastAsia="宋体" w:cs="宋体"/>
          <w:spacing w:val="-24"/>
          <w:sz w:val="18"/>
          <w:szCs w:val="18"/>
        </w:rPr>
        <w:t xml:space="preserve"> </w:t>
      </w:r>
      <w:r>
        <w:rPr>
          <w:rFonts w:ascii="Times New Roman" w:hAnsi="Times New Roman" w:eastAsia="Times New Roman" w:cs="Times New Roman"/>
          <w:spacing w:val="-3"/>
          <w:sz w:val="18"/>
          <w:szCs w:val="18"/>
        </w:rPr>
        <w:t>1</w:t>
      </w:r>
      <w:r>
        <w:rPr>
          <w:rFonts w:ascii="Times New Roman" w:hAnsi="Times New Roman" w:eastAsia="Times New Roman" w:cs="Times New Roman"/>
          <w:spacing w:val="-23"/>
          <w:sz w:val="18"/>
          <w:szCs w:val="18"/>
        </w:rPr>
        <w:t xml:space="preserve"> </w:t>
      </w:r>
      <w:r>
        <w:rPr>
          <w:rFonts w:ascii="宋体" w:hAnsi="宋体" w:eastAsia="宋体" w:cs="宋体"/>
          <w:spacing w:val="-3"/>
          <w:sz w:val="18"/>
          <w:szCs w:val="18"/>
        </w:rPr>
        <w:t>：高温指工艺温度</w:t>
      </w:r>
      <w:r>
        <w:rPr>
          <w:rFonts w:ascii="Times New Roman" w:hAnsi="Times New Roman" w:eastAsia="Times New Roman" w:cs="Times New Roman"/>
          <w:spacing w:val="-3"/>
          <w:sz w:val="18"/>
          <w:szCs w:val="18"/>
        </w:rPr>
        <w:t>≥300℃</w:t>
      </w:r>
      <w:r>
        <w:rPr>
          <w:rFonts w:ascii="Times New Roman" w:hAnsi="Times New Roman" w:eastAsia="Times New Roman" w:cs="Times New Roman"/>
          <w:spacing w:val="-23"/>
          <w:sz w:val="18"/>
          <w:szCs w:val="18"/>
        </w:rPr>
        <w:t xml:space="preserve"> </w:t>
      </w:r>
      <w:r>
        <w:rPr>
          <w:rFonts w:ascii="宋体" w:hAnsi="宋体" w:eastAsia="宋体" w:cs="宋体"/>
          <w:spacing w:val="-3"/>
          <w:sz w:val="18"/>
          <w:szCs w:val="18"/>
        </w:rPr>
        <w:t>,</w:t>
      </w:r>
      <w:r>
        <w:rPr>
          <w:rFonts w:ascii="宋体" w:hAnsi="宋体" w:eastAsia="宋体" w:cs="宋体"/>
          <w:spacing w:val="40"/>
          <w:sz w:val="18"/>
          <w:szCs w:val="18"/>
        </w:rPr>
        <w:t xml:space="preserve"> </w:t>
      </w:r>
      <w:r>
        <w:rPr>
          <w:rFonts w:ascii="宋体" w:hAnsi="宋体" w:eastAsia="宋体" w:cs="宋体"/>
          <w:spacing w:val="-3"/>
          <w:sz w:val="18"/>
          <w:szCs w:val="18"/>
        </w:rPr>
        <w:t>高压指压力容</w:t>
      </w:r>
      <w:r>
        <w:rPr>
          <w:rFonts w:ascii="宋体" w:hAnsi="宋体" w:eastAsia="宋体" w:cs="宋体"/>
          <w:spacing w:val="-4"/>
          <w:sz w:val="18"/>
          <w:szCs w:val="18"/>
        </w:rPr>
        <w:t>器的设计压力（</w:t>
      </w:r>
      <w:r>
        <w:rPr>
          <w:rFonts w:ascii="Times New Roman" w:hAnsi="Times New Roman" w:eastAsia="Times New Roman" w:cs="Times New Roman"/>
          <w:spacing w:val="-4"/>
          <w:sz w:val="18"/>
          <w:szCs w:val="18"/>
        </w:rPr>
        <w:t>p</w:t>
      </w:r>
      <w:r>
        <w:rPr>
          <w:rFonts w:ascii="宋体" w:hAnsi="宋体" w:eastAsia="宋体" w:cs="宋体"/>
          <w:spacing w:val="-4"/>
          <w:sz w:val="18"/>
          <w:szCs w:val="18"/>
        </w:rPr>
        <w:t>）</w:t>
      </w:r>
      <w:r>
        <w:rPr>
          <w:rFonts w:ascii="Times New Roman" w:hAnsi="Times New Roman" w:eastAsia="Times New Roman" w:cs="Times New Roman"/>
          <w:spacing w:val="-4"/>
          <w:sz w:val="18"/>
          <w:szCs w:val="18"/>
        </w:rPr>
        <w:t>≥10.0MPa</w:t>
      </w:r>
      <w:r>
        <w:rPr>
          <w:rFonts w:ascii="Times New Roman" w:hAnsi="Times New Roman" w:eastAsia="Times New Roman" w:cs="Times New Roman"/>
          <w:spacing w:val="-24"/>
          <w:sz w:val="18"/>
          <w:szCs w:val="18"/>
        </w:rPr>
        <w:t xml:space="preserve"> </w:t>
      </w:r>
      <w:r>
        <w:rPr>
          <w:rFonts w:ascii="宋体" w:hAnsi="宋体" w:eastAsia="宋体" w:cs="宋体"/>
          <w:spacing w:val="-4"/>
          <w:sz w:val="18"/>
          <w:szCs w:val="18"/>
        </w:rPr>
        <w:t>，易燃易爆等物质是指按照《化学品</w:t>
      </w:r>
      <w:r>
        <w:rPr>
          <w:rFonts w:ascii="宋体" w:hAnsi="宋体" w:eastAsia="宋体" w:cs="宋体"/>
          <w:spacing w:val="-1"/>
          <w:sz w:val="18"/>
          <w:szCs w:val="18"/>
        </w:rPr>
        <w:t>分类、警示标签和警示性说明安全规范》所确定的化学物质；</w:t>
      </w:r>
    </w:p>
    <w:p w14:paraId="1CB6F219">
      <w:pPr>
        <w:spacing w:before="20" w:line="487" w:lineRule="auto"/>
        <w:ind w:left="131" w:right="208" w:firstLine="357"/>
        <w:rPr>
          <w:rFonts w:ascii="宋体" w:hAnsi="宋体" w:eastAsia="宋体" w:cs="宋体"/>
          <w:sz w:val="18"/>
          <w:szCs w:val="18"/>
        </w:rPr>
      </w:pPr>
      <w:r>
        <w:rPr>
          <w:rFonts w:ascii="宋体" w:hAnsi="宋体" w:eastAsia="宋体" w:cs="宋体"/>
          <w:spacing w:val="-1"/>
          <w:sz w:val="18"/>
          <w:szCs w:val="18"/>
        </w:rPr>
        <w:t>注</w:t>
      </w:r>
      <w:r>
        <w:rPr>
          <w:rFonts w:ascii="宋体" w:hAnsi="宋体" w:eastAsia="宋体" w:cs="宋体"/>
          <w:spacing w:val="-27"/>
          <w:sz w:val="18"/>
          <w:szCs w:val="18"/>
        </w:rPr>
        <w:t xml:space="preserve"> </w:t>
      </w:r>
      <w:r>
        <w:rPr>
          <w:rFonts w:ascii="Times New Roman" w:hAnsi="Times New Roman" w:eastAsia="Times New Roman" w:cs="Times New Roman"/>
          <w:spacing w:val="-1"/>
          <w:sz w:val="18"/>
          <w:szCs w:val="18"/>
        </w:rPr>
        <w:t>2</w:t>
      </w:r>
      <w:r>
        <w:rPr>
          <w:rFonts w:ascii="Times New Roman" w:hAnsi="Times New Roman" w:eastAsia="Times New Roman" w:cs="Times New Roman"/>
          <w:spacing w:val="-24"/>
          <w:sz w:val="18"/>
          <w:szCs w:val="18"/>
        </w:rPr>
        <w:t xml:space="preserve"> </w:t>
      </w:r>
      <w:r>
        <w:rPr>
          <w:rFonts w:ascii="宋体" w:hAnsi="宋体" w:eastAsia="宋体" w:cs="宋体"/>
          <w:spacing w:val="-1"/>
          <w:sz w:val="18"/>
          <w:szCs w:val="18"/>
        </w:rPr>
        <w:t>：指根据国家发展改革委发布的《产业结构调整指导目录》（最新年本）中有淘汰期限的淘汰类落后生产</w:t>
      </w:r>
      <w:r>
        <w:rPr>
          <w:rFonts w:ascii="宋体" w:hAnsi="宋体" w:eastAsia="宋体" w:cs="宋体"/>
          <w:spacing w:val="-2"/>
          <w:sz w:val="18"/>
          <w:szCs w:val="18"/>
        </w:rPr>
        <w:t>工艺装备。</w:t>
      </w:r>
    </w:p>
    <w:p w14:paraId="20ECE12F">
      <w:pPr>
        <w:spacing w:line="219" w:lineRule="auto"/>
        <w:ind w:left="126"/>
        <w:outlineLvl w:val="3"/>
        <w:rPr>
          <w:rFonts w:ascii="宋体" w:hAnsi="宋体" w:eastAsia="宋体" w:cs="宋体"/>
          <w:sz w:val="24"/>
          <w:szCs w:val="24"/>
        </w:rPr>
      </w:pPr>
      <w:r>
        <w:rPr>
          <w:rFonts w:ascii="Times New Roman" w:hAnsi="Times New Roman" w:eastAsia="Times New Roman" w:cs="Times New Roman"/>
          <w:b/>
          <w:bCs/>
          <w:spacing w:val="-1"/>
          <w:sz w:val="24"/>
          <w:szCs w:val="24"/>
        </w:rPr>
        <w:t xml:space="preserve">3.8.2.2  </w:t>
      </w:r>
      <w:r>
        <w:rPr>
          <w:rFonts w:ascii="宋体" w:hAnsi="宋体" w:eastAsia="宋体" w:cs="宋体"/>
          <w:b/>
          <w:bCs/>
          <w:spacing w:val="-1"/>
          <w:sz w:val="24"/>
          <w:szCs w:val="24"/>
        </w:rPr>
        <w:t>大气环境风险防控措施及突发</w:t>
      </w:r>
      <w:r>
        <w:rPr>
          <w:rFonts w:ascii="宋体" w:hAnsi="宋体" w:eastAsia="宋体" w:cs="宋体"/>
          <w:b/>
          <w:bCs/>
          <w:spacing w:val="-2"/>
          <w:sz w:val="24"/>
          <w:szCs w:val="24"/>
        </w:rPr>
        <w:t>大气环境事件发生情况</w:t>
      </w:r>
    </w:p>
    <w:p w14:paraId="4ADE2CC8">
      <w:pPr>
        <w:spacing w:before="212" w:line="385" w:lineRule="auto"/>
        <w:ind w:left="130" w:right="77" w:firstLine="480"/>
        <w:jc w:val="both"/>
        <w:rPr>
          <w:rFonts w:ascii="宋体" w:hAnsi="宋体" w:eastAsia="宋体" w:cs="宋体"/>
          <w:sz w:val="24"/>
          <w:szCs w:val="24"/>
        </w:rPr>
      </w:pPr>
      <w:r>
        <w:rPr>
          <w:rFonts w:ascii="宋体" w:hAnsi="宋体" w:eastAsia="宋体" w:cs="宋体"/>
          <w:spacing w:val="-2"/>
          <w:sz w:val="24"/>
          <w:szCs w:val="24"/>
        </w:rPr>
        <w:t>对照《企业突发环境事件风险分级方法（发布稿）》中表</w:t>
      </w:r>
      <w:r>
        <w:rPr>
          <w:rFonts w:ascii="宋体" w:hAnsi="宋体" w:eastAsia="宋体" w:cs="宋体"/>
          <w:spacing w:val="-55"/>
          <w:sz w:val="24"/>
          <w:szCs w:val="24"/>
        </w:rPr>
        <w:t xml:space="preserve"> </w:t>
      </w:r>
      <w:r>
        <w:rPr>
          <w:rFonts w:ascii="Times New Roman" w:hAnsi="Times New Roman" w:eastAsia="Times New Roman" w:cs="Times New Roman"/>
          <w:spacing w:val="-2"/>
          <w:sz w:val="24"/>
          <w:szCs w:val="24"/>
        </w:rPr>
        <w:t>2</w:t>
      </w:r>
      <w:r>
        <w:rPr>
          <w:rFonts w:ascii="Times New Roman" w:hAnsi="Times New Roman" w:eastAsia="Times New Roman" w:cs="Times New Roman"/>
          <w:spacing w:val="-31"/>
          <w:sz w:val="24"/>
          <w:szCs w:val="24"/>
        </w:rPr>
        <w:t xml:space="preserve"> </w:t>
      </w:r>
      <w:r>
        <w:rPr>
          <w:rFonts w:ascii="宋体" w:hAnsi="宋体" w:eastAsia="宋体" w:cs="宋体"/>
          <w:spacing w:val="-2"/>
          <w:sz w:val="24"/>
          <w:szCs w:val="24"/>
        </w:rPr>
        <w:t>，列出每</w:t>
      </w:r>
      <w:r>
        <w:rPr>
          <w:rFonts w:ascii="宋体" w:hAnsi="宋体" w:eastAsia="宋体" w:cs="宋体"/>
          <w:spacing w:val="-3"/>
          <w:sz w:val="24"/>
          <w:szCs w:val="24"/>
        </w:rPr>
        <w:t>个风险单元所</w:t>
      </w:r>
      <w:r>
        <w:rPr>
          <w:rFonts w:ascii="宋体" w:hAnsi="宋体" w:eastAsia="宋体" w:cs="宋体"/>
          <w:spacing w:val="-7"/>
          <w:sz w:val="24"/>
          <w:szCs w:val="24"/>
        </w:rPr>
        <w:t>采取的大气环境风险防控措施，包括：毒性气体泄漏监控预警</w:t>
      </w:r>
      <w:r>
        <w:rPr>
          <w:rFonts w:ascii="宋体" w:hAnsi="宋体" w:eastAsia="宋体" w:cs="宋体"/>
          <w:spacing w:val="-8"/>
          <w:sz w:val="24"/>
          <w:szCs w:val="24"/>
        </w:rPr>
        <w:t>措施；符合防护距离情况；</w:t>
      </w:r>
      <w:r>
        <w:rPr>
          <w:rFonts w:ascii="宋体" w:hAnsi="宋体" w:eastAsia="宋体" w:cs="宋体"/>
          <w:spacing w:val="-1"/>
          <w:sz w:val="24"/>
          <w:szCs w:val="24"/>
        </w:rPr>
        <w:t>近</w:t>
      </w:r>
      <w:r>
        <w:rPr>
          <w:rFonts w:ascii="宋体" w:hAnsi="宋体" w:eastAsia="宋体" w:cs="宋体"/>
          <w:spacing w:val="-51"/>
          <w:sz w:val="24"/>
          <w:szCs w:val="24"/>
        </w:rPr>
        <w:t xml:space="preserve"> </w:t>
      </w:r>
      <w:r>
        <w:rPr>
          <w:rFonts w:ascii="Times New Roman" w:hAnsi="Times New Roman" w:eastAsia="Times New Roman" w:cs="Times New Roman"/>
          <w:spacing w:val="-1"/>
          <w:sz w:val="24"/>
          <w:szCs w:val="24"/>
        </w:rPr>
        <w:t xml:space="preserve">3 </w:t>
      </w:r>
      <w:r>
        <w:rPr>
          <w:rFonts w:ascii="宋体" w:hAnsi="宋体" w:eastAsia="宋体" w:cs="宋体"/>
          <w:spacing w:val="-1"/>
          <w:sz w:val="24"/>
          <w:szCs w:val="24"/>
        </w:rPr>
        <w:t>年内突发大气环境事件发生情况等。</w:t>
      </w:r>
    </w:p>
    <w:p w14:paraId="1162E63D">
      <w:pPr>
        <w:spacing w:before="3" w:line="384" w:lineRule="auto"/>
        <w:ind w:left="130" w:right="136" w:firstLine="480"/>
        <w:jc w:val="both"/>
        <w:rPr>
          <w:rFonts w:ascii="宋体" w:hAnsi="宋体" w:eastAsia="宋体" w:cs="宋体"/>
          <w:sz w:val="24"/>
          <w:szCs w:val="24"/>
        </w:rPr>
      </w:pPr>
      <w:r>
        <w:rPr>
          <w:rFonts w:ascii="宋体" w:hAnsi="宋体" w:eastAsia="宋体" w:cs="宋体"/>
          <w:spacing w:val="-3"/>
          <w:sz w:val="24"/>
          <w:szCs w:val="24"/>
        </w:rPr>
        <w:t>根据公司目前运行现状，对公司涉及大气环境风险物质的环境风险单元及其环境风险防控措施的实施和日常管理进行了说明，根据企业的实际情况，企业大气环境风险防</w:t>
      </w:r>
      <w:r>
        <w:rPr>
          <w:rFonts w:ascii="宋体" w:hAnsi="宋体" w:eastAsia="宋体" w:cs="宋体"/>
          <w:spacing w:val="-1"/>
          <w:sz w:val="24"/>
          <w:szCs w:val="24"/>
        </w:rPr>
        <w:t>控措施及突发大气环境事件发生情况的得分为</w:t>
      </w:r>
      <w:r>
        <w:rPr>
          <w:rFonts w:ascii="宋体" w:hAnsi="宋体" w:eastAsia="宋体" w:cs="宋体"/>
          <w:spacing w:val="-47"/>
          <w:sz w:val="24"/>
          <w:szCs w:val="24"/>
        </w:rPr>
        <w:t xml:space="preserve"> </w:t>
      </w:r>
      <w:r>
        <w:rPr>
          <w:rFonts w:ascii="Times New Roman" w:hAnsi="Times New Roman" w:eastAsia="Times New Roman" w:cs="Times New Roman"/>
          <w:spacing w:val="-1"/>
          <w:sz w:val="24"/>
          <w:szCs w:val="24"/>
        </w:rPr>
        <w:t xml:space="preserve">0 </w:t>
      </w:r>
      <w:r>
        <w:rPr>
          <w:rFonts w:ascii="宋体" w:hAnsi="宋体" w:eastAsia="宋体" w:cs="宋体"/>
          <w:spacing w:val="-1"/>
          <w:sz w:val="24"/>
          <w:szCs w:val="24"/>
        </w:rPr>
        <w:t>分。具体见表</w:t>
      </w:r>
      <w:r>
        <w:rPr>
          <w:rFonts w:ascii="宋体" w:hAnsi="宋体" w:eastAsia="宋体" w:cs="宋体"/>
          <w:spacing w:val="-51"/>
          <w:sz w:val="24"/>
          <w:szCs w:val="24"/>
        </w:rPr>
        <w:t xml:space="preserve"> </w:t>
      </w:r>
      <w:r>
        <w:rPr>
          <w:rFonts w:ascii="Times New Roman" w:hAnsi="Times New Roman" w:eastAsia="Times New Roman" w:cs="Times New Roman"/>
          <w:spacing w:val="-1"/>
          <w:sz w:val="24"/>
          <w:szCs w:val="24"/>
        </w:rPr>
        <w:t>3-18</w:t>
      </w:r>
      <w:r>
        <w:rPr>
          <w:rFonts w:ascii="宋体" w:hAnsi="宋体" w:eastAsia="宋体" w:cs="宋体"/>
          <w:spacing w:val="-1"/>
          <w:sz w:val="24"/>
          <w:szCs w:val="24"/>
        </w:rPr>
        <w:t>。</w:t>
      </w:r>
    </w:p>
    <w:p w14:paraId="4C1CD3B3">
      <w:pPr>
        <w:spacing w:before="1" w:line="217" w:lineRule="auto"/>
        <w:ind w:left="1213"/>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48"/>
          <w:sz w:val="24"/>
          <w:szCs w:val="24"/>
        </w:rPr>
        <w:t xml:space="preserve"> </w:t>
      </w:r>
      <w:r>
        <w:rPr>
          <w:rFonts w:ascii="Times New Roman" w:hAnsi="Times New Roman" w:eastAsia="Times New Roman" w:cs="Times New Roman"/>
          <w:b/>
          <w:bCs/>
          <w:spacing w:val="-2"/>
          <w:sz w:val="24"/>
          <w:szCs w:val="24"/>
        </w:rPr>
        <w:t xml:space="preserve">3-18  </w:t>
      </w:r>
      <w:r>
        <w:rPr>
          <w:rFonts w:ascii="宋体" w:hAnsi="宋体" w:eastAsia="宋体" w:cs="宋体"/>
          <w:b/>
          <w:bCs/>
          <w:spacing w:val="-2"/>
          <w:sz w:val="24"/>
          <w:szCs w:val="24"/>
        </w:rPr>
        <w:t>环境风险防控措施与突发环境事件发生情况评估（大气）</w:t>
      </w:r>
    </w:p>
    <w:p w14:paraId="55DA4D4F">
      <w:pPr>
        <w:spacing w:line="23" w:lineRule="exact"/>
      </w:pPr>
    </w:p>
    <w:tbl>
      <w:tblPr>
        <w:tblStyle w:val="5"/>
        <w:tblW w:w="9151" w:type="dxa"/>
        <w:tblInd w:w="1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8"/>
        <w:gridCol w:w="5285"/>
        <w:gridCol w:w="503"/>
        <w:gridCol w:w="1847"/>
        <w:gridCol w:w="578"/>
      </w:tblGrid>
      <w:tr w14:paraId="7712C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6726" w:type="dxa"/>
            <w:gridSpan w:val="3"/>
            <w:tcBorders>
              <w:top w:val="single" w:color="000000" w:sz="10" w:space="0"/>
              <w:left w:val="single" w:color="000000" w:sz="10" w:space="0"/>
            </w:tcBorders>
            <w:vAlign w:val="top"/>
          </w:tcPr>
          <w:p w14:paraId="7F3958B7">
            <w:pPr>
              <w:pStyle w:val="6"/>
              <w:spacing w:before="76" w:line="228" w:lineRule="auto"/>
              <w:ind w:left="1901"/>
            </w:pPr>
            <w:r>
              <w:rPr>
                <w:b/>
                <w:bCs/>
                <w:spacing w:val="7"/>
              </w:rPr>
              <w:t>企业突发环境事件风险分级方法</w:t>
            </w:r>
          </w:p>
        </w:tc>
        <w:tc>
          <w:tcPr>
            <w:tcW w:w="2425" w:type="dxa"/>
            <w:gridSpan w:val="2"/>
            <w:tcBorders>
              <w:top w:val="single" w:color="000000" w:sz="10" w:space="0"/>
              <w:right w:val="single" w:color="000000" w:sz="10" w:space="0"/>
            </w:tcBorders>
            <w:vAlign w:val="top"/>
          </w:tcPr>
          <w:p w14:paraId="1AEDCA80">
            <w:pPr>
              <w:pStyle w:val="6"/>
              <w:spacing w:before="76" w:line="228" w:lineRule="auto"/>
              <w:ind w:left="799"/>
            </w:pPr>
            <w:r>
              <w:rPr>
                <w:b/>
                <w:bCs/>
                <w:spacing w:val="5"/>
              </w:rPr>
              <w:t>企业现状</w:t>
            </w:r>
          </w:p>
        </w:tc>
      </w:tr>
      <w:tr w14:paraId="47F788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938" w:type="dxa"/>
            <w:tcBorders>
              <w:left w:val="single" w:color="000000" w:sz="10" w:space="0"/>
            </w:tcBorders>
            <w:vAlign w:val="top"/>
          </w:tcPr>
          <w:p w14:paraId="663D87E9">
            <w:pPr>
              <w:pStyle w:val="6"/>
              <w:spacing w:before="62" w:line="226" w:lineRule="auto"/>
              <w:ind w:left="44"/>
            </w:pPr>
            <w:r>
              <w:rPr>
                <w:b/>
                <w:bCs/>
                <w:spacing w:val="6"/>
              </w:rPr>
              <w:t>评估指标</w:t>
            </w:r>
          </w:p>
        </w:tc>
        <w:tc>
          <w:tcPr>
            <w:tcW w:w="5285" w:type="dxa"/>
            <w:vAlign w:val="top"/>
          </w:tcPr>
          <w:p w14:paraId="5324390E">
            <w:pPr>
              <w:pStyle w:val="6"/>
              <w:spacing w:before="62" w:line="226" w:lineRule="auto"/>
              <w:ind w:left="2224"/>
            </w:pPr>
            <w:r>
              <w:rPr>
                <w:b/>
                <w:bCs/>
                <w:spacing w:val="6"/>
              </w:rPr>
              <w:t>评估依据</w:t>
            </w:r>
          </w:p>
        </w:tc>
        <w:tc>
          <w:tcPr>
            <w:tcW w:w="503" w:type="dxa"/>
            <w:vAlign w:val="top"/>
          </w:tcPr>
          <w:p w14:paraId="0FABA9D4">
            <w:pPr>
              <w:pStyle w:val="6"/>
              <w:spacing w:before="61" w:line="228" w:lineRule="auto"/>
              <w:ind w:left="55"/>
            </w:pPr>
            <w:r>
              <w:rPr>
                <w:b/>
                <w:bCs/>
                <w:spacing w:val="2"/>
              </w:rPr>
              <w:t>分值</w:t>
            </w:r>
          </w:p>
        </w:tc>
        <w:tc>
          <w:tcPr>
            <w:tcW w:w="1847" w:type="dxa"/>
            <w:vAlign w:val="top"/>
          </w:tcPr>
          <w:p w14:paraId="30B577AD">
            <w:pPr>
              <w:pStyle w:val="6"/>
              <w:spacing w:before="62" w:line="228" w:lineRule="auto"/>
              <w:ind w:left="312"/>
            </w:pPr>
            <w:r>
              <w:rPr>
                <w:b/>
                <w:bCs/>
                <w:spacing w:val="6"/>
              </w:rPr>
              <w:t>企业目前情况</w:t>
            </w:r>
          </w:p>
        </w:tc>
        <w:tc>
          <w:tcPr>
            <w:tcW w:w="578" w:type="dxa"/>
            <w:tcBorders>
              <w:right w:val="single" w:color="000000" w:sz="10" w:space="0"/>
            </w:tcBorders>
            <w:vAlign w:val="top"/>
          </w:tcPr>
          <w:p w14:paraId="2C960928">
            <w:pPr>
              <w:pStyle w:val="6"/>
              <w:spacing w:before="61" w:line="228" w:lineRule="auto"/>
              <w:ind w:left="84"/>
            </w:pPr>
            <w:r>
              <w:rPr>
                <w:b/>
                <w:bCs/>
                <w:spacing w:val="3"/>
              </w:rPr>
              <w:t>得分</w:t>
            </w:r>
          </w:p>
        </w:tc>
      </w:tr>
      <w:tr w14:paraId="5FC29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6" w:hRule="atLeast"/>
        </w:trPr>
        <w:tc>
          <w:tcPr>
            <w:tcW w:w="938" w:type="dxa"/>
            <w:vMerge w:val="restart"/>
            <w:tcBorders>
              <w:left w:val="single" w:color="000000" w:sz="10" w:space="0"/>
              <w:bottom w:val="nil"/>
            </w:tcBorders>
            <w:vAlign w:val="top"/>
          </w:tcPr>
          <w:p w14:paraId="6DB26271">
            <w:pPr>
              <w:spacing w:line="375" w:lineRule="auto"/>
              <w:rPr>
                <w:rFonts w:ascii="Arial"/>
                <w:sz w:val="21"/>
              </w:rPr>
            </w:pPr>
          </w:p>
          <w:p w14:paraId="5154F5AC">
            <w:pPr>
              <w:pStyle w:val="6"/>
              <w:spacing w:before="65" w:line="250" w:lineRule="auto"/>
              <w:ind w:left="48" w:right="47" w:hanging="1"/>
            </w:pPr>
            <w:r>
              <w:rPr>
                <w:spacing w:val="6"/>
              </w:rPr>
              <w:t>毒性气体泄漏监控</w:t>
            </w:r>
          </w:p>
          <w:p w14:paraId="598A26B8">
            <w:pPr>
              <w:pStyle w:val="6"/>
              <w:spacing w:line="228" w:lineRule="auto"/>
              <w:ind w:left="47"/>
            </w:pPr>
            <w:r>
              <w:rPr>
                <w:spacing w:val="6"/>
              </w:rPr>
              <w:t>预警措施</w:t>
            </w:r>
          </w:p>
        </w:tc>
        <w:tc>
          <w:tcPr>
            <w:tcW w:w="5285" w:type="dxa"/>
            <w:vAlign w:val="top"/>
          </w:tcPr>
          <w:p w14:paraId="43E15743">
            <w:pPr>
              <w:pStyle w:val="6"/>
              <w:spacing w:before="134" w:line="227" w:lineRule="auto"/>
              <w:ind w:left="10"/>
            </w:pPr>
            <w:r>
              <w:rPr>
                <w:spacing w:val="6"/>
              </w:rPr>
              <w:t>（</w:t>
            </w:r>
            <w:r>
              <w:rPr>
                <w:rFonts w:ascii="Times New Roman" w:hAnsi="Times New Roman" w:eastAsia="Times New Roman" w:cs="Times New Roman"/>
                <w:spacing w:val="6"/>
              </w:rPr>
              <w:t>1</w:t>
            </w:r>
            <w:r>
              <w:rPr>
                <w:spacing w:val="6"/>
              </w:rPr>
              <w:t>）不涉及附录</w:t>
            </w:r>
            <w:r>
              <w:rPr>
                <w:spacing w:val="-29"/>
              </w:rPr>
              <w:t xml:space="preserve"> </w:t>
            </w:r>
            <w:r>
              <w:rPr>
                <w:rFonts w:ascii="Times New Roman" w:hAnsi="Times New Roman" w:eastAsia="Times New Roman" w:cs="Times New Roman"/>
                <w:spacing w:val="6"/>
              </w:rPr>
              <w:t>A</w:t>
            </w:r>
            <w:r>
              <w:rPr>
                <w:rFonts w:ascii="Times New Roman" w:hAnsi="Times New Roman" w:eastAsia="Times New Roman" w:cs="Times New Roman"/>
                <w:spacing w:val="31"/>
                <w:w w:val="101"/>
              </w:rPr>
              <w:t xml:space="preserve"> </w:t>
            </w:r>
            <w:r>
              <w:rPr>
                <w:spacing w:val="6"/>
              </w:rPr>
              <w:t>中有毒有害气体的；或</w:t>
            </w:r>
          </w:p>
          <w:p w14:paraId="3B7697AE">
            <w:pPr>
              <w:pStyle w:val="6"/>
              <w:spacing w:before="26" w:line="244" w:lineRule="auto"/>
              <w:ind w:firstLine="10"/>
            </w:pPr>
            <w:r>
              <w:rPr>
                <w:spacing w:val="6"/>
              </w:rPr>
              <w:t>（</w:t>
            </w:r>
            <w:r>
              <w:rPr>
                <w:rFonts w:ascii="Times New Roman" w:hAnsi="Times New Roman" w:eastAsia="Times New Roman" w:cs="Times New Roman"/>
                <w:spacing w:val="6"/>
              </w:rPr>
              <w:t>2</w:t>
            </w:r>
            <w:r>
              <w:rPr>
                <w:spacing w:val="6"/>
              </w:rPr>
              <w:t>）根据实际情况，具备有毒有害气体（如硫化氢、氰化</w:t>
            </w:r>
            <w:r>
              <w:rPr>
                <w:spacing w:val="9"/>
              </w:rPr>
              <w:t>氢、氯化氢、光气、氯气、氨气、苯等）厂界泄漏监控预</w:t>
            </w:r>
            <w:r>
              <w:rPr>
                <w:spacing w:val="7"/>
              </w:rPr>
              <w:t>警系统的</w:t>
            </w:r>
          </w:p>
        </w:tc>
        <w:tc>
          <w:tcPr>
            <w:tcW w:w="503" w:type="dxa"/>
            <w:vAlign w:val="top"/>
          </w:tcPr>
          <w:p w14:paraId="6AE6EBD9">
            <w:pPr>
              <w:spacing w:line="260" w:lineRule="auto"/>
              <w:rPr>
                <w:rFonts w:ascii="Arial"/>
                <w:sz w:val="21"/>
              </w:rPr>
            </w:pPr>
          </w:p>
          <w:p w14:paraId="3EB330B6">
            <w:pPr>
              <w:spacing w:line="260" w:lineRule="auto"/>
              <w:rPr>
                <w:rFonts w:ascii="Arial"/>
                <w:sz w:val="21"/>
              </w:rPr>
            </w:pPr>
          </w:p>
          <w:p w14:paraId="79D20459">
            <w:pPr>
              <w:spacing w:before="57" w:line="195" w:lineRule="auto"/>
              <w:ind w:left="20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47" w:type="dxa"/>
            <w:vMerge w:val="restart"/>
            <w:tcBorders>
              <w:bottom w:val="nil"/>
            </w:tcBorders>
            <w:vAlign w:val="top"/>
          </w:tcPr>
          <w:p w14:paraId="12BCB878">
            <w:pPr>
              <w:spacing w:line="253" w:lineRule="auto"/>
              <w:rPr>
                <w:rFonts w:ascii="Arial"/>
                <w:sz w:val="21"/>
              </w:rPr>
            </w:pPr>
          </w:p>
          <w:p w14:paraId="73D8EC4E">
            <w:pPr>
              <w:spacing w:line="254" w:lineRule="auto"/>
              <w:rPr>
                <w:rFonts w:ascii="Arial"/>
                <w:sz w:val="21"/>
              </w:rPr>
            </w:pPr>
          </w:p>
          <w:p w14:paraId="4446D987">
            <w:pPr>
              <w:pStyle w:val="6"/>
              <w:spacing w:before="65" w:line="254" w:lineRule="auto"/>
              <w:ind w:left="37" w:hanging="13"/>
            </w:pPr>
            <w:r>
              <w:rPr>
                <w:spacing w:val="12"/>
              </w:rPr>
              <w:t>公</w:t>
            </w:r>
            <w:r>
              <w:rPr>
                <w:spacing w:val="-53"/>
              </w:rPr>
              <w:t xml:space="preserve"> </w:t>
            </w:r>
            <w:r>
              <w:rPr>
                <w:spacing w:val="12"/>
              </w:rPr>
              <w:t>司不涉及</w:t>
            </w:r>
            <w:r>
              <w:rPr>
                <w:spacing w:val="-50"/>
              </w:rPr>
              <w:t xml:space="preserve"> </w:t>
            </w:r>
            <w:r>
              <w:rPr>
                <w:spacing w:val="12"/>
              </w:rPr>
              <w:t>附录</w:t>
            </w:r>
            <w:r>
              <w:rPr>
                <w:spacing w:val="-22"/>
              </w:rPr>
              <w:t xml:space="preserve"> </w:t>
            </w:r>
            <w:r>
              <w:rPr>
                <w:rFonts w:ascii="Times New Roman" w:hAnsi="Times New Roman" w:eastAsia="Times New Roman" w:cs="Times New Roman"/>
                <w:spacing w:val="12"/>
              </w:rPr>
              <w:t>A</w:t>
            </w:r>
            <w:r>
              <w:rPr>
                <w:spacing w:val="5"/>
              </w:rPr>
              <w:t>中有毒有害气体的</w:t>
            </w:r>
          </w:p>
        </w:tc>
        <w:tc>
          <w:tcPr>
            <w:tcW w:w="578" w:type="dxa"/>
            <w:vMerge w:val="restart"/>
            <w:tcBorders>
              <w:bottom w:val="nil"/>
              <w:right w:val="single" w:color="000000" w:sz="10" w:space="0"/>
            </w:tcBorders>
            <w:vAlign w:val="top"/>
          </w:tcPr>
          <w:p w14:paraId="1B12D8C7">
            <w:pPr>
              <w:spacing w:line="344" w:lineRule="auto"/>
              <w:rPr>
                <w:rFonts w:ascii="Arial"/>
                <w:sz w:val="21"/>
              </w:rPr>
            </w:pPr>
          </w:p>
          <w:p w14:paraId="12AA1C79">
            <w:pPr>
              <w:spacing w:line="345" w:lineRule="auto"/>
              <w:rPr>
                <w:rFonts w:ascii="Arial"/>
                <w:sz w:val="21"/>
              </w:rPr>
            </w:pPr>
          </w:p>
          <w:p w14:paraId="07CECE95">
            <w:pPr>
              <w:spacing w:before="58" w:line="195" w:lineRule="auto"/>
              <w:ind w:left="241"/>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4041E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938" w:type="dxa"/>
            <w:vMerge w:val="continue"/>
            <w:tcBorders>
              <w:top w:val="nil"/>
              <w:left w:val="single" w:color="000000" w:sz="10" w:space="0"/>
            </w:tcBorders>
            <w:vAlign w:val="top"/>
          </w:tcPr>
          <w:p w14:paraId="4C71C0A3">
            <w:pPr>
              <w:rPr>
                <w:rFonts w:ascii="Arial"/>
                <w:sz w:val="21"/>
              </w:rPr>
            </w:pPr>
          </w:p>
        </w:tc>
        <w:tc>
          <w:tcPr>
            <w:tcW w:w="5285" w:type="dxa"/>
            <w:vAlign w:val="top"/>
          </w:tcPr>
          <w:p w14:paraId="145AF778">
            <w:pPr>
              <w:pStyle w:val="6"/>
              <w:spacing w:before="72" w:line="228" w:lineRule="auto"/>
              <w:ind w:left="4"/>
            </w:pPr>
            <w:r>
              <w:rPr>
                <w:spacing w:val="9"/>
              </w:rPr>
              <w:t>不具备厂界泄漏监控预警系统的</w:t>
            </w:r>
          </w:p>
        </w:tc>
        <w:tc>
          <w:tcPr>
            <w:tcW w:w="503" w:type="dxa"/>
            <w:vAlign w:val="top"/>
          </w:tcPr>
          <w:p w14:paraId="37BDA435">
            <w:pPr>
              <w:spacing w:before="108" w:line="195" w:lineRule="auto"/>
              <w:ind w:left="15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1847" w:type="dxa"/>
            <w:vMerge w:val="continue"/>
            <w:tcBorders>
              <w:top w:val="nil"/>
            </w:tcBorders>
            <w:vAlign w:val="top"/>
          </w:tcPr>
          <w:p w14:paraId="4EA2C73F">
            <w:pPr>
              <w:rPr>
                <w:rFonts w:ascii="Arial"/>
                <w:sz w:val="21"/>
              </w:rPr>
            </w:pPr>
          </w:p>
        </w:tc>
        <w:tc>
          <w:tcPr>
            <w:tcW w:w="578" w:type="dxa"/>
            <w:vMerge w:val="continue"/>
            <w:tcBorders>
              <w:top w:val="nil"/>
              <w:right w:val="single" w:color="000000" w:sz="10" w:space="0"/>
            </w:tcBorders>
            <w:vAlign w:val="top"/>
          </w:tcPr>
          <w:p w14:paraId="6972E43A">
            <w:pPr>
              <w:rPr>
                <w:rFonts w:ascii="Arial"/>
                <w:sz w:val="21"/>
              </w:rPr>
            </w:pPr>
          </w:p>
        </w:tc>
      </w:tr>
      <w:tr w14:paraId="1F1D0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938" w:type="dxa"/>
            <w:vMerge w:val="restart"/>
            <w:tcBorders>
              <w:left w:val="single" w:color="000000" w:sz="10" w:space="0"/>
              <w:bottom w:val="nil"/>
            </w:tcBorders>
            <w:vAlign w:val="top"/>
          </w:tcPr>
          <w:p w14:paraId="5D0E913F">
            <w:pPr>
              <w:pStyle w:val="6"/>
              <w:spacing w:before="106" w:line="228" w:lineRule="auto"/>
              <w:ind w:left="47"/>
            </w:pPr>
            <w:r>
              <w:rPr>
                <w:spacing w:val="6"/>
              </w:rPr>
              <w:t>符合防护</w:t>
            </w:r>
          </w:p>
          <w:p w14:paraId="09907768">
            <w:pPr>
              <w:pStyle w:val="6"/>
              <w:spacing w:before="27" w:line="228" w:lineRule="auto"/>
              <w:ind w:left="44"/>
            </w:pPr>
            <w:r>
              <w:rPr>
                <w:spacing w:val="7"/>
              </w:rPr>
              <w:t>距离情况</w:t>
            </w:r>
          </w:p>
        </w:tc>
        <w:tc>
          <w:tcPr>
            <w:tcW w:w="5285" w:type="dxa"/>
            <w:vAlign w:val="top"/>
          </w:tcPr>
          <w:p w14:paraId="12FAFB37">
            <w:pPr>
              <w:pStyle w:val="6"/>
              <w:spacing w:before="72" w:line="228" w:lineRule="auto"/>
              <w:ind w:left="2"/>
            </w:pPr>
            <w:r>
              <w:rPr>
                <w:spacing w:val="9"/>
              </w:rPr>
              <w:t>符合环评及批复文件防护距离要求的</w:t>
            </w:r>
          </w:p>
        </w:tc>
        <w:tc>
          <w:tcPr>
            <w:tcW w:w="503" w:type="dxa"/>
            <w:vAlign w:val="top"/>
          </w:tcPr>
          <w:p w14:paraId="6919D071">
            <w:pPr>
              <w:spacing w:before="111" w:line="195" w:lineRule="auto"/>
              <w:ind w:left="20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47" w:type="dxa"/>
            <w:vMerge w:val="restart"/>
            <w:tcBorders>
              <w:bottom w:val="nil"/>
            </w:tcBorders>
            <w:vAlign w:val="top"/>
          </w:tcPr>
          <w:p w14:paraId="5011889F">
            <w:pPr>
              <w:pStyle w:val="6"/>
              <w:spacing w:before="243" w:line="229" w:lineRule="auto"/>
              <w:ind w:left="21"/>
            </w:pPr>
            <w:r>
              <w:rPr>
                <w:spacing w:val="5"/>
              </w:rPr>
              <w:t>不涉及</w:t>
            </w:r>
          </w:p>
        </w:tc>
        <w:tc>
          <w:tcPr>
            <w:tcW w:w="578" w:type="dxa"/>
            <w:vMerge w:val="restart"/>
            <w:tcBorders>
              <w:bottom w:val="nil"/>
              <w:right w:val="single" w:color="000000" w:sz="10" w:space="0"/>
            </w:tcBorders>
            <w:vAlign w:val="top"/>
          </w:tcPr>
          <w:p w14:paraId="3841C7D4">
            <w:pPr>
              <w:spacing w:before="279" w:line="195" w:lineRule="auto"/>
              <w:ind w:left="241"/>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410C0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938" w:type="dxa"/>
            <w:vMerge w:val="continue"/>
            <w:tcBorders>
              <w:top w:val="nil"/>
              <w:left w:val="single" w:color="000000" w:sz="10" w:space="0"/>
            </w:tcBorders>
            <w:vAlign w:val="top"/>
          </w:tcPr>
          <w:p w14:paraId="26F7D9E5">
            <w:pPr>
              <w:rPr>
                <w:rFonts w:ascii="Arial"/>
                <w:sz w:val="21"/>
              </w:rPr>
            </w:pPr>
          </w:p>
        </w:tc>
        <w:tc>
          <w:tcPr>
            <w:tcW w:w="5285" w:type="dxa"/>
            <w:vAlign w:val="top"/>
          </w:tcPr>
          <w:p w14:paraId="04584F24">
            <w:pPr>
              <w:pStyle w:val="6"/>
              <w:spacing w:before="75" w:line="228" w:lineRule="auto"/>
              <w:ind w:left="4"/>
            </w:pPr>
            <w:r>
              <w:rPr>
                <w:spacing w:val="9"/>
              </w:rPr>
              <w:t>不符合环评及批复文件防护距离要求的</w:t>
            </w:r>
          </w:p>
        </w:tc>
        <w:tc>
          <w:tcPr>
            <w:tcW w:w="503" w:type="dxa"/>
            <w:vAlign w:val="top"/>
          </w:tcPr>
          <w:p w14:paraId="7F360B62">
            <w:pPr>
              <w:spacing w:before="111" w:line="195" w:lineRule="auto"/>
              <w:ind w:left="15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1847" w:type="dxa"/>
            <w:vMerge w:val="continue"/>
            <w:tcBorders>
              <w:top w:val="nil"/>
            </w:tcBorders>
            <w:vAlign w:val="top"/>
          </w:tcPr>
          <w:p w14:paraId="154535CD">
            <w:pPr>
              <w:rPr>
                <w:rFonts w:ascii="Arial"/>
                <w:sz w:val="21"/>
              </w:rPr>
            </w:pPr>
          </w:p>
        </w:tc>
        <w:tc>
          <w:tcPr>
            <w:tcW w:w="578" w:type="dxa"/>
            <w:vMerge w:val="continue"/>
            <w:tcBorders>
              <w:top w:val="nil"/>
              <w:right w:val="single" w:color="000000" w:sz="10" w:space="0"/>
            </w:tcBorders>
            <w:vAlign w:val="top"/>
          </w:tcPr>
          <w:p w14:paraId="4768645A">
            <w:pPr>
              <w:rPr>
                <w:rFonts w:ascii="Arial"/>
                <w:sz w:val="21"/>
              </w:rPr>
            </w:pPr>
          </w:p>
        </w:tc>
      </w:tr>
      <w:tr w14:paraId="5F742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938" w:type="dxa"/>
            <w:vMerge w:val="restart"/>
            <w:tcBorders>
              <w:left w:val="single" w:color="000000" w:sz="10" w:space="0"/>
              <w:bottom w:val="nil"/>
            </w:tcBorders>
            <w:vAlign w:val="top"/>
          </w:tcPr>
          <w:p w14:paraId="0A7E8A89">
            <w:pPr>
              <w:pStyle w:val="6"/>
              <w:spacing w:before="195" w:line="228" w:lineRule="auto"/>
              <w:ind w:left="44"/>
            </w:pPr>
            <w:r>
              <w:rPr>
                <w:spacing w:val="1"/>
              </w:rPr>
              <w:t>近</w:t>
            </w:r>
            <w:r>
              <w:rPr>
                <w:spacing w:val="-38"/>
              </w:rPr>
              <w:t xml:space="preserve"> </w:t>
            </w:r>
            <w:r>
              <w:rPr>
                <w:rFonts w:ascii="Times New Roman" w:hAnsi="Times New Roman" w:eastAsia="Times New Roman" w:cs="Times New Roman"/>
                <w:spacing w:val="1"/>
              </w:rPr>
              <w:t>3</w:t>
            </w:r>
            <w:r>
              <w:rPr>
                <w:rFonts w:ascii="Times New Roman" w:hAnsi="Times New Roman" w:eastAsia="Times New Roman" w:cs="Times New Roman"/>
                <w:spacing w:val="13"/>
              </w:rPr>
              <w:t xml:space="preserve"> </w:t>
            </w:r>
            <w:r>
              <w:rPr>
                <w:spacing w:val="1"/>
              </w:rPr>
              <w:t>年内</w:t>
            </w:r>
          </w:p>
          <w:p w14:paraId="3252E04F">
            <w:pPr>
              <w:pStyle w:val="6"/>
              <w:spacing w:before="24" w:line="228" w:lineRule="auto"/>
              <w:ind w:left="52"/>
            </w:pPr>
            <w:r>
              <w:rPr>
                <w:spacing w:val="5"/>
              </w:rPr>
              <w:t>突发大气</w:t>
            </w:r>
          </w:p>
          <w:p w14:paraId="12680358">
            <w:pPr>
              <w:pStyle w:val="6"/>
              <w:spacing w:before="25" w:line="228" w:lineRule="auto"/>
              <w:ind w:left="45"/>
            </w:pPr>
            <w:r>
              <w:rPr>
                <w:spacing w:val="7"/>
              </w:rPr>
              <w:t>环境事件</w:t>
            </w:r>
          </w:p>
          <w:p w14:paraId="1FA39F21">
            <w:pPr>
              <w:pStyle w:val="6"/>
              <w:spacing w:before="27" w:line="228" w:lineRule="auto"/>
              <w:ind w:left="48"/>
            </w:pPr>
            <w:r>
              <w:rPr>
                <w:spacing w:val="6"/>
              </w:rPr>
              <w:t>发生情况</w:t>
            </w:r>
          </w:p>
        </w:tc>
        <w:tc>
          <w:tcPr>
            <w:tcW w:w="5285" w:type="dxa"/>
            <w:vAlign w:val="top"/>
          </w:tcPr>
          <w:p w14:paraId="23F55C44">
            <w:pPr>
              <w:pStyle w:val="6"/>
              <w:spacing w:before="78" w:line="226" w:lineRule="auto"/>
              <w:ind w:left="4"/>
            </w:pPr>
            <w:r>
              <w:rPr>
                <w:spacing w:val="9"/>
              </w:rPr>
              <w:t>发生过特别重大或重大等级突发大气环境事件的</w:t>
            </w:r>
          </w:p>
        </w:tc>
        <w:tc>
          <w:tcPr>
            <w:tcW w:w="503" w:type="dxa"/>
            <w:vAlign w:val="top"/>
          </w:tcPr>
          <w:p w14:paraId="2DDC6317">
            <w:pPr>
              <w:spacing w:before="114" w:line="195" w:lineRule="auto"/>
              <w:ind w:left="15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20</w:t>
            </w:r>
          </w:p>
        </w:tc>
        <w:tc>
          <w:tcPr>
            <w:tcW w:w="1847" w:type="dxa"/>
            <w:vMerge w:val="restart"/>
            <w:tcBorders>
              <w:bottom w:val="nil"/>
            </w:tcBorders>
            <w:vAlign w:val="top"/>
          </w:tcPr>
          <w:p w14:paraId="7479D86B">
            <w:pPr>
              <w:spacing w:line="401" w:lineRule="auto"/>
              <w:rPr>
                <w:rFonts w:ascii="Arial"/>
                <w:sz w:val="21"/>
              </w:rPr>
            </w:pPr>
          </w:p>
          <w:p w14:paraId="482AC3D7">
            <w:pPr>
              <w:pStyle w:val="6"/>
              <w:spacing w:before="65" w:line="252" w:lineRule="auto"/>
              <w:ind w:left="18" w:firstLine="3"/>
            </w:pPr>
            <w:r>
              <w:rPr>
                <w:spacing w:val="22"/>
              </w:rPr>
              <w:t>未发生过</w:t>
            </w:r>
            <w:r>
              <w:rPr>
                <w:spacing w:val="-57"/>
              </w:rPr>
              <w:t xml:space="preserve"> </w:t>
            </w:r>
            <w:r>
              <w:rPr>
                <w:spacing w:val="22"/>
              </w:rPr>
              <w:t>突发大气</w:t>
            </w:r>
            <w:r>
              <w:rPr>
                <w:spacing w:val="5"/>
              </w:rPr>
              <w:t>环境事件。</w:t>
            </w:r>
          </w:p>
        </w:tc>
        <w:tc>
          <w:tcPr>
            <w:tcW w:w="578" w:type="dxa"/>
            <w:vMerge w:val="restart"/>
            <w:tcBorders>
              <w:bottom w:val="nil"/>
              <w:right w:val="single" w:color="000000" w:sz="10" w:space="0"/>
            </w:tcBorders>
            <w:vAlign w:val="top"/>
          </w:tcPr>
          <w:p w14:paraId="5A2CD9C0">
            <w:pPr>
              <w:spacing w:line="290" w:lineRule="auto"/>
              <w:rPr>
                <w:rFonts w:ascii="Arial"/>
                <w:sz w:val="21"/>
              </w:rPr>
            </w:pPr>
          </w:p>
          <w:p w14:paraId="75612C6C">
            <w:pPr>
              <w:spacing w:line="291" w:lineRule="auto"/>
              <w:rPr>
                <w:rFonts w:ascii="Arial"/>
                <w:sz w:val="21"/>
              </w:rPr>
            </w:pPr>
          </w:p>
          <w:p w14:paraId="3BE4C114">
            <w:pPr>
              <w:spacing w:before="57" w:line="195" w:lineRule="auto"/>
              <w:ind w:left="241"/>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1B3BF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938" w:type="dxa"/>
            <w:vMerge w:val="continue"/>
            <w:tcBorders>
              <w:top w:val="nil"/>
              <w:left w:val="single" w:color="000000" w:sz="10" w:space="0"/>
              <w:bottom w:val="nil"/>
            </w:tcBorders>
            <w:vAlign w:val="top"/>
          </w:tcPr>
          <w:p w14:paraId="470E4367">
            <w:pPr>
              <w:rPr>
                <w:rFonts w:ascii="Arial"/>
                <w:sz w:val="21"/>
              </w:rPr>
            </w:pPr>
          </w:p>
        </w:tc>
        <w:tc>
          <w:tcPr>
            <w:tcW w:w="5285" w:type="dxa"/>
            <w:vAlign w:val="top"/>
          </w:tcPr>
          <w:p w14:paraId="034A4E99">
            <w:pPr>
              <w:pStyle w:val="6"/>
              <w:spacing w:before="79" w:line="225" w:lineRule="auto"/>
              <w:ind w:left="4"/>
            </w:pPr>
            <w:r>
              <w:rPr>
                <w:spacing w:val="9"/>
              </w:rPr>
              <w:t>发生过较大等级突发大气环境事件的</w:t>
            </w:r>
          </w:p>
        </w:tc>
        <w:tc>
          <w:tcPr>
            <w:tcW w:w="503" w:type="dxa"/>
            <w:vAlign w:val="top"/>
          </w:tcPr>
          <w:p w14:paraId="7A29CCF4">
            <w:pPr>
              <w:spacing w:before="117" w:line="195" w:lineRule="auto"/>
              <w:ind w:left="17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1847" w:type="dxa"/>
            <w:vMerge w:val="continue"/>
            <w:tcBorders>
              <w:top w:val="nil"/>
              <w:bottom w:val="nil"/>
            </w:tcBorders>
            <w:vAlign w:val="top"/>
          </w:tcPr>
          <w:p w14:paraId="4A76FC8F">
            <w:pPr>
              <w:rPr>
                <w:rFonts w:ascii="Arial"/>
                <w:sz w:val="21"/>
              </w:rPr>
            </w:pPr>
          </w:p>
        </w:tc>
        <w:tc>
          <w:tcPr>
            <w:tcW w:w="578" w:type="dxa"/>
            <w:vMerge w:val="continue"/>
            <w:tcBorders>
              <w:top w:val="nil"/>
              <w:bottom w:val="nil"/>
              <w:right w:val="single" w:color="000000" w:sz="10" w:space="0"/>
            </w:tcBorders>
            <w:vAlign w:val="top"/>
          </w:tcPr>
          <w:p w14:paraId="5916DCAD">
            <w:pPr>
              <w:rPr>
                <w:rFonts w:ascii="Arial"/>
                <w:sz w:val="21"/>
              </w:rPr>
            </w:pPr>
          </w:p>
        </w:tc>
      </w:tr>
      <w:tr w14:paraId="1AAF0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 w:hRule="atLeast"/>
        </w:trPr>
        <w:tc>
          <w:tcPr>
            <w:tcW w:w="938" w:type="dxa"/>
            <w:vMerge w:val="continue"/>
            <w:tcBorders>
              <w:top w:val="nil"/>
              <w:left w:val="single" w:color="000000" w:sz="10" w:space="0"/>
              <w:bottom w:val="nil"/>
            </w:tcBorders>
            <w:vAlign w:val="top"/>
          </w:tcPr>
          <w:p w14:paraId="1B1D3A38">
            <w:pPr>
              <w:rPr>
                <w:rFonts w:ascii="Arial"/>
                <w:sz w:val="21"/>
              </w:rPr>
            </w:pPr>
          </w:p>
        </w:tc>
        <w:tc>
          <w:tcPr>
            <w:tcW w:w="5285" w:type="dxa"/>
            <w:vAlign w:val="top"/>
          </w:tcPr>
          <w:p w14:paraId="2376FCE1">
            <w:pPr>
              <w:pStyle w:val="6"/>
              <w:spacing w:before="81" w:line="223" w:lineRule="auto"/>
              <w:ind w:left="4"/>
            </w:pPr>
            <w:r>
              <w:rPr>
                <w:spacing w:val="9"/>
              </w:rPr>
              <w:t>发生过一般等级突发大气环境事件的</w:t>
            </w:r>
          </w:p>
        </w:tc>
        <w:tc>
          <w:tcPr>
            <w:tcW w:w="503" w:type="dxa"/>
            <w:vAlign w:val="top"/>
          </w:tcPr>
          <w:p w14:paraId="1EB11DBA">
            <w:pPr>
              <w:spacing w:before="117" w:line="195" w:lineRule="auto"/>
              <w:ind w:left="17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847" w:type="dxa"/>
            <w:vMerge w:val="continue"/>
            <w:tcBorders>
              <w:top w:val="nil"/>
              <w:bottom w:val="nil"/>
            </w:tcBorders>
            <w:vAlign w:val="top"/>
          </w:tcPr>
          <w:p w14:paraId="10BA8A4A">
            <w:pPr>
              <w:rPr>
                <w:rFonts w:ascii="Arial"/>
                <w:sz w:val="21"/>
              </w:rPr>
            </w:pPr>
          </w:p>
        </w:tc>
        <w:tc>
          <w:tcPr>
            <w:tcW w:w="578" w:type="dxa"/>
            <w:vMerge w:val="continue"/>
            <w:tcBorders>
              <w:top w:val="nil"/>
              <w:bottom w:val="nil"/>
              <w:right w:val="single" w:color="000000" w:sz="10" w:space="0"/>
            </w:tcBorders>
            <w:vAlign w:val="top"/>
          </w:tcPr>
          <w:p w14:paraId="29E00008">
            <w:pPr>
              <w:rPr>
                <w:rFonts w:ascii="Arial"/>
                <w:sz w:val="21"/>
              </w:rPr>
            </w:pPr>
          </w:p>
        </w:tc>
      </w:tr>
      <w:tr w14:paraId="3CC98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938" w:type="dxa"/>
            <w:vMerge w:val="continue"/>
            <w:tcBorders>
              <w:top w:val="nil"/>
              <w:left w:val="single" w:color="000000" w:sz="10" w:space="0"/>
              <w:bottom w:val="single" w:color="000000" w:sz="10" w:space="0"/>
            </w:tcBorders>
            <w:vAlign w:val="top"/>
          </w:tcPr>
          <w:p w14:paraId="46AF8595">
            <w:pPr>
              <w:rPr>
                <w:rFonts w:ascii="Arial"/>
                <w:sz w:val="21"/>
              </w:rPr>
            </w:pPr>
          </w:p>
        </w:tc>
        <w:tc>
          <w:tcPr>
            <w:tcW w:w="5285" w:type="dxa"/>
            <w:tcBorders>
              <w:bottom w:val="single" w:color="000000" w:sz="10" w:space="0"/>
            </w:tcBorders>
            <w:vAlign w:val="top"/>
          </w:tcPr>
          <w:p w14:paraId="7E628096">
            <w:pPr>
              <w:pStyle w:val="6"/>
              <w:spacing w:before="100" w:line="228" w:lineRule="auto"/>
              <w:ind w:left="4"/>
            </w:pPr>
            <w:r>
              <w:rPr>
                <w:spacing w:val="8"/>
              </w:rPr>
              <w:t>未发生突发大气环境事件的</w:t>
            </w:r>
          </w:p>
        </w:tc>
        <w:tc>
          <w:tcPr>
            <w:tcW w:w="503" w:type="dxa"/>
            <w:tcBorders>
              <w:bottom w:val="single" w:color="000000" w:sz="10" w:space="0"/>
            </w:tcBorders>
            <w:vAlign w:val="top"/>
          </w:tcPr>
          <w:p w14:paraId="0FD81B64">
            <w:pPr>
              <w:spacing w:before="137" w:line="195" w:lineRule="auto"/>
              <w:ind w:left="208"/>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1847" w:type="dxa"/>
            <w:vMerge w:val="continue"/>
            <w:tcBorders>
              <w:top w:val="nil"/>
              <w:bottom w:val="single" w:color="000000" w:sz="10" w:space="0"/>
            </w:tcBorders>
            <w:vAlign w:val="top"/>
          </w:tcPr>
          <w:p w14:paraId="7AED645E">
            <w:pPr>
              <w:rPr>
                <w:rFonts w:ascii="Arial"/>
                <w:sz w:val="21"/>
              </w:rPr>
            </w:pPr>
          </w:p>
        </w:tc>
        <w:tc>
          <w:tcPr>
            <w:tcW w:w="578" w:type="dxa"/>
            <w:vMerge w:val="continue"/>
            <w:tcBorders>
              <w:top w:val="nil"/>
              <w:bottom w:val="single" w:color="000000" w:sz="10" w:space="0"/>
              <w:right w:val="single" w:color="000000" w:sz="10" w:space="0"/>
            </w:tcBorders>
            <w:vAlign w:val="top"/>
          </w:tcPr>
          <w:p w14:paraId="20176121">
            <w:pPr>
              <w:rPr>
                <w:rFonts w:ascii="Arial"/>
                <w:sz w:val="21"/>
              </w:rPr>
            </w:pPr>
          </w:p>
        </w:tc>
      </w:tr>
    </w:tbl>
    <w:p w14:paraId="2A8BB782">
      <w:pPr>
        <w:spacing w:before="197" w:line="219" w:lineRule="auto"/>
        <w:ind w:left="126"/>
        <w:outlineLvl w:val="3"/>
        <w:rPr>
          <w:rFonts w:ascii="宋体" w:hAnsi="宋体" w:eastAsia="宋体" w:cs="宋体"/>
          <w:sz w:val="24"/>
          <w:szCs w:val="24"/>
        </w:rPr>
      </w:pPr>
      <w:r>
        <w:rPr>
          <w:rFonts w:ascii="Times New Roman" w:hAnsi="Times New Roman" w:eastAsia="Times New Roman" w:cs="Times New Roman"/>
          <w:b/>
          <w:bCs/>
          <w:spacing w:val="-2"/>
          <w:sz w:val="24"/>
          <w:szCs w:val="24"/>
        </w:rPr>
        <w:t xml:space="preserve">3.8.2.3  </w:t>
      </w:r>
      <w:r>
        <w:rPr>
          <w:rFonts w:ascii="宋体" w:hAnsi="宋体" w:eastAsia="宋体" w:cs="宋体"/>
          <w:b/>
          <w:bCs/>
          <w:spacing w:val="-2"/>
          <w:sz w:val="24"/>
          <w:szCs w:val="24"/>
        </w:rPr>
        <w:t>企业生产过程与大气环境风险控制水平</w:t>
      </w:r>
    </w:p>
    <w:p w14:paraId="6B4B63BE">
      <w:pPr>
        <w:spacing w:before="215" w:line="219" w:lineRule="auto"/>
        <w:ind w:left="609"/>
        <w:rPr>
          <w:rFonts w:ascii="宋体" w:hAnsi="宋体" w:eastAsia="宋体" w:cs="宋体"/>
          <w:sz w:val="24"/>
          <w:szCs w:val="24"/>
        </w:rPr>
      </w:pPr>
      <w:r>
        <w:rPr>
          <w:rFonts w:ascii="宋体" w:hAnsi="宋体" w:eastAsia="宋体" w:cs="宋体"/>
          <w:spacing w:val="-3"/>
          <w:sz w:val="24"/>
          <w:szCs w:val="24"/>
        </w:rPr>
        <w:t>将企业生产工艺过程、大气环境风险防控措施及突发大气环境事件发生情况各项指</w:t>
      </w:r>
    </w:p>
    <w:p w14:paraId="18EE19CE">
      <w:pPr>
        <w:spacing w:line="219" w:lineRule="auto"/>
        <w:rPr>
          <w:rFonts w:ascii="宋体" w:hAnsi="宋体" w:eastAsia="宋体" w:cs="宋体"/>
          <w:sz w:val="24"/>
          <w:szCs w:val="24"/>
        </w:rPr>
        <w:sectPr>
          <w:headerReference r:id="rId55" w:type="default"/>
          <w:footerReference r:id="rId56" w:type="default"/>
          <w:pgSz w:w="11906" w:h="16839"/>
          <w:pgMar w:top="1164" w:right="1303" w:bottom="1156" w:left="1317" w:header="831" w:footer="994" w:gutter="0"/>
          <w:cols w:space="720" w:num="1"/>
        </w:sectPr>
      </w:pPr>
    </w:p>
    <w:p w14:paraId="5A73F9BB">
      <w:pPr>
        <w:pStyle w:val="2"/>
        <w:spacing w:line="390" w:lineRule="auto"/>
      </w:pPr>
    </w:p>
    <w:p w14:paraId="56036F99">
      <w:pPr>
        <w:spacing w:before="78" w:line="384" w:lineRule="auto"/>
        <w:ind w:left="131" w:right="118"/>
        <w:rPr>
          <w:rFonts w:ascii="宋体" w:hAnsi="宋体" w:eastAsia="宋体" w:cs="宋体"/>
          <w:sz w:val="24"/>
          <w:szCs w:val="24"/>
        </w:rPr>
      </w:pPr>
      <w:r>
        <w:rPr>
          <w:rFonts w:ascii="宋体" w:hAnsi="宋体" w:eastAsia="宋体" w:cs="宋体"/>
          <w:spacing w:val="2"/>
          <w:sz w:val="24"/>
          <w:szCs w:val="24"/>
        </w:rPr>
        <w:t>标评估分值累加，得出生产工艺过程与大气环境风险控制水平值，按表</w:t>
      </w:r>
      <w:r>
        <w:rPr>
          <w:rFonts w:ascii="宋体" w:hAnsi="宋体" w:eastAsia="宋体" w:cs="宋体"/>
          <w:spacing w:val="-32"/>
          <w:sz w:val="24"/>
          <w:szCs w:val="24"/>
        </w:rPr>
        <w:t xml:space="preserve"> </w:t>
      </w:r>
      <w:r>
        <w:rPr>
          <w:rFonts w:ascii="Times New Roman" w:hAnsi="Times New Roman" w:eastAsia="Times New Roman" w:cs="Times New Roman"/>
          <w:spacing w:val="2"/>
          <w:sz w:val="24"/>
          <w:szCs w:val="24"/>
        </w:rPr>
        <w:t xml:space="preserve">3-19 </w:t>
      </w:r>
      <w:r>
        <w:rPr>
          <w:rFonts w:ascii="宋体" w:hAnsi="宋体" w:eastAsia="宋体" w:cs="宋体"/>
          <w:spacing w:val="2"/>
          <w:sz w:val="24"/>
          <w:szCs w:val="24"/>
        </w:rPr>
        <w:t>划分为</w:t>
      </w:r>
      <w:r>
        <w:rPr>
          <w:rFonts w:ascii="宋体" w:hAnsi="宋体" w:eastAsia="宋体" w:cs="宋体"/>
          <w:spacing w:val="-53"/>
          <w:sz w:val="24"/>
          <w:szCs w:val="24"/>
        </w:rPr>
        <w:t xml:space="preserve"> </w:t>
      </w:r>
      <w:r>
        <w:rPr>
          <w:rFonts w:ascii="Times New Roman" w:hAnsi="Times New Roman" w:eastAsia="Times New Roman" w:cs="Times New Roman"/>
          <w:spacing w:val="2"/>
          <w:sz w:val="24"/>
          <w:szCs w:val="24"/>
        </w:rPr>
        <w:t>4</w:t>
      </w:r>
      <w:r>
        <w:rPr>
          <w:rFonts w:ascii="宋体" w:hAnsi="宋体" w:eastAsia="宋体" w:cs="宋体"/>
          <w:spacing w:val="-3"/>
          <w:sz w:val="24"/>
          <w:szCs w:val="24"/>
        </w:rPr>
        <w:t>个类型。</w:t>
      </w:r>
    </w:p>
    <w:p w14:paraId="1A70DC17">
      <w:pPr>
        <w:spacing w:line="219" w:lineRule="auto"/>
        <w:ind w:left="1813"/>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50"/>
          <w:sz w:val="24"/>
          <w:szCs w:val="24"/>
        </w:rPr>
        <w:t xml:space="preserve"> </w:t>
      </w:r>
      <w:r>
        <w:rPr>
          <w:rFonts w:ascii="Times New Roman" w:hAnsi="Times New Roman" w:eastAsia="Times New Roman" w:cs="Times New Roman"/>
          <w:b/>
          <w:bCs/>
          <w:spacing w:val="-2"/>
          <w:sz w:val="24"/>
          <w:szCs w:val="24"/>
        </w:rPr>
        <w:t xml:space="preserve">3-19  </w:t>
      </w:r>
      <w:r>
        <w:rPr>
          <w:rFonts w:ascii="宋体" w:hAnsi="宋体" w:eastAsia="宋体" w:cs="宋体"/>
          <w:b/>
          <w:bCs/>
          <w:spacing w:val="-2"/>
          <w:sz w:val="24"/>
          <w:szCs w:val="24"/>
        </w:rPr>
        <w:t>企业生产工艺过程与环境风险控制水平对照表</w:t>
      </w:r>
    </w:p>
    <w:p w14:paraId="6D576B88">
      <w:pPr>
        <w:spacing w:line="20" w:lineRule="exact"/>
      </w:pPr>
    </w:p>
    <w:tbl>
      <w:tblPr>
        <w:tblStyle w:val="5"/>
        <w:tblW w:w="9092" w:type="dxa"/>
        <w:tblInd w:w="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9"/>
        <w:gridCol w:w="4473"/>
      </w:tblGrid>
      <w:tr w14:paraId="4009D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4619" w:type="dxa"/>
            <w:tcBorders>
              <w:top w:val="single" w:color="000000" w:sz="10" w:space="0"/>
              <w:left w:val="single" w:color="000000" w:sz="10" w:space="0"/>
            </w:tcBorders>
            <w:vAlign w:val="top"/>
          </w:tcPr>
          <w:p w14:paraId="76570AA9">
            <w:pPr>
              <w:pStyle w:val="6"/>
              <w:spacing w:before="98" w:line="228" w:lineRule="auto"/>
              <w:ind w:left="331"/>
            </w:pPr>
            <w:r>
              <w:rPr>
                <w:spacing w:val="8"/>
              </w:rPr>
              <w:t>生产工艺过程与环境风险控制水平值（</w:t>
            </w:r>
            <w:r>
              <w:rPr>
                <w:rFonts w:ascii="Times New Roman" w:hAnsi="Times New Roman" w:eastAsia="Times New Roman" w:cs="Times New Roman"/>
                <w:spacing w:val="8"/>
              </w:rPr>
              <w:t>M</w:t>
            </w:r>
            <w:r>
              <w:rPr>
                <w:spacing w:val="8"/>
              </w:rPr>
              <w:t>）</w:t>
            </w:r>
          </w:p>
        </w:tc>
        <w:tc>
          <w:tcPr>
            <w:tcW w:w="4473" w:type="dxa"/>
            <w:tcBorders>
              <w:top w:val="single" w:color="000000" w:sz="10" w:space="0"/>
              <w:right w:val="single" w:color="000000" w:sz="10" w:space="0"/>
            </w:tcBorders>
            <w:vAlign w:val="top"/>
          </w:tcPr>
          <w:p w14:paraId="1EFADAD7">
            <w:pPr>
              <w:pStyle w:val="6"/>
              <w:spacing w:before="98" w:line="228" w:lineRule="auto"/>
              <w:ind w:left="452"/>
            </w:pPr>
            <w:r>
              <w:rPr>
                <w:spacing w:val="9"/>
              </w:rPr>
              <w:t>生产工艺过程与环境风险及其控制水平</w:t>
            </w:r>
          </w:p>
        </w:tc>
      </w:tr>
      <w:tr w14:paraId="10606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619" w:type="dxa"/>
            <w:tcBorders>
              <w:left w:val="single" w:color="000000" w:sz="10" w:space="0"/>
            </w:tcBorders>
            <w:vAlign w:val="top"/>
          </w:tcPr>
          <w:p w14:paraId="55EC7917">
            <w:pPr>
              <w:pStyle w:val="6"/>
              <w:spacing w:before="86" w:line="265" w:lineRule="exact"/>
              <w:ind w:left="2004"/>
              <w:rPr>
                <w:rFonts w:ascii="Times New Roman" w:hAnsi="Times New Roman" w:eastAsia="Times New Roman" w:cs="Times New Roman"/>
              </w:rPr>
            </w:pPr>
            <w:r>
              <w:rPr>
                <w:rFonts w:ascii="Times New Roman" w:hAnsi="Times New Roman" w:eastAsia="Times New Roman" w:cs="Times New Roman"/>
                <w:spacing w:val="6"/>
                <w:position w:val="1"/>
              </w:rPr>
              <w:t>M</w:t>
            </w:r>
            <w:r>
              <w:rPr>
                <w:spacing w:val="6"/>
                <w:position w:val="1"/>
              </w:rPr>
              <w:t>＜</w:t>
            </w:r>
            <w:r>
              <w:rPr>
                <w:rFonts w:ascii="Times New Roman" w:hAnsi="Times New Roman" w:eastAsia="Times New Roman" w:cs="Times New Roman"/>
                <w:spacing w:val="6"/>
                <w:position w:val="1"/>
              </w:rPr>
              <w:t>25</w:t>
            </w:r>
          </w:p>
        </w:tc>
        <w:tc>
          <w:tcPr>
            <w:tcW w:w="4473" w:type="dxa"/>
            <w:tcBorders>
              <w:right w:val="single" w:color="000000" w:sz="10" w:space="0"/>
            </w:tcBorders>
            <w:vAlign w:val="top"/>
          </w:tcPr>
          <w:p w14:paraId="632A8859">
            <w:pPr>
              <w:spacing w:before="122" w:line="195" w:lineRule="auto"/>
              <w:ind w:left="208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M1</w:t>
            </w:r>
          </w:p>
        </w:tc>
      </w:tr>
      <w:tr w14:paraId="058E7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619" w:type="dxa"/>
            <w:tcBorders>
              <w:left w:val="single" w:color="000000" w:sz="10" w:space="0"/>
            </w:tcBorders>
            <w:vAlign w:val="top"/>
          </w:tcPr>
          <w:p w14:paraId="7F0BC4C1">
            <w:pPr>
              <w:pStyle w:val="6"/>
              <w:spacing w:before="90" w:line="232" w:lineRule="auto"/>
              <w:ind w:left="1842"/>
              <w:rPr>
                <w:rFonts w:ascii="Times New Roman" w:hAnsi="Times New Roman" w:eastAsia="Times New Roman" w:cs="Times New Roman"/>
              </w:rPr>
            </w:pPr>
            <w:r>
              <w:rPr>
                <w:rFonts w:ascii="Times New Roman" w:hAnsi="Times New Roman" w:eastAsia="Times New Roman" w:cs="Times New Roman"/>
                <w:spacing w:val="5"/>
              </w:rPr>
              <w:t>25≤M</w:t>
            </w:r>
            <w:r>
              <w:rPr>
                <w:spacing w:val="5"/>
              </w:rPr>
              <w:t>＜</w:t>
            </w:r>
            <w:r>
              <w:rPr>
                <w:rFonts w:ascii="Times New Roman" w:hAnsi="Times New Roman" w:eastAsia="Times New Roman" w:cs="Times New Roman"/>
                <w:spacing w:val="5"/>
              </w:rPr>
              <w:t>45</w:t>
            </w:r>
          </w:p>
        </w:tc>
        <w:tc>
          <w:tcPr>
            <w:tcW w:w="4473" w:type="dxa"/>
            <w:tcBorders>
              <w:right w:val="single" w:color="000000" w:sz="10" w:space="0"/>
            </w:tcBorders>
            <w:vAlign w:val="top"/>
          </w:tcPr>
          <w:p w14:paraId="0099A42F">
            <w:pPr>
              <w:spacing w:before="126" w:line="195" w:lineRule="auto"/>
              <w:ind w:left="208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M2</w:t>
            </w:r>
          </w:p>
        </w:tc>
      </w:tr>
      <w:tr w14:paraId="607A1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619" w:type="dxa"/>
            <w:tcBorders>
              <w:left w:val="single" w:color="000000" w:sz="10" w:space="0"/>
            </w:tcBorders>
            <w:vAlign w:val="top"/>
          </w:tcPr>
          <w:p w14:paraId="4F80A608">
            <w:pPr>
              <w:pStyle w:val="6"/>
              <w:spacing w:before="94" w:line="232" w:lineRule="auto"/>
              <w:ind w:left="1841"/>
              <w:rPr>
                <w:rFonts w:ascii="Times New Roman" w:hAnsi="Times New Roman" w:eastAsia="Times New Roman" w:cs="Times New Roman"/>
              </w:rPr>
            </w:pPr>
            <w:r>
              <w:rPr>
                <w:rFonts w:ascii="Times New Roman" w:hAnsi="Times New Roman" w:eastAsia="Times New Roman" w:cs="Times New Roman"/>
                <w:spacing w:val="5"/>
              </w:rPr>
              <w:t>45≤M</w:t>
            </w:r>
            <w:r>
              <w:rPr>
                <w:spacing w:val="5"/>
              </w:rPr>
              <w:t>＜</w:t>
            </w:r>
            <w:r>
              <w:rPr>
                <w:rFonts w:ascii="Times New Roman" w:hAnsi="Times New Roman" w:eastAsia="Times New Roman" w:cs="Times New Roman"/>
                <w:spacing w:val="5"/>
              </w:rPr>
              <w:t>60</w:t>
            </w:r>
          </w:p>
        </w:tc>
        <w:tc>
          <w:tcPr>
            <w:tcW w:w="4473" w:type="dxa"/>
            <w:tcBorders>
              <w:right w:val="single" w:color="000000" w:sz="10" w:space="0"/>
            </w:tcBorders>
            <w:vAlign w:val="top"/>
          </w:tcPr>
          <w:p w14:paraId="3022D69E">
            <w:pPr>
              <w:spacing w:before="133" w:line="195" w:lineRule="auto"/>
              <w:ind w:left="208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M3</w:t>
            </w:r>
          </w:p>
        </w:tc>
      </w:tr>
      <w:tr w14:paraId="12593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4619" w:type="dxa"/>
            <w:tcBorders>
              <w:left w:val="single" w:color="000000" w:sz="10" w:space="0"/>
              <w:bottom w:val="single" w:color="000000" w:sz="10" w:space="0"/>
            </w:tcBorders>
            <w:vAlign w:val="top"/>
          </w:tcPr>
          <w:p w14:paraId="78C890E6">
            <w:pPr>
              <w:spacing w:before="137" w:line="195" w:lineRule="auto"/>
              <w:ind w:left="2050"/>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M≥60</w:t>
            </w:r>
          </w:p>
        </w:tc>
        <w:tc>
          <w:tcPr>
            <w:tcW w:w="4473" w:type="dxa"/>
            <w:tcBorders>
              <w:bottom w:val="single" w:color="000000" w:sz="10" w:space="0"/>
              <w:right w:val="single" w:color="000000" w:sz="10" w:space="0"/>
            </w:tcBorders>
            <w:vAlign w:val="top"/>
          </w:tcPr>
          <w:p w14:paraId="57E3F906">
            <w:pPr>
              <w:spacing w:before="137" w:line="195" w:lineRule="auto"/>
              <w:ind w:left="208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M4</w:t>
            </w:r>
          </w:p>
        </w:tc>
      </w:tr>
    </w:tbl>
    <w:p w14:paraId="54D73DA6">
      <w:pPr>
        <w:spacing w:before="194" w:line="385" w:lineRule="auto"/>
        <w:ind w:left="131" w:right="118" w:firstLine="483"/>
        <w:jc w:val="both"/>
        <w:rPr>
          <w:rFonts w:ascii="宋体" w:hAnsi="宋体" w:eastAsia="宋体" w:cs="宋体"/>
          <w:sz w:val="24"/>
          <w:szCs w:val="24"/>
        </w:rPr>
      </w:pPr>
      <w:r>
        <w:rPr>
          <w:rFonts w:ascii="宋体" w:hAnsi="宋体" w:eastAsia="宋体" w:cs="宋体"/>
          <w:spacing w:val="-2"/>
          <w:sz w:val="24"/>
          <w:szCs w:val="24"/>
        </w:rPr>
        <w:t>企业生产工艺过程评估得分为</w:t>
      </w:r>
      <w:r>
        <w:rPr>
          <w:rFonts w:ascii="宋体" w:hAnsi="宋体" w:eastAsia="宋体" w:cs="宋体"/>
          <w:spacing w:val="-36"/>
          <w:sz w:val="24"/>
          <w:szCs w:val="24"/>
        </w:rPr>
        <w:t xml:space="preserve"> </w:t>
      </w:r>
      <w:r>
        <w:rPr>
          <w:rFonts w:ascii="Times New Roman" w:hAnsi="Times New Roman" w:eastAsia="Times New Roman" w:cs="Times New Roman"/>
          <w:spacing w:val="-2"/>
          <w:sz w:val="24"/>
          <w:szCs w:val="24"/>
        </w:rPr>
        <w:t>5</w:t>
      </w:r>
      <w:r>
        <w:rPr>
          <w:rFonts w:ascii="宋体" w:hAnsi="宋体" w:eastAsia="宋体" w:cs="宋体"/>
          <w:spacing w:val="-2"/>
          <w:sz w:val="24"/>
          <w:szCs w:val="24"/>
        </w:rPr>
        <w:t>、大气环境风险防控措施及突发大气环境事件发生情况评估值为</w:t>
      </w:r>
      <w:r>
        <w:rPr>
          <w:rFonts w:ascii="宋体" w:hAnsi="宋体" w:eastAsia="宋体" w:cs="宋体"/>
          <w:spacing w:val="-52"/>
          <w:sz w:val="24"/>
          <w:szCs w:val="24"/>
        </w:rPr>
        <w:t xml:space="preserve"> </w:t>
      </w:r>
      <w:r>
        <w:rPr>
          <w:rFonts w:ascii="Times New Roman" w:hAnsi="Times New Roman" w:eastAsia="Times New Roman" w:cs="Times New Roman"/>
          <w:spacing w:val="-2"/>
          <w:sz w:val="24"/>
          <w:szCs w:val="24"/>
        </w:rPr>
        <w:t>0</w:t>
      </w:r>
      <w:r>
        <w:rPr>
          <w:rFonts w:ascii="Times New Roman" w:hAnsi="Times New Roman" w:eastAsia="Times New Roman" w:cs="Times New Roman"/>
          <w:spacing w:val="-30"/>
          <w:sz w:val="24"/>
          <w:szCs w:val="24"/>
        </w:rPr>
        <w:t xml:space="preserve"> </w:t>
      </w:r>
      <w:r>
        <w:rPr>
          <w:rFonts w:ascii="宋体" w:hAnsi="宋体" w:eastAsia="宋体" w:cs="宋体"/>
          <w:spacing w:val="-2"/>
          <w:sz w:val="24"/>
          <w:szCs w:val="24"/>
        </w:rPr>
        <w:t>，两项指标评估分值累加得出：生产工艺过程与大气环境</w:t>
      </w:r>
      <w:r>
        <w:rPr>
          <w:rFonts w:ascii="宋体" w:hAnsi="宋体" w:eastAsia="宋体" w:cs="宋体"/>
          <w:spacing w:val="-3"/>
          <w:sz w:val="24"/>
          <w:szCs w:val="24"/>
        </w:rPr>
        <w:t>风险控制水平值</w:t>
      </w:r>
      <w:r>
        <w:rPr>
          <w:rFonts w:ascii="宋体" w:hAnsi="宋体" w:eastAsia="宋体" w:cs="宋体"/>
          <w:spacing w:val="-50"/>
          <w:sz w:val="24"/>
          <w:szCs w:val="24"/>
        </w:rPr>
        <w:t xml:space="preserve"> </w:t>
      </w:r>
      <w:r>
        <w:rPr>
          <w:rFonts w:ascii="Times New Roman" w:hAnsi="Times New Roman" w:eastAsia="Times New Roman" w:cs="Times New Roman"/>
          <w:spacing w:val="-3"/>
          <w:sz w:val="24"/>
          <w:szCs w:val="24"/>
        </w:rPr>
        <w:t xml:space="preserve">M </w:t>
      </w:r>
      <w:r>
        <w:rPr>
          <w:rFonts w:ascii="宋体" w:hAnsi="宋体" w:eastAsia="宋体" w:cs="宋体"/>
          <w:spacing w:val="-3"/>
          <w:sz w:val="24"/>
          <w:szCs w:val="24"/>
        </w:rPr>
        <w:t>为</w:t>
      </w:r>
      <w:r>
        <w:rPr>
          <w:rFonts w:ascii="宋体" w:hAnsi="宋体" w:eastAsia="宋体" w:cs="宋体"/>
          <w:spacing w:val="-49"/>
          <w:sz w:val="24"/>
          <w:szCs w:val="24"/>
        </w:rPr>
        <w:t xml:space="preserve"> </w:t>
      </w:r>
      <w:r>
        <w:rPr>
          <w:rFonts w:ascii="Times New Roman" w:hAnsi="Times New Roman" w:eastAsia="Times New Roman" w:cs="Times New Roman"/>
          <w:spacing w:val="-3"/>
          <w:sz w:val="24"/>
          <w:szCs w:val="24"/>
        </w:rPr>
        <w:t>5</w:t>
      </w:r>
      <w:r>
        <w:rPr>
          <w:rFonts w:ascii="Times New Roman" w:hAnsi="Times New Roman" w:eastAsia="Times New Roman" w:cs="Times New Roman"/>
          <w:spacing w:val="-31"/>
          <w:sz w:val="24"/>
          <w:szCs w:val="24"/>
        </w:rPr>
        <w:t xml:space="preserve"> </w:t>
      </w:r>
      <w:r>
        <w:rPr>
          <w:rFonts w:ascii="宋体" w:hAnsi="宋体" w:eastAsia="宋体" w:cs="宋体"/>
          <w:spacing w:val="-3"/>
          <w:sz w:val="24"/>
          <w:szCs w:val="24"/>
        </w:rPr>
        <w:t>，生产工艺过程与环境风险及其控制水平为</w:t>
      </w:r>
      <w:r>
        <w:rPr>
          <w:rFonts w:ascii="宋体" w:hAnsi="宋体" w:eastAsia="宋体" w:cs="宋体"/>
          <w:spacing w:val="-56"/>
          <w:sz w:val="24"/>
          <w:szCs w:val="24"/>
        </w:rPr>
        <w:t xml:space="preserve"> </w:t>
      </w:r>
      <w:r>
        <w:rPr>
          <w:rFonts w:ascii="Times New Roman" w:hAnsi="Times New Roman" w:eastAsia="Times New Roman" w:cs="Times New Roman"/>
          <w:spacing w:val="-3"/>
          <w:sz w:val="24"/>
          <w:szCs w:val="24"/>
        </w:rPr>
        <w:t>M1</w:t>
      </w:r>
      <w:r>
        <w:rPr>
          <w:rFonts w:ascii="Times New Roman" w:hAnsi="Times New Roman" w:eastAsia="Times New Roman" w:cs="Times New Roman"/>
          <w:spacing w:val="17"/>
          <w:w w:val="101"/>
          <w:sz w:val="24"/>
          <w:szCs w:val="24"/>
        </w:rPr>
        <w:t xml:space="preserve"> </w:t>
      </w:r>
      <w:r>
        <w:rPr>
          <w:rFonts w:ascii="宋体" w:hAnsi="宋体" w:eastAsia="宋体" w:cs="宋体"/>
          <w:spacing w:val="-3"/>
          <w:sz w:val="24"/>
          <w:szCs w:val="24"/>
        </w:rPr>
        <w:t>型。</w:t>
      </w:r>
    </w:p>
    <w:p w14:paraId="455CA2A8">
      <w:pPr>
        <w:spacing w:before="1" w:line="217" w:lineRule="auto"/>
        <w:ind w:left="126"/>
        <w:outlineLvl w:val="2"/>
        <w:rPr>
          <w:rFonts w:ascii="宋体" w:hAnsi="宋体" w:eastAsia="宋体" w:cs="宋体"/>
          <w:sz w:val="24"/>
          <w:szCs w:val="24"/>
        </w:rPr>
      </w:pPr>
      <w:bookmarkStart w:id="34" w:name="bookmark31"/>
      <w:bookmarkEnd w:id="34"/>
      <w:r>
        <w:rPr>
          <w:rFonts w:ascii="Times New Roman" w:hAnsi="Times New Roman" w:eastAsia="Times New Roman" w:cs="Times New Roman"/>
          <w:b/>
          <w:bCs/>
          <w:spacing w:val="-2"/>
          <w:sz w:val="24"/>
          <w:szCs w:val="24"/>
        </w:rPr>
        <w:t xml:space="preserve">3.8.3  </w:t>
      </w:r>
      <w:r>
        <w:rPr>
          <w:rFonts w:ascii="宋体" w:hAnsi="宋体" w:eastAsia="宋体" w:cs="宋体"/>
          <w:b/>
          <w:bCs/>
          <w:spacing w:val="-2"/>
          <w:sz w:val="24"/>
          <w:szCs w:val="24"/>
        </w:rPr>
        <w:t>大气环境风险受体敏感程度（</w:t>
      </w:r>
      <w:r>
        <w:rPr>
          <w:rFonts w:ascii="Times New Roman" w:hAnsi="Times New Roman" w:eastAsia="Times New Roman" w:cs="Times New Roman"/>
          <w:b/>
          <w:bCs/>
          <w:spacing w:val="-2"/>
          <w:sz w:val="24"/>
          <w:szCs w:val="24"/>
        </w:rPr>
        <w:t>E</w:t>
      </w:r>
      <w:r>
        <w:rPr>
          <w:rFonts w:ascii="宋体" w:hAnsi="宋体" w:eastAsia="宋体" w:cs="宋体"/>
          <w:b/>
          <w:bCs/>
          <w:spacing w:val="-2"/>
          <w:sz w:val="24"/>
          <w:szCs w:val="24"/>
        </w:rPr>
        <w:t>）评估</w:t>
      </w:r>
    </w:p>
    <w:p w14:paraId="56E5AC98">
      <w:pPr>
        <w:spacing w:before="214" w:line="385" w:lineRule="auto"/>
        <w:ind w:left="132" w:right="118" w:firstLine="482"/>
        <w:rPr>
          <w:rFonts w:ascii="宋体" w:hAnsi="宋体" w:eastAsia="宋体" w:cs="宋体"/>
          <w:sz w:val="24"/>
          <w:szCs w:val="24"/>
        </w:rPr>
      </w:pPr>
      <w:r>
        <w:rPr>
          <w:rFonts w:ascii="宋体" w:hAnsi="宋体" w:eastAsia="宋体" w:cs="宋体"/>
          <w:spacing w:val="-1"/>
          <w:sz w:val="24"/>
          <w:szCs w:val="24"/>
        </w:rPr>
        <w:t>大气环境风险受体敏感程度类型按照企业周边人口数进行划分。按照企业周边</w:t>
      </w:r>
      <w:r>
        <w:rPr>
          <w:rFonts w:ascii="宋体" w:hAnsi="宋体" w:eastAsia="宋体" w:cs="宋体"/>
          <w:spacing w:val="-39"/>
          <w:sz w:val="24"/>
          <w:szCs w:val="24"/>
        </w:rPr>
        <w:t xml:space="preserve"> </w:t>
      </w:r>
      <w:r>
        <w:rPr>
          <w:rFonts w:ascii="Times New Roman" w:hAnsi="Times New Roman" w:eastAsia="Times New Roman" w:cs="Times New Roman"/>
          <w:spacing w:val="-1"/>
          <w:sz w:val="24"/>
          <w:szCs w:val="24"/>
        </w:rPr>
        <w:t>5</w:t>
      </w:r>
      <w:r>
        <w:rPr>
          <w:rFonts w:ascii="宋体" w:hAnsi="宋体" w:eastAsia="宋体" w:cs="宋体"/>
          <w:spacing w:val="-2"/>
          <w:sz w:val="24"/>
          <w:szCs w:val="24"/>
        </w:rPr>
        <w:t>公里或</w:t>
      </w:r>
      <w:r>
        <w:rPr>
          <w:rFonts w:ascii="宋体" w:hAnsi="宋体" w:eastAsia="宋体" w:cs="宋体"/>
          <w:spacing w:val="-48"/>
          <w:sz w:val="24"/>
          <w:szCs w:val="24"/>
        </w:rPr>
        <w:t xml:space="preserve"> </w:t>
      </w:r>
      <w:r>
        <w:rPr>
          <w:rFonts w:ascii="Times New Roman" w:hAnsi="Times New Roman" w:eastAsia="Times New Roman" w:cs="Times New Roman"/>
          <w:spacing w:val="-2"/>
          <w:sz w:val="24"/>
          <w:szCs w:val="24"/>
        </w:rPr>
        <w:t xml:space="preserve">500 </w:t>
      </w:r>
      <w:r>
        <w:rPr>
          <w:rFonts w:ascii="宋体" w:hAnsi="宋体" w:eastAsia="宋体" w:cs="宋体"/>
          <w:spacing w:val="-2"/>
          <w:sz w:val="24"/>
          <w:szCs w:val="24"/>
        </w:rPr>
        <w:t>米范围内人口数将大气环境风险受体敏感程度划分为类型</w:t>
      </w:r>
      <w:r>
        <w:rPr>
          <w:rFonts w:ascii="宋体" w:hAnsi="宋体" w:eastAsia="宋体" w:cs="宋体"/>
          <w:spacing w:val="-32"/>
          <w:sz w:val="24"/>
          <w:szCs w:val="24"/>
        </w:rPr>
        <w:t xml:space="preserve"> </w:t>
      </w:r>
      <w:r>
        <w:rPr>
          <w:rFonts w:ascii="Times New Roman" w:hAnsi="Times New Roman" w:eastAsia="Times New Roman" w:cs="Times New Roman"/>
          <w:spacing w:val="-2"/>
          <w:sz w:val="24"/>
          <w:szCs w:val="24"/>
        </w:rPr>
        <w:t>1</w:t>
      </w:r>
      <w:r>
        <w:rPr>
          <w:rFonts w:ascii="宋体" w:hAnsi="宋体" w:eastAsia="宋体" w:cs="宋体"/>
          <w:spacing w:val="-3"/>
          <w:sz w:val="24"/>
          <w:szCs w:val="24"/>
        </w:rPr>
        <w:t>、类型</w:t>
      </w:r>
      <w:r>
        <w:rPr>
          <w:rFonts w:ascii="宋体" w:hAnsi="宋体" w:eastAsia="宋体" w:cs="宋体"/>
          <w:spacing w:val="-55"/>
          <w:sz w:val="24"/>
          <w:szCs w:val="24"/>
        </w:rPr>
        <w:t xml:space="preserve"> </w:t>
      </w:r>
      <w:r>
        <w:rPr>
          <w:rFonts w:ascii="Times New Roman" w:hAnsi="Times New Roman" w:eastAsia="Times New Roman" w:cs="Times New Roman"/>
          <w:spacing w:val="-3"/>
          <w:sz w:val="24"/>
          <w:szCs w:val="24"/>
        </w:rPr>
        <w:t xml:space="preserve">2 </w:t>
      </w:r>
      <w:r>
        <w:rPr>
          <w:rFonts w:ascii="宋体" w:hAnsi="宋体" w:eastAsia="宋体" w:cs="宋体"/>
          <w:spacing w:val="-3"/>
          <w:sz w:val="24"/>
          <w:szCs w:val="24"/>
        </w:rPr>
        <w:t>和类型</w:t>
      </w:r>
      <w:r>
        <w:rPr>
          <w:rFonts w:ascii="Times New Roman" w:hAnsi="Times New Roman" w:eastAsia="Times New Roman" w:cs="Times New Roman"/>
          <w:spacing w:val="-2"/>
          <w:sz w:val="24"/>
          <w:szCs w:val="24"/>
        </w:rPr>
        <w:t xml:space="preserve">3 </w:t>
      </w:r>
      <w:r>
        <w:rPr>
          <w:rFonts w:ascii="宋体" w:hAnsi="宋体" w:eastAsia="宋体" w:cs="宋体"/>
          <w:spacing w:val="-2"/>
          <w:sz w:val="24"/>
          <w:szCs w:val="24"/>
        </w:rPr>
        <w:t>三种类型，分别以</w:t>
      </w:r>
      <w:r>
        <w:rPr>
          <w:rFonts w:ascii="宋体" w:hAnsi="宋体" w:eastAsia="宋体" w:cs="宋体"/>
          <w:spacing w:val="-54"/>
          <w:sz w:val="24"/>
          <w:szCs w:val="24"/>
        </w:rPr>
        <w:t xml:space="preserve"> </w:t>
      </w:r>
      <w:r>
        <w:rPr>
          <w:rFonts w:ascii="Times New Roman" w:hAnsi="Times New Roman" w:eastAsia="Times New Roman" w:cs="Times New Roman"/>
          <w:spacing w:val="-2"/>
          <w:sz w:val="24"/>
          <w:szCs w:val="24"/>
        </w:rPr>
        <w:t>E1</w:t>
      </w:r>
      <w:r>
        <w:rPr>
          <w:rFonts w:ascii="Times New Roman" w:hAnsi="Times New Roman" w:eastAsia="Times New Roman" w:cs="Times New Roman"/>
          <w:spacing w:val="-34"/>
          <w:sz w:val="24"/>
          <w:szCs w:val="24"/>
        </w:rPr>
        <w:t xml:space="preserve"> </w:t>
      </w:r>
      <w:r>
        <w:rPr>
          <w:rFonts w:ascii="宋体" w:hAnsi="宋体" w:eastAsia="宋体" w:cs="宋体"/>
          <w:spacing w:val="-2"/>
          <w:sz w:val="24"/>
          <w:szCs w:val="24"/>
        </w:rPr>
        <w:t>、</w:t>
      </w:r>
      <w:r>
        <w:rPr>
          <w:rFonts w:ascii="Times New Roman" w:hAnsi="Times New Roman" w:eastAsia="Times New Roman" w:cs="Times New Roman"/>
          <w:spacing w:val="-2"/>
          <w:sz w:val="24"/>
          <w:szCs w:val="24"/>
        </w:rPr>
        <w:t xml:space="preserve">E2 </w:t>
      </w:r>
      <w:r>
        <w:rPr>
          <w:rFonts w:ascii="宋体" w:hAnsi="宋体" w:eastAsia="宋体" w:cs="宋体"/>
          <w:spacing w:val="-2"/>
          <w:sz w:val="24"/>
          <w:szCs w:val="24"/>
        </w:rPr>
        <w:t>和</w:t>
      </w:r>
      <w:r>
        <w:rPr>
          <w:rFonts w:ascii="宋体" w:hAnsi="宋体" w:eastAsia="宋体" w:cs="宋体"/>
          <w:spacing w:val="-55"/>
          <w:sz w:val="24"/>
          <w:szCs w:val="24"/>
        </w:rPr>
        <w:t xml:space="preserve"> </w:t>
      </w:r>
      <w:r>
        <w:rPr>
          <w:rFonts w:ascii="Times New Roman" w:hAnsi="Times New Roman" w:eastAsia="Times New Roman" w:cs="Times New Roman"/>
          <w:spacing w:val="-2"/>
          <w:sz w:val="24"/>
          <w:szCs w:val="24"/>
        </w:rPr>
        <w:t xml:space="preserve">E3 </w:t>
      </w:r>
      <w:r>
        <w:rPr>
          <w:rFonts w:ascii="宋体" w:hAnsi="宋体" w:eastAsia="宋体" w:cs="宋体"/>
          <w:spacing w:val="-2"/>
          <w:sz w:val="24"/>
          <w:szCs w:val="24"/>
        </w:rPr>
        <w:t>表示，见表</w:t>
      </w:r>
      <w:r>
        <w:rPr>
          <w:rFonts w:ascii="宋体" w:hAnsi="宋体" w:eastAsia="宋体" w:cs="宋体"/>
          <w:spacing w:val="-50"/>
          <w:sz w:val="24"/>
          <w:szCs w:val="24"/>
        </w:rPr>
        <w:t xml:space="preserve"> </w:t>
      </w:r>
      <w:r>
        <w:rPr>
          <w:rFonts w:ascii="Times New Roman" w:hAnsi="Times New Roman" w:eastAsia="Times New Roman" w:cs="Times New Roman"/>
          <w:spacing w:val="-2"/>
          <w:sz w:val="24"/>
          <w:szCs w:val="24"/>
        </w:rPr>
        <w:t>3-20</w:t>
      </w:r>
      <w:r>
        <w:rPr>
          <w:rFonts w:ascii="宋体" w:hAnsi="宋体" w:eastAsia="宋体" w:cs="宋体"/>
          <w:spacing w:val="-2"/>
          <w:sz w:val="24"/>
          <w:szCs w:val="24"/>
        </w:rPr>
        <w:t>。</w:t>
      </w:r>
    </w:p>
    <w:p w14:paraId="0CCA5F37">
      <w:pPr>
        <w:spacing w:before="3" w:line="384" w:lineRule="auto"/>
        <w:ind w:left="130" w:right="118" w:firstLine="483"/>
        <w:jc w:val="both"/>
        <w:rPr>
          <w:rFonts w:ascii="宋体" w:hAnsi="宋体" w:eastAsia="宋体" w:cs="宋体"/>
          <w:sz w:val="24"/>
          <w:szCs w:val="24"/>
        </w:rPr>
      </w:pPr>
      <w:r>
        <w:rPr>
          <w:rFonts w:ascii="宋体" w:hAnsi="宋体" w:eastAsia="宋体" w:cs="宋体"/>
          <w:spacing w:val="-3"/>
          <w:sz w:val="24"/>
          <w:szCs w:val="24"/>
        </w:rPr>
        <w:t>大气环境风险受体敏感程度按类型</w:t>
      </w:r>
      <w:r>
        <w:rPr>
          <w:rFonts w:ascii="宋体" w:hAnsi="宋体" w:eastAsia="宋体" w:cs="宋体"/>
          <w:spacing w:val="-32"/>
          <w:sz w:val="24"/>
          <w:szCs w:val="24"/>
        </w:rPr>
        <w:t xml:space="preserve"> </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34"/>
          <w:sz w:val="24"/>
          <w:szCs w:val="24"/>
        </w:rPr>
        <w:t xml:space="preserve"> </w:t>
      </w:r>
      <w:r>
        <w:rPr>
          <w:rFonts w:ascii="宋体" w:hAnsi="宋体" w:eastAsia="宋体" w:cs="宋体"/>
          <w:spacing w:val="-3"/>
          <w:sz w:val="24"/>
          <w:szCs w:val="24"/>
        </w:rPr>
        <w:t>、类型</w:t>
      </w:r>
      <w:r>
        <w:rPr>
          <w:rFonts w:ascii="宋体" w:hAnsi="宋体" w:eastAsia="宋体" w:cs="宋体"/>
          <w:spacing w:val="-55"/>
          <w:sz w:val="24"/>
          <w:szCs w:val="24"/>
        </w:rPr>
        <w:t xml:space="preserve"> </w:t>
      </w:r>
      <w:r>
        <w:rPr>
          <w:rFonts w:ascii="Times New Roman" w:hAnsi="Times New Roman" w:eastAsia="Times New Roman" w:cs="Times New Roman"/>
          <w:spacing w:val="-3"/>
          <w:sz w:val="24"/>
          <w:szCs w:val="24"/>
        </w:rPr>
        <w:t xml:space="preserve">2 </w:t>
      </w:r>
      <w:r>
        <w:rPr>
          <w:rFonts w:ascii="宋体" w:hAnsi="宋体" w:eastAsia="宋体" w:cs="宋体"/>
          <w:spacing w:val="-3"/>
          <w:sz w:val="24"/>
          <w:szCs w:val="24"/>
        </w:rPr>
        <w:t>和类型</w:t>
      </w:r>
      <w:r>
        <w:rPr>
          <w:rFonts w:ascii="宋体" w:hAnsi="宋体" w:eastAsia="宋体" w:cs="宋体"/>
          <w:spacing w:val="-50"/>
          <w:sz w:val="24"/>
          <w:szCs w:val="24"/>
        </w:rPr>
        <w:t xml:space="preserve"> </w:t>
      </w:r>
      <w:r>
        <w:rPr>
          <w:rFonts w:ascii="Times New Roman" w:hAnsi="Times New Roman" w:eastAsia="Times New Roman" w:cs="Times New Roman"/>
          <w:spacing w:val="-3"/>
          <w:sz w:val="24"/>
          <w:szCs w:val="24"/>
        </w:rPr>
        <w:t xml:space="preserve">3 </w:t>
      </w:r>
      <w:r>
        <w:rPr>
          <w:rFonts w:ascii="宋体" w:hAnsi="宋体" w:eastAsia="宋体" w:cs="宋体"/>
          <w:spacing w:val="-3"/>
          <w:sz w:val="24"/>
          <w:szCs w:val="24"/>
        </w:rPr>
        <w:t>顺序依次降低。若企业</w:t>
      </w:r>
      <w:r>
        <w:rPr>
          <w:rFonts w:ascii="宋体" w:hAnsi="宋体" w:eastAsia="宋体" w:cs="宋体"/>
          <w:spacing w:val="-4"/>
          <w:sz w:val="24"/>
          <w:szCs w:val="24"/>
        </w:rPr>
        <w:t>周边</w:t>
      </w:r>
      <w:r>
        <w:rPr>
          <w:rFonts w:ascii="宋体" w:hAnsi="宋体" w:eastAsia="宋体" w:cs="宋体"/>
          <w:spacing w:val="-3"/>
          <w:sz w:val="24"/>
          <w:szCs w:val="24"/>
        </w:rPr>
        <w:t>存在多种敏感程度类型的大气环境风险受体，则按敏感程度高者确定企业大气环境风险</w:t>
      </w:r>
      <w:r>
        <w:rPr>
          <w:rFonts w:ascii="宋体" w:hAnsi="宋体" w:eastAsia="宋体" w:cs="宋体"/>
          <w:spacing w:val="-1"/>
          <w:sz w:val="24"/>
          <w:szCs w:val="24"/>
        </w:rPr>
        <w:t>受体敏感程度类型。</w:t>
      </w:r>
    </w:p>
    <w:p w14:paraId="747F08D5">
      <w:pPr>
        <w:spacing w:line="219" w:lineRule="auto"/>
        <w:ind w:left="2533"/>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52"/>
          <w:sz w:val="24"/>
          <w:szCs w:val="24"/>
        </w:rPr>
        <w:t xml:space="preserve"> </w:t>
      </w:r>
      <w:r>
        <w:rPr>
          <w:rFonts w:ascii="Times New Roman" w:hAnsi="Times New Roman" w:eastAsia="Times New Roman" w:cs="Times New Roman"/>
          <w:b/>
          <w:bCs/>
          <w:spacing w:val="-2"/>
          <w:sz w:val="24"/>
          <w:szCs w:val="24"/>
        </w:rPr>
        <w:t xml:space="preserve">3-20  </w:t>
      </w:r>
      <w:r>
        <w:rPr>
          <w:rFonts w:ascii="宋体" w:hAnsi="宋体" w:eastAsia="宋体" w:cs="宋体"/>
          <w:b/>
          <w:bCs/>
          <w:spacing w:val="-2"/>
          <w:sz w:val="24"/>
          <w:szCs w:val="24"/>
        </w:rPr>
        <w:t>大气环境风险受体敏感程度划分</w:t>
      </w:r>
    </w:p>
    <w:p w14:paraId="24E9AAE9">
      <w:pPr>
        <w:spacing w:line="21" w:lineRule="exact"/>
      </w:pPr>
    </w:p>
    <w:tbl>
      <w:tblPr>
        <w:tblStyle w:val="5"/>
        <w:tblW w:w="924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62"/>
        <w:gridCol w:w="7579"/>
      </w:tblGrid>
      <w:tr w14:paraId="72B6D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1662" w:type="dxa"/>
            <w:tcBorders>
              <w:top w:val="single" w:color="000000" w:sz="10" w:space="0"/>
              <w:left w:val="single" w:color="000000" w:sz="10" w:space="0"/>
            </w:tcBorders>
            <w:vAlign w:val="top"/>
          </w:tcPr>
          <w:p w14:paraId="272DFD19">
            <w:pPr>
              <w:pStyle w:val="6"/>
              <w:spacing w:before="72" w:line="228" w:lineRule="auto"/>
              <w:ind w:left="195"/>
            </w:pPr>
            <w:r>
              <w:rPr>
                <w:b/>
                <w:bCs/>
                <w:spacing w:val="6"/>
              </w:rPr>
              <w:t>敏感程度类型</w:t>
            </w:r>
          </w:p>
        </w:tc>
        <w:tc>
          <w:tcPr>
            <w:tcW w:w="7579" w:type="dxa"/>
            <w:tcBorders>
              <w:top w:val="single" w:color="000000" w:sz="10" w:space="0"/>
              <w:right w:val="single" w:color="000000" w:sz="10" w:space="0"/>
            </w:tcBorders>
            <w:vAlign w:val="top"/>
          </w:tcPr>
          <w:p w14:paraId="58770981">
            <w:pPr>
              <w:pStyle w:val="6"/>
              <w:spacing w:before="72" w:line="228" w:lineRule="auto"/>
              <w:ind w:left="2953"/>
            </w:pPr>
            <w:r>
              <w:rPr>
                <w:b/>
                <w:bCs/>
                <w:spacing w:val="7"/>
              </w:rPr>
              <w:t>大气环境风险受体</w:t>
            </w:r>
          </w:p>
        </w:tc>
      </w:tr>
      <w:tr w14:paraId="6FBF6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1662" w:type="dxa"/>
            <w:tcBorders>
              <w:left w:val="single" w:color="000000" w:sz="10" w:space="0"/>
            </w:tcBorders>
            <w:vAlign w:val="top"/>
          </w:tcPr>
          <w:p w14:paraId="6321E982">
            <w:pPr>
              <w:pStyle w:val="6"/>
              <w:spacing w:before="240" w:line="228" w:lineRule="auto"/>
              <w:ind w:left="535"/>
              <w:rPr>
                <w:rFonts w:ascii="Times New Roman" w:hAnsi="Times New Roman" w:eastAsia="Times New Roman" w:cs="Times New Roman"/>
              </w:rPr>
            </w:pPr>
            <w:r>
              <w:rPr>
                <w:spacing w:val="3"/>
              </w:rPr>
              <w:t>类型</w:t>
            </w:r>
            <w:r>
              <w:rPr>
                <w:spacing w:val="-23"/>
              </w:rPr>
              <w:t xml:space="preserve"> </w:t>
            </w:r>
            <w:r>
              <w:rPr>
                <w:rFonts w:ascii="Times New Roman" w:hAnsi="Times New Roman" w:eastAsia="Times New Roman" w:cs="Times New Roman"/>
                <w:spacing w:val="3"/>
              </w:rPr>
              <w:t>1</w:t>
            </w:r>
          </w:p>
          <w:p w14:paraId="73FB3C17">
            <w:pPr>
              <w:pStyle w:val="6"/>
              <w:spacing w:before="24"/>
              <w:ind w:left="506"/>
            </w:pPr>
            <w:r>
              <w:t>（</w:t>
            </w:r>
            <w:r>
              <w:rPr>
                <w:rFonts w:ascii="Times New Roman" w:hAnsi="Times New Roman" w:eastAsia="Times New Roman" w:cs="Times New Roman"/>
              </w:rPr>
              <w:t>E1</w:t>
            </w:r>
            <w:r>
              <w:t>）</w:t>
            </w:r>
          </w:p>
        </w:tc>
        <w:tc>
          <w:tcPr>
            <w:tcW w:w="7579" w:type="dxa"/>
            <w:tcBorders>
              <w:right w:val="single" w:color="000000" w:sz="10" w:space="0"/>
            </w:tcBorders>
            <w:vAlign w:val="top"/>
          </w:tcPr>
          <w:p w14:paraId="7F04D81A">
            <w:pPr>
              <w:pStyle w:val="6"/>
              <w:spacing w:before="101" w:line="252" w:lineRule="auto"/>
              <w:ind w:left="108" w:right="99"/>
              <w:jc w:val="both"/>
            </w:pPr>
            <w:r>
              <w:rPr>
                <w:spacing w:val="9"/>
              </w:rPr>
              <w:t>企业周边</w:t>
            </w:r>
            <w:r>
              <w:rPr>
                <w:spacing w:val="-35"/>
              </w:rPr>
              <w:t xml:space="preserve"> </w:t>
            </w:r>
            <w:r>
              <w:rPr>
                <w:rFonts w:ascii="Times New Roman" w:hAnsi="Times New Roman" w:eastAsia="Times New Roman" w:cs="Times New Roman"/>
                <w:spacing w:val="9"/>
              </w:rPr>
              <w:t>5</w:t>
            </w:r>
            <w:r>
              <w:rPr>
                <w:rFonts w:ascii="Times New Roman" w:hAnsi="Times New Roman" w:eastAsia="Times New Roman" w:cs="Times New Roman"/>
                <w:spacing w:val="19"/>
              </w:rPr>
              <w:t xml:space="preserve"> </w:t>
            </w:r>
            <w:r>
              <w:rPr>
                <w:spacing w:val="9"/>
              </w:rPr>
              <w:t>公里范围内居民、医疗卫生机构、文化</w:t>
            </w:r>
            <w:r>
              <w:rPr>
                <w:spacing w:val="8"/>
              </w:rPr>
              <w:t>教育机构、科研单位、行政机关、企业事业单位、商场、公园等人口总数</w:t>
            </w:r>
            <w:r>
              <w:rPr>
                <w:spacing w:val="-37"/>
              </w:rPr>
              <w:t xml:space="preserve"> </w:t>
            </w:r>
            <w:r>
              <w:rPr>
                <w:rFonts w:ascii="Times New Roman" w:hAnsi="Times New Roman" w:eastAsia="Times New Roman" w:cs="Times New Roman"/>
                <w:spacing w:val="8"/>
              </w:rPr>
              <w:t>5</w:t>
            </w:r>
            <w:r>
              <w:rPr>
                <w:rFonts w:ascii="Times New Roman" w:hAnsi="Times New Roman" w:eastAsia="Times New Roman" w:cs="Times New Roman"/>
                <w:spacing w:val="17"/>
              </w:rPr>
              <w:t xml:space="preserve"> </w:t>
            </w:r>
            <w:r>
              <w:rPr>
                <w:spacing w:val="8"/>
              </w:rPr>
              <w:t>万人以上，或企业周边</w:t>
            </w:r>
            <w:r>
              <w:rPr>
                <w:spacing w:val="-35"/>
              </w:rPr>
              <w:t xml:space="preserve"> </w:t>
            </w:r>
            <w:r>
              <w:rPr>
                <w:rFonts w:ascii="Times New Roman" w:hAnsi="Times New Roman" w:eastAsia="Times New Roman" w:cs="Times New Roman"/>
                <w:spacing w:val="8"/>
              </w:rPr>
              <w:t>50</w:t>
            </w:r>
            <w:r>
              <w:rPr>
                <w:rFonts w:ascii="Times New Roman" w:hAnsi="Times New Roman" w:eastAsia="Times New Roman" w:cs="Times New Roman"/>
                <w:spacing w:val="7"/>
              </w:rPr>
              <w:t xml:space="preserve">0 </w:t>
            </w:r>
            <w:r>
              <w:rPr>
                <w:spacing w:val="7"/>
              </w:rPr>
              <w:t>米范围</w:t>
            </w:r>
            <w:r>
              <w:rPr>
                <w:spacing w:val="5"/>
              </w:rPr>
              <w:t>内人口总数</w:t>
            </w:r>
            <w:r>
              <w:rPr>
                <w:spacing w:val="-16"/>
              </w:rPr>
              <w:t xml:space="preserve"> </w:t>
            </w:r>
            <w:r>
              <w:rPr>
                <w:rFonts w:ascii="Times New Roman" w:hAnsi="Times New Roman" w:eastAsia="Times New Roman" w:cs="Times New Roman"/>
                <w:spacing w:val="5"/>
              </w:rPr>
              <w:t xml:space="preserve">1000 </w:t>
            </w:r>
            <w:r>
              <w:rPr>
                <w:spacing w:val="5"/>
              </w:rPr>
              <w:t>人以上，或企业周边</w:t>
            </w:r>
            <w:r>
              <w:rPr>
                <w:spacing w:val="-37"/>
              </w:rPr>
              <w:t xml:space="preserve"> </w:t>
            </w:r>
            <w:r>
              <w:rPr>
                <w:rFonts w:ascii="Times New Roman" w:hAnsi="Times New Roman" w:eastAsia="Times New Roman" w:cs="Times New Roman"/>
                <w:spacing w:val="5"/>
              </w:rPr>
              <w:t>5</w:t>
            </w:r>
            <w:r>
              <w:rPr>
                <w:rFonts w:ascii="Times New Roman" w:hAnsi="Times New Roman" w:eastAsia="Times New Roman" w:cs="Times New Roman"/>
                <w:spacing w:val="18"/>
                <w:w w:val="101"/>
              </w:rPr>
              <w:t xml:space="preserve"> </w:t>
            </w:r>
            <w:r>
              <w:rPr>
                <w:spacing w:val="5"/>
              </w:rPr>
              <w:t>公里涉及军事管理区、国家相关保密区域</w:t>
            </w:r>
          </w:p>
        </w:tc>
      </w:tr>
      <w:tr w14:paraId="228F9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1662" w:type="dxa"/>
            <w:tcBorders>
              <w:left w:val="single" w:color="000000" w:sz="10" w:space="0"/>
            </w:tcBorders>
            <w:vAlign w:val="top"/>
          </w:tcPr>
          <w:p w14:paraId="4868A14C">
            <w:pPr>
              <w:pStyle w:val="6"/>
              <w:spacing w:before="247" w:line="228" w:lineRule="auto"/>
              <w:ind w:left="535"/>
              <w:rPr>
                <w:rFonts w:ascii="Times New Roman" w:hAnsi="Times New Roman" w:eastAsia="Times New Roman" w:cs="Times New Roman"/>
              </w:rPr>
            </w:pPr>
            <w:r>
              <w:rPr>
                <w:spacing w:val="3"/>
              </w:rPr>
              <w:t>类型</w:t>
            </w:r>
            <w:r>
              <w:rPr>
                <w:spacing w:val="-44"/>
              </w:rPr>
              <w:t xml:space="preserve"> </w:t>
            </w:r>
            <w:r>
              <w:rPr>
                <w:rFonts w:ascii="Times New Roman" w:hAnsi="Times New Roman" w:eastAsia="Times New Roman" w:cs="Times New Roman"/>
                <w:spacing w:val="3"/>
              </w:rPr>
              <w:t>2</w:t>
            </w:r>
          </w:p>
          <w:p w14:paraId="6C2E1428">
            <w:pPr>
              <w:pStyle w:val="6"/>
              <w:spacing w:before="24"/>
              <w:ind w:left="506"/>
            </w:pPr>
            <w:r>
              <w:t>（</w:t>
            </w:r>
            <w:r>
              <w:rPr>
                <w:rFonts w:ascii="Times New Roman" w:hAnsi="Times New Roman" w:eastAsia="Times New Roman" w:cs="Times New Roman"/>
              </w:rPr>
              <w:t>E2</w:t>
            </w:r>
            <w:r>
              <w:t>）</w:t>
            </w:r>
          </w:p>
        </w:tc>
        <w:tc>
          <w:tcPr>
            <w:tcW w:w="7579" w:type="dxa"/>
            <w:tcBorders>
              <w:right w:val="single" w:color="000000" w:sz="10" w:space="0"/>
            </w:tcBorders>
            <w:vAlign w:val="top"/>
          </w:tcPr>
          <w:p w14:paraId="0EB09055">
            <w:pPr>
              <w:pStyle w:val="6"/>
              <w:spacing w:before="112" w:line="251" w:lineRule="auto"/>
              <w:ind w:left="103" w:right="118" w:firstLine="4"/>
              <w:jc w:val="both"/>
            </w:pPr>
            <w:r>
              <w:rPr>
                <w:spacing w:val="9"/>
              </w:rPr>
              <w:t>企业周边</w:t>
            </w:r>
            <w:r>
              <w:rPr>
                <w:spacing w:val="-35"/>
              </w:rPr>
              <w:t xml:space="preserve"> </w:t>
            </w:r>
            <w:r>
              <w:rPr>
                <w:rFonts w:ascii="Times New Roman" w:hAnsi="Times New Roman" w:eastAsia="Times New Roman" w:cs="Times New Roman"/>
                <w:spacing w:val="9"/>
              </w:rPr>
              <w:t>5</w:t>
            </w:r>
            <w:r>
              <w:rPr>
                <w:rFonts w:ascii="Times New Roman" w:hAnsi="Times New Roman" w:eastAsia="Times New Roman" w:cs="Times New Roman"/>
                <w:spacing w:val="19"/>
              </w:rPr>
              <w:t xml:space="preserve"> </w:t>
            </w:r>
            <w:r>
              <w:rPr>
                <w:spacing w:val="9"/>
              </w:rPr>
              <w:t>公里范围内居民、医疗卫生机构、文化</w:t>
            </w:r>
            <w:r>
              <w:rPr>
                <w:spacing w:val="8"/>
              </w:rPr>
              <w:t>教育机构、科研单位、行政机关、企业事业单位、商场、公园等人口总数</w:t>
            </w:r>
            <w:r>
              <w:rPr>
                <w:spacing w:val="-18"/>
              </w:rPr>
              <w:t xml:space="preserve"> </w:t>
            </w:r>
            <w:r>
              <w:rPr>
                <w:rFonts w:ascii="Times New Roman" w:hAnsi="Times New Roman" w:eastAsia="Times New Roman" w:cs="Times New Roman"/>
                <w:spacing w:val="8"/>
              </w:rPr>
              <w:t>1</w:t>
            </w:r>
            <w:r>
              <w:rPr>
                <w:rFonts w:ascii="Times New Roman" w:hAnsi="Times New Roman" w:eastAsia="Times New Roman" w:cs="Times New Roman"/>
                <w:spacing w:val="17"/>
                <w:w w:val="101"/>
              </w:rPr>
              <w:t xml:space="preserve"> </w:t>
            </w:r>
            <w:r>
              <w:rPr>
                <w:spacing w:val="8"/>
              </w:rPr>
              <w:t>万人以上、</w:t>
            </w:r>
            <w:r>
              <w:rPr>
                <w:rFonts w:ascii="Times New Roman" w:hAnsi="Times New Roman" w:eastAsia="Times New Roman" w:cs="Times New Roman"/>
                <w:spacing w:val="8"/>
              </w:rPr>
              <w:t xml:space="preserve">5 </w:t>
            </w:r>
            <w:r>
              <w:rPr>
                <w:spacing w:val="8"/>
              </w:rPr>
              <w:t>万人以下，或企业周</w:t>
            </w:r>
            <w:r>
              <w:rPr>
                <w:spacing w:val="6"/>
              </w:rPr>
              <w:t>边</w:t>
            </w:r>
            <w:r>
              <w:rPr>
                <w:spacing w:val="-25"/>
              </w:rPr>
              <w:t xml:space="preserve"> </w:t>
            </w:r>
            <w:r>
              <w:rPr>
                <w:rFonts w:ascii="Times New Roman" w:hAnsi="Times New Roman" w:eastAsia="Times New Roman" w:cs="Times New Roman"/>
                <w:spacing w:val="6"/>
              </w:rPr>
              <w:t xml:space="preserve">500 </w:t>
            </w:r>
            <w:r>
              <w:rPr>
                <w:spacing w:val="6"/>
              </w:rPr>
              <w:t>米范围内人口总数</w:t>
            </w:r>
            <w:r>
              <w:rPr>
                <w:spacing w:val="-37"/>
              </w:rPr>
              <w:t xml:space="preserve"> </w:t>
            </w:r>
            <w:r>
              <w:rPr>
                <w:rFonts w:ascii="Times New Roman" w:hAnsi="Times New Roman" w:eastAsia="Times New Roman" w:cs="Times New Roman"/>
                <w:spacing w:val="6"/>
              </w:rPr>
              <w:t xml:space="preserve">500 </w:t>
            </w:r>
            <w:r>
              <w:rPr>
                <w:spacing w:val="6"/>
              </w:rPr>
              <w:t>人以上、</w:t>
            </w:r>
            <w:r>
              <w:rPr>
                <w:rFonts w:ascii="Times New Roman" w:hAnsi="Times New Roman" w:eastAsia="Times New Roman" w:cs="Times New Roman"/>
                <w:spacing w:val="6"/>
              </w:rPr>
              <w:t xml:space="preserve">1000 </w:t>
            </w:r>
            <w:r>
              <w:rPr>
                <w:spacing w:val="6"/>
              </w:rPr>
              <w:t>人以下</w:t>
            </w:r>
          </w:p>
        </w:tc>
      </w:tr>
      <w:tr w14:paraId="52C27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1" w:hRule="atLeast"/>
        </w:trPr>
        <w:tc>
          <w:tcPr>
            <w:tcW w:w="1662" w:type="dxa"/>
            <w:tcBorders>
              <w:left w:val="single" w:color="000000" w:sz="10" w:space="0"/>
              <w:bottom w:val="single" w:color="000000" w:sz="10" w:space="0"/>
            </w:tcBorders>
            <w:vAlign w:val="top"/>
          </w:tcPr>
          <w:p w14:paraId="268E92DF">
            <w:pPr>
              <w:pStyle w:val="6"/>
              <w:spacing w:before="271" w:line="228" w:lineRule="auto"/>
              <w:ind w:left="535"/>
              <w:rPr>
                <w:rFonts w:ascii="Times New Roman" w:hAnsi="Times New Roman" w:eastAsia="Times New Roman" w:cs="Times New Roman"/>
              </w:rPr>
            </w:pPr>
            <w:r>
              <w:rPr>
                <w:spacing w:val="3"/>
              </w:rPr>
              <w:t>类型</w:t>
            </w:r>
            <w:r>
              <w:rPr>
                <w:spacing w:val="-39"/>
              </w:rPr>
              <w:t xml:space="preserve"> </w:t>
            </w:r>
            <w:r>
              <w:rPr>
                <w:rFonts w:ascii="Times New Roman" w:hAnsi="Times New Roman" w:eastAsia="Times New Roman" w:cs="Times New Roman"/>
                <w:spacing w:val="3"/>
              </w:rPr>
              <w:t>3</w:t>
            </w:r>
          </w:p>
          <w:p w14:paraId="3F97C164">
            <w:pPr>
              <w:pStyle w:val="6"/>
              <w:spacing w:before="24"/>
              <w:ind w:left="506"/>
            </w:pPr>
            <w:r>
              <w:t>（</w:t>
            </w:r>
            <w:r>
              <w:rPr>
                <w:rFonts w:ascii="Times New Roman" w:hAnsi="Times New Roman" w:eastAsia="Times New Roman" w:cs="Times New Roman"/>
              </w:rPr>
              <w:t>E3</w:t>
            </w:r>
            <w:r>
              <w:t>）</w:t>
            </w:r>
          </w:p>
        </w:tc>
        <w:tc>
          <w:tcPr>
            <w:tcW w:w="7579" w:type="dxa"/>
            <w:tcBorders>
              <w:bottom w:val="single" w:color="000000" w:sz="10" w:space="0"/>
              <w:right w:val="single" w:color="000000" w:sz="10" w:space="0"/>
            </w:tcBorders>
            <w:vAlign w:val="top"/>
          </w:tcPr>
          <w:p w14:paraId="31C412B7">
            <w:pPr>
              <w:pStyle w:val="6"/>
              <w:spacing w:before="136" w:line="252" w:lineRule="auto"/>
              <w:ind w:left="108" w:right="118"/>
              <w:jc w:val="both"/>
            </w:pPr>
            <w:r>
              <w:rPr>
                <w:spacing w:val="9"/>
              </w:rPr>
              <w:t>企业周边</w:t>
            </w:r>
            <w:r>
              <w:rPr>
                <w:spacing w:val="-35"/>
              </w:rPr>
              <w:t xml:space="preserve"> </w:t>
            </w:r>
            <w:r>
              <w:rPr>
                <w:rFonts w:ascii="Times New Roman" w:hAnsi="Times New Roman" w:eastAsia="Times New Roman" w:cs="Times New Roman"/>
                <w:spacing w:val="9"/>
              </w:rPr>
              <w:t>5</w:t>
            </w:r>
            <w:r>
              <w:rPr>
                <w:rFonts w:ascii="Times New Roman" w:hAnsi="Times New Roman" w:eastAsia="Times New Roman" w:cs="Times New Roman"/>
                <w:spacing w:val="19"/>
              </w:rPr>
              <w:t xml:space="preserve"> </w:t>
            </w:r>
            <w:r>
              <w:rPr>
                <w:spacing w:val="9"/>
              </w:rPr>
              <w:t>公里范围内居民、医疗卫生机构、文化</w:t>
            </w:r>
            <w:r>
              <w:rPr>
                <w:spacing w:val="8"/>
              </w:rPr>
              <w:t>教育机构、科研单位、行政机</w:t>
            </w:r>
            <w:r>
              <w:rPr>
                <w:spacing w:val="7"/>
              </w:rPr>
              <w:t>关、企业事业单位、商场、公园等人口总数</w:t>
            </w:r>
            <w:r>
              <w:rPr>
                <w:spacing w:val="-5"/>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17"/>
              </w:rPr>
              <w:t xml:space="preserve"> </w:t>
            </w:r>
            <w:r>
              <w:rPr>
                <w:spacing w:val="7"/>
              </w:rPr>
              <w:t>万人以下，且企业周边</w:t>
            </w:r>
            <w:r>
              <w:rPr>
                <w:spacing w:val="-35"/>
              </w:rPr>
              <w:t xml:space="preserve"> </w:t>
            </w:r>
            <w:r>
              <w:rPr>
                <w:rFonts w:ascii="Times New Roman" w:hAnsi="Times New Roman" w:eastAsia="Times New Roman" w:cs="Times New Roman"/>
                <w:spacing w:val="7"/>
              </w:rPr>
              <w:t xml:space="preserve">500 </w:t>
            </w:r>
            <w:r>
              <w:rPr>
                <w:spacing w:val="7"/>
              </w:rPr>
              <w:t>米范围</w:t>
            </w:r>
            <w:r>
              <w:rPr>
                <w:spacing w:val="6"/>
              </w:rPr>
              <w:t>内人口总数</w:t>
            </w:r>
            <w:r>
              <w:rPr>
                <w:spacing w:val="-35"/>
              </w:rPr>
              <w:t xml:space="preserve"> </w:t>
            </w:r>
            <w:r>
              <w:rPr>
                <w:rFonts w:ascii="Times New Roman" w:hAnsi="Times New Roman" w:eastAsia="Times New Roman" w:cs="Times New Roman"/>
                <w:spacing w:val="6"/>
              </w:rPr>
              <w:t xml:space="preserve">500 </w:t>
            </w:r>
            <w:r>
              <w:rPr>
                <w:spacing w:val="6"/>
              </w:rPr>
              <w:t>人以下</w:t>
            </w:r>
          </w:p>
        </w:tc>
      </w:tr>
    </w:tbl>
    <w:p w14:paraId="5F494586">
      <w:pPr>
        <w:spacing w:before="196" w:line="386" w:lineRule="auto"/>
        <w:ind w:left="130" w:right="35" w:firstLine="510"/>
        <w:jc w:val="both"/>
        <w:rPr>
          <w:rFonts w:ascii="宋体" w:hAnsi="宋体" w:eastAsia="宋体" w:cs="宋体"/>
          <w:sz w:val="24"/>
          <w:szCs w:val="24"/>
        </w:rPr>
      </w:pPr>
      <w:r>
        <w:rPr>
          <w:rFonts w:ascii="宋体" w:hAnsi="宋体" w:eastAsia="宋体" w:cs="宋体"/>
          <w:spacing w:val="-9"/>
          <w:sz w:val="24"/>
          <w:szCs w:val="24"/>
        </w:rPr>
        <w:t>由上节可知，业周边</w:t>
      </w:r>
      <w:r>
        <w:rPr>
          <w:rFonts w:ascii="宋体" w:hAnsi="宋体" w:eastAsia="宋体" w:cs="宋体"/>
          <w:spacing w:val="-35"/>
          <w:sz w:val="24"/>
          <w:szCs w:val="24"/>
        </w:rPr>
        <w:t xml:space="preserve"> </w:t>
      </w:r>
      <w:r>
        <w:rPr>
          <w:rFonts w:ascii="Times New Roman" w:hAnsi="Times New Roman" w:eastAsia="Times New Roman" w:cs="Times New Roman"/>
          <w:spacing w:val="-9"/>
          <w:sz w:val="24"/>
          <w:szCs w:val="24"/>
        </w:rPr>
        <w:t>5</w:t>
      </w:r>
      <w:r>
        <w:rPr>
          <w:rFonts w:ascii="Times New Roman" w:hAnsi="Times New Roman" w:eastAsia="Times New Roman" w:cs="Times New Roman"/>
          <w:spacing w:val="17"/>
          <w:w w:val="101"/>
          <w:sz w:val="24"/>
          <w:szCs w:val="24"/>
        </w:rPr>
        <w:t xml:space="preserve"> </w:t>
      </w:r>
      <w:r>
        <w:rPr>
          <w:rFonts w:ascii="宋体" w:hAnsi="宋体" w:eastAsia="宋体" w:cs="宋体"/>
          <w:spacing w:val="-9"/>
          <w:sz w:val="24"/>
          <w:szCs w:val="24"/>
        </w:rPr>
        <w:t>公里范围内居民、医疗卫生机构、文化教育机构、科研单位、</w:t>
      </w:r>
      <w:r>
        <w:rPr>
          <w:rFonts w:ascii="宋体" w:hAnsi="宋体" w:eastAsia="宋体" w:cs="宋体"/>
          <w:spacing w:val="-3"/>
          <w:sz w:val="24"/>
          <w:szCs w:val="24"/>
        </w:rPr>
        <w:t>行政机关、企业事业单位、商场、公园等人口总数在</w:t>
      </w:r>
      <w:r>
        <w:rPr>
          <w:rFonts w:ascii="宋体" w:hAnsi="宋体" w:eastAsia="宋体" w:cs="宋体"/>
          <w:spacing w:val="-20"/>
          <w:sz w:val="24"/>
          <w:szCs w:val="24"/>
        </w:rPr>
        <w:t xml:space="preserve"> </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15"/>
          <w:w w:val="101"/>
          <w:sz w:val="24"/>
          <w:szCs w:val="24"/>
        </w:rPr>
        <w:t xml:space="preserve"> </w:t>
      </w:r>
      <w:r>
        <w:rPr>
          <w:rFonts w:ascii="宋体" w:hAnsi="宋体" w:eastAsia="宋体" w:cs="宋体"/>
          <w:spacing w:val="-3"/>
          <w:sz w:val="24"/>
          <w:szCs w:val="24"/>
        </w:rPr>
        <w:t>万人以上、</w:t>
      </w:r>
      <w:r>
        <w:rPr>
          <w:rFonts w:ascii="Times New Roman" w:hAnsi="Times New Roman" w:eastAsia="Times New Roman" w:cs="Times New Roman"/>
          <w:spacing w:val="-3"/>
          <w:sz w:val="24"/>
          <w:szCs w:val="24"/>
        </w:rPr>
        <w:t>5</w:t>
      </w:r>
      <w:r>
        <w:rPr>
          <w:rFonts w:ascii="Times New Roman" w:hAnsi="Times New Roman" w:eastAsia="Times New Roman" w:cs="Times New Roman"/>
          <w:spacing w:val="15"/>
          <w:sz w:val="24"/>
          <w:szCs w:val="24"/>
        </w:rPr>
        <w:t xml:space="preserve"> </w:t>
      </w:r>
      <w:r>
        <w:rPr>
          <w:rFonts w:ascii="宋体" w:hAnsi="宋体" w:eastAsia="宋体" w:cs="宋体"/>
          <w:spacing w:val="-3"/>
          <w:sz w:val="24"/>
          <w:szCs w:val="24"/>
        </w:rPr>
        <w:t>万人下，或企业周</w:t>
      </w:r>
      <w:r>
        <w:rPr>
          <w:rFonts w:ascii="宋体" w:hAnsi="宋体" w:eastAsia="宋体" w:cs="宋体"/>
          <w:spacing w:val="-1"/>
          <w:sz w:val="24"/>
          <w:szCs w:val="24"/>
        </w:rPr>
        <w:t>边</w:t>
      </w:r>
      <w:r>
        <w:rPr>
          <w:rFonts w:ascii="宋体" w:hAnsi="宋体" w:eastAsia="宋体" w:cs="宋体"/>
          <w:spacing w:val="-46"/>
          <w:sz w:val="24"/>
          <w:szCs w:val="24"/>
        </w:rPr>
        <w:t xml:space="preserve"> </w:t>
      </w:r>
      <w:r>
        <w:rPr>
          <w:rFonts w:ascii="Times New Roman" w:hAnsi="Times New Roman" w:eastAsia="Times New Roman" w:cs="Times New Roman"/>
          <w:spacing w:val="-1"/>
          <w:sz w:val="24"/>
          <w:szCs w:val="24"/>
        </w:rPr>
        <w:t xml:space="preserve">500 </w:t>
      </w:r>
      <w:r>
        <w:rPr>
          <w:rFonts w:ascii="宋体" w:hAnsi="宋体" w:eastAsia="宋体" w:cs="宋体"/>
          <w:spacing w:val="-1"/>
          <w:sz w:val="24"/>
          <w:szCs w:val="24"/>
        </w:rPr>
        <w:t>米范围内人口总数</w:t>
      </w:r>
      <w:r>
        <w:rPr>
          <w:rFonts w:ascii="宋体" w:hAnsi="宋体" w:eastAsia="宋体" w:cs="宋体"/>
          <w:spacing w:val="-48"/>
          <w:sz w:val="24"/>
          <w:szCs w:val="24"/>
        </w:rPr>
        <w:t xml:space="preserve"> </w:t>
      </w:r>
      <w:r>
        <w:rPr>
          <w:rFonts w:ascii="Times New Roman" w:hAnsi="Times New Roman" w:eastAsia="Times New Roman" w:cs="Times New Roman"/>
          <w:spacing w:val="-1"/>
          <w:sz w:val="24"/>
          <w:szCs w:val="24"/>
        </w:rPr>
        <w:t xml:space="preserve">500 </w:t>
      </w:r>
      <w:r>
        <w:rPr>
          <w:rFonts w:ascii="宋体" w:hAnsi="宋体" w:eastAsia="宋体" w:cs="宋体"/>
          <w:spacing w:val="-1"/>
          <w:sz w:val="24"/>
          <w:szCs w:val="24"/>
        </w:rPr>
        <w:t>人以上、</w:t>
      </w:r>
      <w:r>
        <w:rPr>
          <w:rFonts w:ascii="Times New Roman" w:hAnsi="Times New Roman" w:eastAsia="Times New Roman" w:cs="Times New Roman"/>
          <w:spacing w:val="-1"/>
          <w:sz w:val="24"/>
          <w:szCs w:val="24"/>
        </w:rPr>
        <w:t xml:space="preserve">1000 </w:t>
      </w:r>
      <w:r>
        <w:rPr>
          <w:rFonts w:ascii="宋体" w:hAnsi="宋体" w:eastAsia="宋体" w:cs="宋体"/>
          <w:spacing w:val="-1"/>
          <w:sz w:val="24"/>
          <w:szCs w:val="24"/>
        </w:rPr>
        <w:t>人以下，为（</w:t>
      </w:r>
      <w:r>
        <w:rPr>
          <w:rFonts w:ascii="Times New Roman" w:hAnsi="Times New Roman" w:eastAsia="Times New Roman" w:cs="Times New Roman"/>
          <w:spacing w:val="-1"/>
          <w:sz w:val="24"/>
          <w:szCs w:val="24"/>
        </w:rPr>
        <w:t>E2</w:t>
      </w:r>
      <w:r>
        <w:rPr>
          <w:rFonts w:ascii="宋体" w:hAnsi="宋体" w:eastAsia="宋体" w:cs="宋体"/>
          <w:spacing w:val="-1"/>
          <w:sz w:val="24"/>
          <w:szCs w:val="24"/>
        </w:rPr>
        <w:t>）。</w:t>
      </w:r>
    </w:p>
    <w:p w14:paraId="3378DB66">
      <w:pPr>
        <w:spacing w:line="386" w:lineRule="auto"/>
        <w:rPr>
          <w:rFonts w:ascii="宋体" w:hAnsi="宋体" w:eastAsia="宋体" w:cs="宋体"/>
          <w:sz w:val="24"/>
          <w:szCs w:val="24"/>
        </w:rPr>
        <w:sectPr>
          <w:headerReference r:id="rId57" w:type="default"/>
          <w:footerReference r:id="rId58" w:type="default"/>
          <w:pgSz w:w="11906" w:h="16839"/>
          <w:pgMar w:top="1164" w:right="1321" w:bottom="1156" w:left="1317" w:header="831" w:footer="994" w:gutter="0"/>
          <w:cols w:space="720" w:num="1"/>
        </w:sectPr>
      </w:pPr>
    </w:p>
    <w:p w14:paraId="437BFF3D">
      <w:pPr>
        <w:pStyle w:val="2"/>
        <w:spacing w:line="390" w:lineRule="auto"/>
      </w:pPr>
    </w:p>
    <w:p w14:paraId="0F08D15D">
      <w:pPr>
        <w:spacing w:before="78" w:line="219" w:lineRule="auto"/>
        <w:ind w:left="176"/>
        <w:outlineLvl w:val="1"/>
        <w:rPr>
          <w:rFonts w:ascii="宋体" w:hAnsi="宋体" w:eastAsia="宋体" w:cs="宋体"/>
          <w:sz w:val="24"/>
          <w:szCs w:val="24"/>
        </w:rPr>
      </w:pPr>
      <w:bookmarkStart w:id="35" w:name="bookmark33"/>
      <w:bookmarkEnd w:id="35"/>
      <w:bookmarkStart w:id="36" w:name="bookmark32"/>
      <w:bookmarkEnd w:id="36"/>
      <w:r>
        <w:rPr>
          <w:rFonts w:ascii="Times New Roman" w:hAnsi="Times New Roman" w:eastAsia="Times New Roman" w:cs="Times New Roman"/>
          <w:b/>
          <w:bCs/>
          <w:spacing w:val="-2"/>
          <w:sz w:val="24"/>
          <w:szCs w:val="24"/>
        </w:rPr>
        <w:t xml:space="preserve">3.9  </w:t>
      </w:r>
      <w:r>
        <w:rPr>
          <w:rFonts w:ascii="宋体" w:hAnsi="宋体" w:eastAsia="宋体" w:cs="宋体"/>
          <w:b/>
          <w:bCs/>
          <w:spacing w:val="-2"/>
          <w:sz w:val="24"/>
          <w:szCs w:val="24"/>
        </w:rPr>
        <w:t>突发水环境事件风险分级</w:t>
      </w:r>
    </w:p>
    <w:p w14:paraId="34B5A298">
      <w:pPr>
        <w:spacing w:before="214" w:line="212" w:lineRule="auto"/>
        <w:ind w:left="176"/>
        <w:outlineLvl w:val="2"/>
        <w:rPr>
          <w:rFonts w:ascii="宋体" w:hAnsi="宋体" w:eastAsia="宋体" w:cs="宋体"/>
          <w:sz w:val="24"/>
          <w:szCs w:val="24"/>
        </w:rPr>
      </w:pPr>
      <w:bookmarkStart w:id="37" w:name="bookmark74"/>
      <w:bookmarkEnd w:id="37"/>
      <w:r>
        <w:rPr>
          <w:rFonts w:ascii="Times New Roman" w:hAnsi="Times New Roman" w:eastAsia="Times New Roman" w:cs="Times New Roman"/>
          <w:b/>
          <w:bCs/>
          <w:spacing w:val="-2"/>
          <w:sz w:val="24"/>
          <w:szCs w:val="24"/>
        </w:rPr>
        <w:t xml:space="preserve">3.9.1  </w:t>
      </w:r>
      <w:r>
        <w:rPr>
          <w:rFonts w:ascii="宋体" w:hAnsi="宋体" w:eastAsia="宋体" w:cs="宋体"/>
          <w:b/>
          <w:bCs/>
          <w:spacing w:val="-2"/>
          <w:sz w:val="24"/>
          <w:szCs w:val="24"/>
        </w:rPr>
        <w:t>涉水风险物质数量与临界量比值（</w:t>
      </w:r>
      <w:r>
        <w:rPr>
          <w:rFonts w:ascii="Times New Roman" w:hAnsi="Times New Roman" w:eastAsia="Times New Roman" w:cs="Times New Roman"/>
          <w:b/>
          <w:bCs/>
          <w:spacing w:val="-2"/>
          <w:sz w:val="24"/>
          <w:szCs w:val="24"/>
        </w:rPr>
        <w:t>Q</w:t>
      </w:r>
      <w:r>
        <w:rPr>
          <w:rFonts w:ascii="宋体" w:hAnsi="宋体" w:eastAsia="宋体" w:cs="宋体"/>
          <w:b/>
          <w:bCs/>
          <w:spacing w:val="-2"/>
          <w:sz w:val="24"/>
          <w:szCs w:val="24"/>
        </w:rPr>
        <w:t>）</w:t>
      </w:r>
    </w:p>
    <w:p w14:paraId="7EB4AAF7">
      <w:pPr>
        <w:spacing w:before="221" w:line="385" w:lineRule="auto"/>
        <w:ind w:left="181" w:right="172" w:firstLine="479"/>
        <w:jc w:val="both"/>
        <w:rPr>
          <w:rFonts w:ascii="宋体" w:hAnsi="宋体" w:eastAsia="宋体" w:cs="宋体"/>
          <w:sz w:val="24"/>
          <w:szCs w:val="24"/>
        </w:rPr>
      </w:pPr>
      <w:r>
        <w:rPr>
          <w:rFonts w:ascii="宋体" w:hAnsi="宋体" w:eastAsia="宋体" w:cs="宋体"/>
          <w:spacing w:val="1"/>
          <w:sz w:val="24"/>
          <w:szCs w:val="24"/>
        </w:rPr>
        <w:t>对照《企业突发环境事件风险分级方法（发布稿）》附录</w:t>
      </w:r>
      <w:r>
        <w:rPr>
          <w:rFonts w:ascii="宋体" w:hAnsi="宋体" w:eastAsia="宋体" w:cs="宋体"/>
          <w:spacing w:val="-48"/>
          <w:sz w:val="24"/>
          <w:szCs w:val="24"/>
        </w:rPr>
        <w:t xml:space="preserve"> </w:t>
      </w:r>
      <w:r>
        <w:rPr>
          <w:rFonts w:ascii="Times New Roman" w:hAnsi="Times New Roman" w:eastAsia="Times New Roman" w:cs="Times New Roman"/>
          <w:spacing w:val="1"/>
          <w:sz w:val="24"/>
          <w:szCs w:val="24"/>
        </w:rPr>
        <w:t>A</w:t>
      </w:r>
      <w:r>
        <w:rPr>
          <w:rFonts w:ascii="Times New Roman" w:hAnsi="Times New Roman" w:eastAsia="Times New Roman" w:cs="Times New Roman"/>
          <w:spacing w:val="36"/>
          <w:w w:val="101"/>
          <w:sz w:val="24"/>
          <w:szCs w:val="24"/>
        </w:rPr>
        <w:t xml:space="preserve"> </w:t>
      </w:r>
      <w:r>
        <w:rPr>
          <w:rFonts w:ascii="宋体" w:hAnsi="宋体" w:eastAsia="宋体" w:cs="宋体"/>
          <w:spacing w:val="1"/>
          <w:sz w:val="24"/>
          <w:szCs w:val="24"/>
        </w:rPr>
        <w:t>中对于企业突发环境事件风险物质及临界量清单，计算涉水风险物质与其临界量的比值</w:t>
      </w:r>
      <w:r>
        <w:rPr>
          <w:rFonts w:ascii="宋体" w:hAnsi="宋体" w:eastAsia="宋体" w:cs="宋体"/>
          <w:spacing w:val="-34"/>
          <w:sz w:val="24"/>
          <w:szCs w:val="24"/>
        </w:rPr>
        <w:t xml:space="preserve"> </w:t>
      </w:r>
      <w:r>
        <w:rPr>
          <w:rFonts w:ascii="Times New Roman" w:hAnsi="Times New Roman" w:eastAsia="Times New Roman" w:cs="Times New Roman"/>
          <w:spacing w:val="1"/>
          <w:sz w:val="24"/>
          <w:szCs w:val="24"/>
        </w:rPr>
        <w:t>Q</w:t>
      </w:r>
      <w:r>
        <w:rPr>
          <w:rFonts w:ascii="Times New Roman" w:hAnsi="Times New Roman" w:eastAsia="Times New Roman" w:cs="Times New Roman"/>
          <w:spacing w:val="17"/>
          <w:sz w:val="24"/>
          <w:szCs w:val="24"/>
        </w:rPr>
        <w:t xml:space="preserve"> </w:t>
      </w:r>
      <w:r>
        <w:rPr>
          <w:rFonts w:ascii="宋体" w:hAnsi="宋体" w:eastAsia="宋体" w:cs="宋体"/>
          <w:spacing w:val="1"/>
          <w:sz w:val="24"/>
          <w:szCs w:val="24"/>
        </w:rPr>
        <w:t>结果见下表。得</w:t>
      </w:r>
      <w:r>
        <w:rPr>
          <w:rFonts w:ascii="宋体" w:hAnsi="宋体" w:eastAsia="宋体" w:cs="宋体"/>
          <w:spacing w:val="-3"/>
          <w:sz w:val="24"/>
          <w:szCs w:val="24"/>
        </w:rPr>
        <w:t>出，</w:t>
      </w:r>
      <w:r>
        <w:rPr>
          <w:rFonts w:ascii="Times New Roman" w:hAnsi="Times New Roman" w:eastAsia="Times New Roman" w:cs="Times New Roman"/>
          <w:spacing w:val="-3"/>
          <w:sz w:val="24"/>
          <w:szCs w:val="24"/>
        </w:rPr>
        <w:t xml:space="preserve">Q </w:t>
      </w:r>
      <w:r>
        <w:rPr>
          <w:rFonts w:ascii="宋体" w:hAnsi="宋体" w:eastAsia="宋体" w:cs="宋体"/>
          <w:spacing w:val="-3"/>
          <w:position w:val="-3"/>
          <w:sz w:val="12"/>
          <w:szCs w:val="12"/>
        </w:rPr>
        <w:t>涉水</w:t>
      </w:r>
      <w:r>
        <w:rPr>
          <w:rFonts w:ascii="Times New Roman" w:hAnsi="Times New Roman" w:eastAsia="Times New Roman" w:cs="Times New Roman"/>
          <w:spacing w:val="-3"/>
          <w:sz w:val="24"/>
          <w:szCs w:val="24"/>
        </w:rPr>
        <w:t>=0.466244</w:t>
      </w:r>
      <w:r>
        <w:rPr>
          <w:rFonts w:ascii="Times New Roman" w:hAnsi="Times New Roman" w:eastAsia="Times New Roman" w:cs="Times New Roman"/>
          <w:spacing w:val="-31"/>
          <w:sz w:val="24"/>
          <w:szCs w:val="24"/>
        </w:rPr>
        <w:t xml:space="preserve"> </w:t>
      </w:r>
      <w:r>
        <w:rPr>
          <w:rFonts w:ascii="宋体" w:hAnsi="宋体" w:eastAsia="宋体" w:cs="宋体"/>
          <w:spacing w:val="-3"/>
          <w:sz w:val="24"/>
          <w:szCs w:val="24"/>
        </w:rPr>
        <w:t>，</w:t>
      </w:r>
      <w:r>
        <w:rPr>
          <w:rFonts w:ascii="Times New Roman" w:hAnsi="Times New Roman" w:eastAsia="Times New Roman" w:cs="Times New Roman"/>
          <w:spacing w:val="-3"/>
          <w:sz w:val="24"/>
          <w:szCs w:val="24"/>
        </w:rPr>
        <w:t>Q</w:t>
      </w:r>
      <w:r>
        <w:rPr>
          <w:rFonts w:ascii="宋体" w:hAnsi="宋体" w:eastAsia="宋体" w:cs="宋体"/>
          <w:spacing w:val="-3"/>
          <w:sz w:val="24"/>
          <w:szCs w:val="24"/>
        </w:rPr>
        <w:t>＜</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31"/>
          <w:sz w:val="24"/>
          <w:szCs w:val="24"/>
        </w:rPr>
        <w:t xml:space="preserve"> </w:t>
      </w:r>
      <w:r>
        <w:rPr>
          <w:rFonts w:ascii="宋体" w:hAnsi="宋体" w:eastAsia="宋体" w:cs="宋体"/>
          <w:spacing w:val="-3"/>
          <w:sz w:val="24"/>
          <w:szCs w:val="24"/>
        </w:rPr>
        <w:t>，记为</w:t>
      </w:r>
      <w:r>
        <w:rPr>
          <w:rFonts w:ascii="宋体" w:hAnsi="宋体" w:eastAsia="宋体" w:cs="宋体"/>
          <w:spacing w:val="-52"/>
          <w:sz w:val="24"/>
          <w:szCs w:val="24"/>
        </w:rPr>
        <w:t xml:space="preserve"> </w:t>
      </w:r>
      <w:r>
        <w:rPr>
          <w:rFonts w:ascii="Times New Roman" w:hAnsi="Times New Roman" w:eastAsia="Times New Roman" w:cs="Times New Roman"/>
          <w:spacing w:val="-3"/>
          <w:sz w:val="24"/>
          <w:szCs w:val="24"/>
        </w:rPr>
        <w:t>Q0</w:t>
      </w:r>
      <w:r>
        <w:rPr>
          <w:rFonts w:ascii="Times New Roman" w:hAnsi="Times New Roman" w:eastAsia="Times New Roman" w:cs="Times New Roman"/>
          <w:spacing w:val="-29"/>
          <w:sz w:val="24"/>
          <w:szCs w:val="24"/>
        </w:rPr>
        <w:t xml:space="preserve"> </w:t>
      </w:r>
      <w:r>
        <w:rPr>
          <w:rFonts w:ascii="宋体" w:hAnsi="宋体" w:eastAsia="宋体" w:cs="宋体"/>
          <w:spacing w:val="-3"/>
          <w:sz w:val="24"/>
          <w:szCs w:val="24"/>
        </w:rPr>
        <w:t>，</w:t>
      </w:r>
      <w:r>
        <w:rPr>
          <w:rFonts w:ascii="宋体" w:hAnsi="宋体" w:eastAsia="宋体" w:cs="宋体"/>
          <w:spacing w:val="-4"/>
          <w:sz w:val="24"/>
          <w:szCs w:val="24"/>
        </w:rPr>
        <w:t>计算结果见表</w:t>
      </w:r>
      <w:r>
        <w:rPr>
          <w:rFonts w:ascii="宋体" w:hAnsi="宋体" w:eastAsia="宋体" w:cs="宋体"/>
          <w:spacing w:val="-50"/>
          <w:sz w:val="24"/>
          <w:szCs w:val="24"/>
        </w:rPr>
        <w:t xml:space="preserve"> </w:t>
      </w:r>
      <w:r>
        <w:rPr>
          <w:rFonts w:ascii="Times New Roman" w:hAnsi="Times New Roman" w:eastAsia="Times New Roman" w:cs="Times New Roman"/>
          <w:spacing w:val="-4"/>
          <w:sz w:val="24"/>
          <w:szCs w:val="24"/>
        </w:rPr>
        <w:t>3-21</w:t>
      </w:r>
      <w:r>
        <w:rPr>
          <w:rFonts w:ascii="宋体" w:hAnsi="宋体" w:eastAsia="宋体" w:cs="宋体"/>
          <w:spacing w:val="-4"/>
          <w:sz w:val="24"/>
          <w:szCs w:val="24"/>
        </w:rPr>
        <w:t>。</w:t>
      </w:r>
    </w:p>
    <w:p w14:paraId="7FF609FF">
      <w:pPr>
        <w:spacing w:line="219" w:lineRule="auto"/>
        <w:ind w:left="2004"/>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42"/>
          <w:sz w:val="24"/>
          <w:szCs w:val="24"/>
        </w:rPr>
        <w:t xml:space="preserve"> </w:t>
      </w:r>
      <w:r>
        <w:rPr>
          <w:rFonts w:ascii="Times New Roman" w:hAnsi="Times New Roman" w:eastAsia="Times New Roman" w:cs="Times New Roman"/>
          <w:b/>
          <w:bCs/>
          <w:spacing w:val="-2"/>
          <w:sz w:val="24"/>
          <w:szCs w:val="24"/>
        </w:rPr>
        <w:t xml:space="preserve">3-21    </w:t>
      </w:r>
      <w:r>
        <w:rPr>
          <w:rFonts w:ascii="宋体" w:hAnsi="宋体" w:eastAsia="宋体" w:cs="宋体"/>
          <w:b/>
          <w:bCs/>
          <w:spacing w:val="-2"/>
          <w:sz w:val="24"/>
          <w:szCs w:val="24"/>
        </w:rPr>
        <w:t>涉水环境风险物质临界量一览表</w:t>
      </w:r>
      <w:r>
        <w:rPr>
          <w:rFonts w:ascii="宋体" w:hAnsi="宋体" w:eastAsia="宋体" w:cs="宋体"/>
          <w:spacing w:val="-2"/>
          <w:sz w:val="24"/>
          <w:szCs w:val="24"/>
        </w:rPr>
        <w:t xml:space="preserve">  </w:t>
      </w:r>
      <w:r>
        <w:rPr>
          <w:rFonts w:ascii="宋体" w:hAnsi="宋体" w:eastAsia="宋体" w:cs="宋体"/>
          <w:b/>
          <w:bCs/>
          <w:spacing w:val="-2"/>
          <w:sz w:val="24"/>
          <w:szCs w:val="24"/>
        </w:rPr>
        <w:t>（单位：</w:t>
      </w:r>
      <w:r>
        <w:rPr>
          <w:rFonts w:ascii="Times New Roman" w:hAnsi="Times New Roman" w:eastAsia="Times New Roman" w:cs="Times New Roman"/>
          <w:b/>
          <w:bCs/>
          <w:spacing w:val="-2"/>
          <w:sz w:val="24"/>
          <w:szCs w:val="24"/>
        </w:rPr>
        <w:t>t</w:t>
      </w:r>
      <w:r>
        <w:rPr>
          <w:rFonts w:ascii="宋体" w:hAnsi="宋体" w:eastAsia="宋体" w:cs="宋体"/>
          <w:b/>
          <w:bCs/>
          <w:spacing w:val="-2"/>
          <w:sz w:val="24"/>
          <w:szCs w:val="24"/>
        </w:rPr>
        <w:t>）</w:t>
      </w:r>
    </w:p>
    <w:p w14:paraId="1CA38B36">
      <w:pPr>
        <w:spacing w:line="21" w:lineRule="exact"/>
      </w:pPr>
    </w:p>
    <w:tbl>
      <w:tblPr>
        <w:tblStyle w:val="5"/>
        <w:tblW w:w="934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69"/>
        <w:gridCol w:w="1783"/>
        <w:gridCol w:w="1815"/>
        <w:gridCol w:w="1315"/>
        <w:gridCol w:w="1327"/>
        <w:gridCol w:w="1336"/>
      </w:tblGrid>
      <w:tr w14:paraId="224AF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1769" w:type="dxa"/>
            <w:tcBorders>
              <w:top w:val="single" w:color="000000" w:sz="10" w:space="0"/>
              <w:left w:val="single" w:color="000000" w:sz="10" w:space="0"/>
            </w:tcBorders>
            <w:vAlign w:val="top"/>
          </w:tcPr>
          <w:p w14:paraId="67A09370">
            <w:pPr>
              <w:pStyle w:val="6"/>
              <w:spacing w:before="94" w:line="228" w:lineRule="auto"/>
              <w:ind w:left="251"/>
            </w:pPr>
            <w:r>
              <w:rPr>
                <w:b/>
                <w:bCs/>
                <w:spacing w:val="6"/>
              </w:rPr>
              <w:t>环境风险单元</w:t>
            </w:r>
          </w:p>
        </w:tc>
        <w:tc>
          <w:tcPr>
            <w:tcW w:w="1783" w:type="dxa"/>
            <w:tcBorders>
              <w:top w:val="single" w:color="000000" w:sz="10" w:space="0"/>
            </w:tcBorders>
            <w:vAlign w:val="top"/>
          </w:tcPr>
          <w:p w14:paraId="274320E1">
            <w:pPr>
              <w:pStyle w:val="6"/>
              <w:spacing w:before="94" w:line="228" w:lineRule="auto"/>
              <w:ind w:left="262"/>
            </w:pPr>
            <w:r>
              <w:rPr>
                <w:b/>
                <w:bCs/>
                <w:spacing w:val="6"/>
              </w:rPr>
              <w:t>风险物质名称</w:t>
            </w:r>
          </w:p>
        </w:tc>
        <w:tc>
          <w:tcPr>
            <w:tcW w:w="1815" w:type="dxa"/>
            <w:tcBorders>
              <w:top w:val="single" w:color="000000" w:sz="10" w:space="0"/>
            </w:tcBorders>
            <w:vAlign w:val="top"/>
          </w:tcPr>
          <w:p w14:paraId="77D0B867">
            <w:pPr>
              <w:pStyle w:val="6"/>
              <w:spacing w:before="94" w:line="221" w:lineRule="auto"/>
              <w:jc w:val="right"/>
            </w:pPr>
            <w:r>
              <w:rPr>
                <w:b/>
                <w:bCs/>
                <w:spacing w:val="-11"/>
              </w:rPr>
              <w:t>最大存在总量</w:t>
            </w:r>
            <w:r>
              <w:rPr>
                <w:spacing w:val="-33"/>
              </w:rPr>
              <w:t xml:space="preserve"> </w:t>
            </w:r>
            <w:r>
              <w:rPr>
                <w:rFonts w:ascii="Times New Roman" w:hAnsi="Times New Roman" w:eastAsia="Times New Roman" w:cs="Times New Roman"/>
                <w:b/>
                <w:bCs/>
                <w:spacing w:val="-11"/>
              </w:rPr>
              <w:t>qi</w:t>
            </w:r>
            <w:r>
              <w:rPr>
                <w:b/>
                <w:bCs/>
                <w:spacing w:val="-11"/>
              </w:rPr>
              <w:t>（</w:t>
            </w:r>
            <w:r>
              <w:rPr>
                <w:rFonts w:ascii="Times New Roman" w:hAnsi="Times New Roman" w:eastAsia="Times New Roman" w:cs="Times New Roman"/>
                <w:b/>
                <w:bCs/>
                <w:spacing w:val="-11"/>
              </w:rPr>
              <w:t>t</w:t>
            </w:r>
            <w:r>
              <w:rPr>
                <w:b/>
                <w:bCs/>
                <w:spacing w:val="-11"/>
              </w:rPr>
              <w:t>）</w:t>
            </w:r>
          </w:p>
        </w:tc>
        <w:tc>
          <w:tcPr>
            <w:tcW w:w="1315" w:type="dxa"/>
            <w:tcBorders>
              <w:top w:val="single" w:color="000000" w:sz="10" w:space="0"/>
            </w:tcBorders>
            <w:vAlign w:val="top"/>
          </w:tcPr>
          <w:p w14:paraId="1390662F">
            <w:pPr>
              <w:pStyle w:val="6"/>
              <w:spacing w:before="93" w:line="221" w:lineRule="auto"/>
              <w:jc w:val="right"/>
            </w:pPr>
            <w:r>
              <w:rPr>
                <w:b/>
                <w:bCs/>
                <w:spacing w:val="-8"/>
              </w:rPr>
              <w:t>临界量</w:t>
            </w:r>
            <w:r>
              <w:rPr>
                <w:spacing w:val="-41"/>
              </w:rPr>
              <w:t xml:space="preserve"> </w:t>
            </w:r>
            <w:r>
              <w:rPr>
                <w:rFonts w:ascii="Times New Roman" w:hAnsi="Times New Roman" w:eastAsia="Times New Roman" w:cs="Times New Roman"/>
                <w:b/>
                <w:bCs/>
                <w:spacing w:val="-8"/>
              </w:rPr>
              <w:t>Qi</w:t>
            </w:r>
            <w:r>
              <w:rPr>
                <w:b/>
                <w:bCs/>
                <w:spacing w:val="-8"/>
              </w:rPr>
              <w:t>（</w:t>
            </w:r>
            <w:r>
              <w:rPr>
                <w:rFonts w:ascii="Times New Roman" w:hAnsi="Times New Roman" w:eastAsia="Times New Roman" w:cs="Times New Roman"/>
                <w:b/>
                <w:bCs/>
                <w:spacing w:val="-8"/>
              </w:rPr>
              <w:t>t</w:t>
            </w:r>
            <w:r>
              <w:rPr>
                <w:b/>
                <w:bCs/>
                <w:spacing w:val="-8"/>
              </w:rPr>
              <w:t>）</w:t>
            </w:r>
          </w:p>
        </w:tc>
        <w:tc>
          <w:tcPr>
            <w:tcW w:w="1327" w:type="dxa"/>
            <w:tcBorders>
              <w:top w:val="single" w:color="000000" w:sz="10" w:space="0"/>
            </w:tcBorders>
            <w:vAlign w:val="top"/>
          </w:tcPr>
          <w:p w14:paraId="706E4BFA">
            <w:pPr>
              <w:pStyle w:val="6"/>
              <w:spacing w:before="93" w:line="228" w:lineRule="auto"/>
              <w:ind w:left="48"/>
            </w:pPr>
            <w:r>
              <w:rPr>
                <w:b/>
                <w:bCs/>
                <w:spacing w:val="6"/>
              </w:rPr>
              <w:t>风险物质类别</w:t>
            </w:r>
          </w:p>
        </w:tc>
        <w:tc>
          <w:tcPr>
            <w:tcW w:w="1336" w:type="dxa"/>
            <w:tcBorders>
              <w:top w:val="single" w:color="000000" w:sz="10" w:space="0"/>
              <w:right w:val="single" w:color="000000" w:sz="10" w:space="0"/>
            </w:tcBorders>
            <w:vAlign w:val="top"/>
          </w:tcPr>
          <w:p w14:paraId="34F2B6E1">
            <w:pPr>
              <w:spacing w:before="132" w:line="197" w:lineRule="auto"/>
              <w:ind w:left="445"/>
              <w:rPr>
                <w:rFonts w:ascii="Times New Roman" w:hAnsi="Times New Roman" w:eastAsia="Times New Roman" w:cs="Times New Roman"/>
                <w:sz w:val="20"/>
                <w:szCs w:val="20"/>
              </w:rPr>
            </w:pPr>
            <w:r>
              <w:rPr>
                <w:rFonts w:ascii="Times New Roman" w:hAnsi="Times New Roman" w:eastAsia="Times New Roman" w:cs="Times New Roman"/>
                <w:b/>
                <w:bCs/>
                <w:sz w:val="20"/>
                <w:szCs w:val="20"/>
              </w:rPr>
              <w:t>qi</w:t>
            </w:r>
            <w:r>
              <w:rPr>
                <w:rFonts w:ascii="Times New Roman" w:hAnsi="Times New Roman" w:eastAsia="Times New Roman" w:cs="Times New Roman"/>
                <w:b/>
                <w:bCs/>
                <w:spacing w:val="12"/>
                <w:sz w:val="20"/>
                <w:szCs w:val="20"/>
              </w:rPr>
              <w:t>/</w:t>
            </w:r>
            <w:r>
              <w:rPr>
                <w:rFonts w:ascii="Times New Roman" w:hAnsi="Times New Roman" w:eastAsia="Times New Roman" w:cs="Times New Roman"/>
                <w:b/>
                <w:bCs/>
                <w:sz w:val="20"/>
                <w:szCs w:val="20"/>
              </w:rPr>
              <w:t>Qi</w:t>
            </w:r>
          </w:p>
        </w:tc>
      </w:tr>
      <w:tr w14:paraId="67FF4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769" w:type="dxa"/>
            <w:vMerge w:val="restart"/>
            <w:tcBorders>
              <w:left w:val="single" w:color="000000" w:sz="10" w:space="0"/>
              <w:bottom w:val="nil"/>
            </w:tcBorders>
            <w:vAlign w:val="top"/>
          </w:tcPr>
          <w:p w14:paraId="5D6842CC">
            <w:pPr>
              <w:spacing w:line="310" w:lineRule="auto"/>
              <w:rPr>
                <w:rFonts w:ascii="Arial"/>
                <w:sz w:val="21"/>
              </w:rPr>
            </w:pPr>
          </w:p>
          <w:p w14:paraId="36377F8F">
            <w:pPr>
              <w:spacing w:line="310" w:lineRule="auto"/>
              <w:rPr>
                <w:rFonts w:ascii="Arial"/>
                <w:sz w:val="21"/>
              </w:rPr>
            </w:pPr>
          </w:p>
          <w:p w14:paraId="2782A7DE">
            <w:pPr>
              <w:spacing w:line="311" w:lineRule="auto"/>
              <w:rPr>
                <w:rFonts w:ascii="Arial"/>
                <w:sz w:val="21"/>
              </w:rPr>
            </w:pPr>
          </w:p>
          <w:p w14:paraId="3E73A1E5">
            <w:pPr>
              <w:pStyle w:val="6"/>
              <w:spacing w:before="65" w:line="228" w:lineRule="auto"/>
              <w:ind w:left="462"/>
            </w:pPr>
            <w:r>
              <w:rPr>
                <w:spacing w:val="6"/>
              </w:rPr>
              <w:t>生产车间</w:t>
            </w:r>
          </w:p>
        </w:tc>
        <w:tc>
          <w:tcPr>
            <w:tcW w:w="1783" w:type="dxa"/>
            <w:vAlign w:val="top"/>
          </w:tcPr>
          <w:p w14:paraId="06B1D9F7">
            <w:pPr>
              <w:pStyle w:val="6"/>
              <w:spacing w:before="34" w:line="232" w:lineRule="auto"/>
              <w:ind w:left="157" w:right="7" w:hanging="155"/>
            </w:pPr>
            <w:r>
              <w:rPr>
                <w:spacing w:val="2"/>
              </w:rPr>
              <w:t>环氧树脂（双酚</w:t>
            </w:r>
            <w:r>
              <w:rPr>
                <w:rFonts w:ascii="Times New Roman" w:hAnsi="Times New Roman" w:eastAsia="Times New Roman" w:cs="Times New Roman"/>
                <w:spacing w:val="2"/>
              </w:rPr>
              <w:t>A</w:t>
            </w:r>
            <w:r>
              <w:rPr>
                <w:spacing w:val="2"/>
              </w:rPr>
              <w:t>型</w:t>
            </w:r>
            <w:r>
              <w:rPr>
                <w:spacing w:val="6"/>
              </w:rPr>
              <w:t>液体环氧树脂）</w:t>
            </w:r>
          </w:p>
        </w:tc>
        <w:tc>
          <w:tcPr>
            <w:tcW w:w="1815" w:type="dxa"/>
            <w:vAlign w:val="top"/>
          </w:tcPr>
          <w:p w14:paraId="5AE52065">
            <w:pPr>
              <w:spacing w:before="205" w:line="195" w:lineRule="auto"/>
              <w:ind w:left="863"/>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315" w:type="dxa"/>
            <w:vAlign w:val="top"/>
          </w:tcPr>
          <w:p w14:paraId="6F735957">
            <w:pPr>
              <w:spacing w:before="205" w:line="195" w:lineRule="auto"/>
              <w:ind w:left="562"/>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tc>
        <w:tc>
          <w:tcPr>
            <w:tcW w:w="1327" w:type="dxa"/>
            <w:vAlign w:val="top"/>
          </w:tcPr>
          <w:p w14:paraId="7B1C0CB2">
            <w:pPr>
              <w:pStyle w:val="6"/>
              <w:spacing w:before="34" w:line="232" w:lineRule="auto"/>
              <w:ind w:left="48" w:right="24" w:firstLine="2"/>
            </w:pPr>
            <w:r>
              <w:rPr>
                <w:spacing w:val="7"/>
              </w:rPr>
              <w:t>八（其他类物</w:t>
            </w:r>
            <w:r>
              <w:rPr>
                <w:spacing w:val="6"/>
              </w:rPr>
              <w:t>质及污染物）</w:t>
            </w:r>
          </w:p>
        </w:tc>
        <w:tc>
          <w:tcPr>
            <w:tcW w:w="1336" w:type="dxa"/>
            <w:tcBorders>
              <w:right w:val="single" w:color="000000" w:sz="10" w:space="0"/>
            </w:tcBorders>
            <w:vAlign w:val="top"/>
          </w:tcPr>
          <w:p w14:paraId="2ED54AB9">
            <w:pPr>
              <w:spacing w:before="205" w:line="195" w:lineRule="auto"/>
              <w:ind w:left="48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0.16</w:t>
            </w:r>
          </w:p>
        </w:tc>
      </w:tr>
      <w:tr w14:paraId="65081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769" w:type="dxa"/>
            <w:vMerge w:val="continue"/>
            <w:tcBorders>
              <w:top w:val="nil"/>
              <w:left w:val="single" w:color="000000" w:sz="10" w:space="0"/>
              <w:bottom w:val="nil"/>
            </w:tcBorders>
            <w:vAlign w:val="top"/>
          </w:tcPr>
          <w:p w14:paraId="4BCBE9E1">
            <w:pPr>
              <w:rPr>
                <w:rFonts w:ascii="Arial"/>
                <w:sz w:val="21"/>
              </w:rPr>
            </w:pPr>
          </w:p>
        </w:tc>
        <w:tc>
          <w:tcPr>
            <w:tcW w:w="1783" w:type="dxa"/>
            <w:vAlign w:val="top"/>
          </w:tcPr>
          <w:p w14:paraId="182FEBF0">
            <w:pPr>
              <w:pStyle w:val="6"/>
              <w:spacing w:before="35" w:line="231" w:lineRule="auto"/>
              <w:ind w:left="260" w:right="55" w:hanging="209"/>
            </w:pPr>
            <w:r>
              <w:rPr>
                <w:spacing w:val="8"/>
              </w:rPr>
              <w:t>硅橡胶（甲基乙烯</w:t>
            </w:r>
            <w:r>
              <w:rPr>
                <w:spacing w:val="6"/>
              </w:rPr>
              <w:t>基聚硅氧烷）</w:t>
            </w:r>
          </w:p>
        </w:tc>
        <w:tc>
          <w:tcPr>
            <w:tcW w:w="1815" w:type="dxa"/>
            <w:vAlign w:val="top"/>
          </w:tcPr>
          <w:p w14:paraId="1E6AB791">
            <w:pPr>
              <w:spacing w:before="208" w:line="195" w:lineRule="auto"/>
              <w:ind w:left="85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15" w:type="dxa"/>
            <w:vAlign w:val="top"/>
          </w:tcPr>
          <w:p w14:paraId="526CAD25">
            <w:pPr>
              <w:spacing w:before="207" w:line="195" w:lineRule="auto"/>
              <w:ind w:left="562"/>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tc>
        <w:tc>
          <w:tcPr>
            <w:tcW w:w="1327" w:type="dxa"/>
            <w:vAlign w:val="top"/>
          </w:tcPr>
          <w:p w14:paraId="10E6B12C">
            <w:pPr>
              <w:pStyle w:val="6"/>
              <w:spacing w:before="35" w:line="231" w:lineRule="auto"/>
              <w:ind w:left="48" w:right="24" w:firstLine="2"/>
            </w:pPr>
            <w:r>
              <w:rPr>
                <w:spacing w:val="7"/>
              </w:rPr>
              <w:t>八（其他类物</w:t>
            </w:r>
            <w:r>
              <w:rPr>
                <w:spacing w:val="6"/>
              </w:rPr>
              <w:t>质及污染物）</w:t>
            </w:r>
          </w:p>
        </w:tc>
        <w:tc>
          <w:tcPr>
            <w:tcW w:w="1336" w:type="dxa"/>
            <w:tcBorders>
              <w:right w:val="single" w:color="000000" w:sz="10" w:space="0"/>
            </w:tcBorders>
            <w:vAlign w:val="top"/>
          </w:tcPr>
          <w:p w14:paraId="1CA42B3B">
            <w:pPr>
              <w:spacing w:before="207" w:line="195" w:lineRule="auto"/>
              <w:ind w:left="48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0.04</w:t>
            </w:r>
          </w:p>
        </w:tc>
      </w:tr>
      <w:tr w14:paraId="4226C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769" w:type="dxa"/>
            <w:vMerge w:val="continue"/>
            <w:tcBorders>
              <w:top w:val="nil"/>
              <w:left w:val="single" w:color="000000" w:sz="10" w:space="0"/>
              <w:bottom w:val="nil"/>
            </w:tcBorders>
            <w:vAlign w:val="top"/>
          </w:tcPr>
          <w:p w14:paraId="4D6104D7">
            <w:pPr>
              <w:rPr>
                <w:rFonts w:ascii="Arial"/>
                <w:sz w:val="21"/>
              </w:rPr>
            </w:pPr>
          </w:p>
        </w:tc>
        <w:tc>
          <w:tcPr>
            <w:tcW w:w="1783" w:type="dxa"/>
            <w:vAlign w:val="top"/>
          </w:tcPr>
          <w:p w14:paraId="41B5D101">
            <w:pPr>
              <w:pStyle w:val="6"/>
              <w:spacing w:before="175" w:line="228" w:lineRule="auto"/>
              <w:ind w:left="54"/>
            </w:pPr>
            <w:r>
              <w:rPr>
                <w:spacing w:val="7"/>
              </w:rPr>
              <w:t>绝缘脂（聚氨酯）</w:t>
            </w:r>
          </w:p>
        </w:tc>
        <w:tc>
          <w:tcPr>
            <w:tcW w:w="1815" w:type="dxa"/>
            <w:vAlign w:val="top"/>
          </w:tcPr>
          <w:p w14:paraId="3B00368D">
            <w:pPr>
              <w:spacing w:before="211" w:line="195" w:lineRule="auto"/>
              <w:ind w:left="85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15" w:type="dxa"/>
            <w:vAlign w:val="top"/>
          </w:tcPr>
          <w:p w14:paraId="462C1E84">
            <w:pPr>
              <w:spacing w:before="211" w:line="195" w:lineRule="auto"/>
              <w:ind w:left="562"/>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tc>
        <w:tc>
          <w:tcPr>
            <w:tcW w:w="1327" w:type="dxa"/>
            <w:vAlign w:val="top"/>
          </w:tcPr>
          <w:p w14:paraId="161D3797">
            <w:pPr>
              <w:pStyle w:val="6"/>
              <w:spacing w:before="40" w:line="229" w:lineRule="auto"/>
              <w:ind w:left="48" w:right="24" w:firstLine="2"/>
            </w:pPr>
            <w:r>
              <w:rPr>
                <w:spacing w:val="7"/>
              </w:rPr>
              <w:t>八（其他类物</w:t>
            </w:r>
            <w:r>
              <w:rPr>
                <w:spacing w:val="6"/>
              </w:rPr>
              <w:t>质及污染物）</w:t>
            </w:r>
          </w:p>
        </w:tc>
        <w:tc>
          <w:tcPr>
            <w:tcW w:w="1336" w:type="dxa"/>
            <w:tcBorders>
              <w:right w:val="single" w:color="000000" w:sz="10" w:space="0"/>
            </w:tcBorders>
            <w:vAlign w:val="top"/>
          </w:tcPr>
          <w:p w14:paraId="6D39C2D1">
            <w:pPr>
              <w:spacing w:before="211" w:line="195" w:lineRule="auto"/>
              <w:ind w:left="48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0.04</w:t>
            </w:r>
          </w:p>
        </w:tc>
      </w:tr>
      <w:tr w14:paraId="72FBD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769" w:type="dxa"/>
            <w:vMerge w:val="continue"/>
            <w:tcBorders>
              <w:top w:val="nil"/>
              <w:left w:val="single" w:color="000000" w:sz="10" w:space="0"/>
            </w:tcBorders>
            <w:vAlign w:val="top"/>
          </w:tcPr>
          <w:p w14:paraId="54B88C2A">
            <w:pPr>
              <w:rPr>
                <w:rFonts w:ascii="Arial"/>
                <w:sz w:val="21"/>
              </w:rPr>
            </w:pPr>
          </w:p>
        </w:tc>
        <w:tc>
          <w:tcPr>
            <w:tcW w:w="1783" w:type="dxa"/>
            <w:vAlign w:val="top"/>
          </w:tcPr>
          <w:p w14:paraId="0064E55C">
            <w:pPr>
              <w:pStyle w:val="6"/>
              <w:spacing w:before="43" w:line="227" w:lineRule="auto"/>
              <w:ind w:left="70"/>
            </w:pPr>
            <w:r>
              <w:rPr>
                <w:spacing w:val="6"/>
              </w:rPr>
              <w:t>固化剂（甲基四氢</w:t>
            </w:r>
          </w:p>
          <w:p w14:paraId="23C4E517">
            <w:pPr>
              <w:pStyle w:val="6"/>
              <w:spacing w:before="25" w:line="205" w:lineRule="auto"/>
              <w:ind w:left="578"/>
            </w:pPr>
            <w:r>
              <w:rPr>
                <w:spacing w:val="2"/>
              </w:rPr>
              <w:t>苯酐）</w:t>
            </w:r>
          </w:p>
        </w:tc>
        <w:tc>
          <w:tcPr>
            <w:tcW w:w="1815" w:type="dxa"/>
            <w:vAlign w:val="top"/>
          </w:tcPr>
          <w:p w14:paraId="4CCBA149">
            <w:pPr>
              <w:spacing w:before="216" w:line="195" w:lineRule="auto"/>
              <w:ind w:left="8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315" w:type="dxa"/>
            <w:vAlign w:val="top"/>
          </w:tcPr>
          <w:p w14:paraId="35A137E6">
            <w:pPr>
              <w:spacing w:before="216" w:line="195" w:lineRule="auto"/>
              <w:ind w:left="562"/>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tc>
        <w:tc>
          <w:tcPr>
            <w:tcW w:w="1327" w:type="dxa"/>
            <w:vAlign w:val="top"/>
          </w:tcPr>
          <w:p w14:paraId="5C2F070C">
            <w:pPr>
              <w:pStyle w:val="6"/>
              <w:spacing w:before="43" w:line="228" w:lineRule="auto"/>
              <w:ind w:left="48" w:right="24" w:firstLine="2"/>
            </w:pPr>
            <w:r>
              <w:rPr>
                <w:spacing w:val="7"/>
              </w:rPr>
              <w:t>八（其他类物</w:t>
            </w:r>
            <w:r>
              <w:rPr>
                <w:spacing w:val="6"/>
              </w:rPr>
              <w:t>质及污染物）</w:t>
            </w:r>
          </w:p>
        </w:tc>
        <w:tc>
          <w:tcPr>
            <w:tcW w:w="1336" w:type="dxa"/>
            <w:tcBorders>
              <w:right w:val="single" w:color="000000" w:sz="10" w:space="0"/>
            </w:tcBorders>
            <w:vAlign w:val="top"/>
          </w:tcPr>
          <w:p w14:paraId="7586670B">
            <w:pPr>
              <w:spacing w:before="216" w:line="195" w:lineRule="auto"/>
              <w:ind w:left="54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0.2</w:t>
            </w:r>
          </w:p>
        </w:tc>
      </w:tr>
      <w:tr w14:paraId="18895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769" w:type="dxa"/>
            <w:vMerge w:val="restart"/>
            <w:tcBorders>
              <w:left w:val="single" w:color="000000" w:sz="10" w:space="0"/>
              <w:bottom w:val="nil"/>
            </w:tcBorders>
            <w:vAlign w:val="top"/>
          </w:tcPr>
          <w:p w14:paraId="3A42A738">
            <w:pPr>
              <w:spacing w:line="332" w:lineRule="auto"/>
              <w:rPr>
                <w:rFonts w:ascii="Arial"/>
                <w:sz w:val="21"/>
              </w:rPr>
            </w:pPr>
          </w:p>
          <w:p w14:paraId="70D8CAAE">
            <w:pPr>
              <w:spacing w:line="333" w:lineRule="auto"/>
              <w:rPr>
                <w:rFonts w:ascii="Arial"/>
                <w:sz w:val="21"/>
              </w:rPr>
            </w:pPr>
          </w:p>
          <w:p w14:paraId="6DF6EBC0">
            <w:pPr>
              <w:pStyle w:val="6"/>
              <w:spacing w:before="65" w:line="228" w:lineRule="auto"/>
              <w:ind w:left="462"/>
            </w:pPr>
            <w:r>
              <w:rPr>
                <w:spacing w:val="6"/>
              </w:rPr>
              <w:t>危废仓库</w:t>
            </w:r>
          </w:p>
        </w:tc>
        <w:tc>
          <w:tcPr>
            <w:tcW w:w="1783" w:type="dxa"/>
            <w:vAlign w:val="top"/>
          </w:tcPr>
          <w:p w14:paraId="05AB0B75">
            <w:pPr>
              <w:pStyle w:val="6"/>
              <w:spacing w:before="180" w:line="228" w:lineRule="auto"/>
              <w:ind w:left="471"/>
            </w:pPr>
            <w:r>
              <w:rPr>
                <w:spacing w:val="7"/>
              </w:rPr>
              <w:t>废活性炭</w:t>
            </w:r>
          </w:p>
        </w:tc>
        <w:tc>
          <w:tcPr>
            <w:tcW w:w="1815" w:type="dxa"/>
            <w:vAlign w:val="top"/>
          </w:tcPr>
          <w:p w14:paraId="5126355B">
            <w:pPr>
              <w:spacing w:before="216" w:line="195" w:lineRule="auto"/>
              <w:ind w:left="74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1.31</w:t>
            </w:r>
          </w:p>
        </w:tc>
        <w:tc>
          <w:tcPr>
            <w:tcW w:w="1315" w:type="dxa"/>
            <w:vAlign w:val="top"/>
          </w:tcPr>
          <w:p w14:paraId="5CDA4346">
            <w:pPr>
              <w:spacing w:before="216" w:line="195" w:lineRule="auto"/>
              <w:ind w:left="562"/>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tc>
        <w:tc>
          <w:tcPr>
            <w:tcW w:w="1327" w:type="dxa"/>
            <w:vAlign w:val="top"/>
          </w:tcPr>
          <w:p w14:paraId="4062DE64">
            <w:pPr>
              <w:pStyle w:val="6"/>
              <w:spacing w:before="46" w:line="226" w:lineRule="auto"/>
              <w:ind w:left="48" w:right="24" w:firstLine="2"/>
            </w:pPr>
            <w:r>
              <w:rPr>
                <w:spacing w:val="7"/>
              </w:rPr>
              <w:t>八（其他类物</w:t>
            </w:r>
            <w:r>
              <w:rPr>
                <w:spacing w:val="6"/>
              </w:rPr>
              <w:t>质及污染物）</w:t>
            </w:r>
          </w:p>
        </w:tc>
        <w:tc>
          <w:tcPr>
            <w:tcW w:w="1336" w:type="dxa"/>
            <w:tcBorders>
              <w:right w:val="single" w:color="000000" w:sz="10" w:space="0"/>
            </w:tcBorders>
            <w:vAlign w:val="top"/>
          </w:tcPr>
          <w:p w14:paraId="64FC8CCB">
            <w:pPr>
              <w:spacing w:before="216" w:line="195" w:lineRule="auto"/>
              <w:ind w:left="38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0.0262</w:t>
            </w:r>
          </w:p>
        </w:tc>
      </w:tr>
      <w:tr w14:paraId="2570B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769" w:type="dxa"/>
            <w:vMerge w:val="continue"/>
            <w:tcBorders>
              <w:top w:val="nil"/>
              <w:left w:val="single" w:color="000000" w:sz="10" w:space="0"/>
              <w:bottom w:val="nil"/>
            </w:tcBorders>
            <w:vAlign w:val="top"/>
          </w:tcPr>
          <w:p w14:paraId="422EE2D1">
            <w:pPr>
              <w:rPr>
                <w:rFonts w:ascii="Arial"/>
                <w:sz w:val="21"/>
              </w:rPr>
            </w:pPr>
          </w:p>
        </w:tc>
        <w:tc>
          <w:tcPr>
            <w:tcW w:w="1783" w:type="dxa"/>
            <w:vAlign w:val="top"/>
          </w:tcPr>
          <w:p w14:paraId="10903BA4">
            <w:pPr>
              <w:pStyle w:val="6"/>
              <w:spacing w:before="183" w:line="228" w:lineRule="auto"/>
              <w:ind w:left="471"/>
            </w:pPr>
            <w:r>
              <w:rPr>
                <w:spacing w:val="7"/>
              </w:rPr>
              <w:t>废包装桶</w:t>
            </w:r>
          </w:p>
        </w:tc>
        <w:tc>
          <w:tcPr>
            <w:tcW w:w="1815" w:type="dxa"/>
            <w:vAlign w:val="top"/>
          </w:tcPr>
          <w:p w14:paraId="06F5EDB6">
            <w:pPr>
              <w:spacing w:before="221" w:line="195" w:lineRule="auto"/>
              <w:ind w:left="67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0.001</w:t>
            </w:r>
          </w:p>
        </w:tc>
        <w:tc>
          <w:tcPr>
            <w:tcW w:w="1315" w:type="dxa"/>
            <w:vAlign w:val="top"/>
          </w:tcPr>
          <w:p w14:paraId="628D5EB4">
            <w:pPr>
              <w:spacing w:before="221" w:line="195" w:lineRule="auto"/>
              <w:ind w:left="562"/>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tc>
        <w:tc>
          <w:tcPr>
            <w:tcW w:w="1327" w:type="dxa"/>
            <w:vAlign w:val="top"/>
          </w:tcPr>
          <w:p w14:paraId="76314446">
            <w:pPr>
              <w:pStyle w:val="6"/>
              <w:spacing w:before="49" w:line="225" w:lineRule="auto"/>
              <w:ind w:left="48" w:right="24" w:firstLine="2"/>
            </w:pPr>
            <w:r>
              <w:rPr>
                <w:spacing w:val="7"/>
              </w:rPr>
              <w:t>八（其他类物</w:t>
            </w:r>
            <w:r>
              <w:rPr>
                <w:spacing w:val="6"/>
              </w:rPr>
              <w:t>质及污染物）</w:t>
            </w:r>
          </w:p>
        </w:tc>
        <w:tc>
          <w:tcPr>
            <w:tcW w:w="1336" w:type="dxa"/>
            <w:tcBorders>
              <w:right w:val="single" w:color="000000" w:sz="10" w:space="0"/>
            </w:tcBorders>
            <w:vAlign w:val="top"/>
          </w:tcPr>
          <w:p w14:paraId="16E6B979">
            <w:pPr>
              <w:spacing w:before="221" w:line="195" w:lineRule="auto"/>
              <w:ind w:left="33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0.00002</w:t>
            </w:r>
          </w:p>
        </w:tc>
      </w:tr>
      <w:tr w14:paraId="06E97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769" w:type="dxa"/>
            <w:vMerge w:val="continue"/>
            <w:tcBorders>
              <w:top w:val="nil"/>
              <w:left w:val="single" w:color="000000" w:sz="10" w:space="0"/>
            </w:tcBorders>
            <w:vAlign w:val="top"/>
          </w:tcPr>
          <w:p w14:paraId="26BFD404">
            <w:pPr>
              <w:rPr>
                <w:rFonts w:ascii="Arial"/>
                <w:sz w:val="21"/>
              </w:rPr>
            </w:pPr>
          </w:p>
        </w:tc>
        <w:tc>
          <w:tcPr>
            <w:tcW w:w="1783" w:type="dxa"/>
            <w:vAlign w:val="top"/>
          </w:tcPr>
          <w:p w14:paraId="56AC19EA">
            <w:pPr>
              <w:pStyle w:val="6"/>
              <w:spacing w:before="188" w:line="228" w:lineRule="auto"/>
              <w:ind w:left="472"/>
            </w:pPr>
            <w:r>
              <w:rPr>
                <w:spacing w:val="7"/>
              </w:rPr>
              <w:t>含油废水</w:t>
            </w:r>
          </w:p>
        </w:tc>
        <w:tc>
          <w:tcPr>
            <w:tcW w:w="1815" w:type="dxa"/>
            <w:vAlign w:val="top"/>
          </w:tcPr>
          <w:p w14:paraId="7A45BC59">
            <w:pPr>
              <w:spacing w:before="224" w:line="195" w:lineRule="auto"/>
              <w:ind w:left="62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0.0012</w:t>
            </w:r>
          </w:p>
        </w:tc>
        <w:tc>
          <w:tcPr>
            <w:tcW w:w="1315" w:type="dxa"/>
            <w:vAlign w:val="top"/>
          </w:tcPr>
          <w:p w14:paraId="5E302DFE">
            <w:pPr>
              <w:spacing w:before="224" w:line="195" w:lineRule="auto"/>
              <w:ind w:left="562"/>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tc>
        <w:tc>
          <w:tcPr>
            <w:tcW w:w="1327" w:type="dxa"/>
            <w:vAlign w:val="top"/>
          </w:tcPr>
          <w:p w14:paraId="6660ECBF">
            <w:pPr>
              <w:pStyle w:val="6"/>
              <w:spacing w:before="51" w:line="224" w:lineRule="auto"/>
              <w:ind w:left="48" w:right="24" w:firstLine="2"/>
            </w:pPr>
            <w:r>
              <w:rPr>
                <w:spacing w:val="7"/>
              </w:rPr>
              <w:t>八（其他类物</w:t>
            </w:r>
            <w:r>
              <w:rPr>
                <w:spacing w:val="6"/>
              </w:rPr>
              <w:t>质及污染物）</w:t>
            </w:r>
          </w:p>
        </w:tc>
        <w:tc>
          <w:tcPr>
            <w:tcW w:w="1336" w:type="dxa"/>
            <w:tcBorders>
              <w:right w:val="single" w:color="000000" w:sz="10" w:space="0"/>
            </w:tcBorders>
            <w:vAlign w:val="top"/>
          </w:tcPr>
          <w:p w14:paraId="7FC8D517">
            <w:pPr>
              <w:spacing w:before="224" w:line="195" w:lineRule="auto"/>
              <w:ind w:left="27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0.000024</w:t>
            </w:r>
          </w:p>
        </w:tc>
      </w:tr>
      <w:tr w14:paraId="10ED43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8009" w:type="dxa"/>
            <w:gridSpan w:val="5"/>
            <w:tcBorders>
              <w:left w:val="single" w:color="000000" w:sz="10" w:space="0"/>
              <w:bottom w:val="single" w:color="000000" w:sz="10" w:space="0"/>
            </w:tcBorders>
            <w:vAlign w:val="top"/>
          </w:tcPr>
          <w:p w14:paraId="10587741">
            <w:pPr>
              <w:spacing w:before="93" w:line="201" w:lineRule="auto"/>
              <w:ind w:left="3729"/>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Σ</w:t>
            </w:r>
            <w:r>
              <w:rPr>
                <w:rFonts w:ascii="Times New Roman" w:hAnsi="Times New Roman" w:eastAsia="Times New Roman" w:cs="Times New Roman"/>
                <w:sz w:val="20"/>
                <w:szCs w:val="20"/>
              </w:rPr>
              <w:t>Qi</w:t>
            </w:r>
            <w:r>
              <w:rPr>
                <w:rFonts w:ascii="Times New Roman" w:hAnsi="Times New Roman" w:eastAsia="Times New Roman" w:cs="Times New Roman"/>
                <w:spacing w:val="10"/>
                <w:sz w:val="20"/>
                <w:szCs w:val="20"/>
              </w:rPr>
              <w:t>/</w:t>
            </w:r>
            <w:r>
              <w:rPr>
                <w:rFonts w:ascii="Times New Roman" w:hAnsi="Times New Roman" w:eastAsia="Times New Roman" w:cs="Times New Roman"/>
                <w:sz w:val="20"/>
                <w:szCs w:val="20"/>
              </w:rPr>
              <w:t>qi</w:t>
            </w:r>
          </w:p>
        </w:tc>
        <w:tc>
          <w:tcPr>
            <w:tcW w:w="1336" w:type="dxa"/>
            <w:tcBorders>
              <w:bottom w:val="single" w:color="000000" w:sz="10" w:space="0"/>
              <w:right w:val="single" w:color="000000" w:sz="10" w:space="0"/>
            </w:tcBorders>
            <w:vAlign w:val="top"/>
          </w:tcPr>
          <w:p w14:paraId="03D94DD9">
            <w:pPr>
              <w:spacing w:before="97" w:line="195" w:lineRule="auto"/>
              <w:ind w:left="27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0.466244</w:t>
            </w:r>
          </w:p>
        </w:tc>
      </w:tr>
    </w:tbl>
    <w:p w14:paraId="3025166B">
      <w:pPr>
        <w:spacing w:before="195" w:line="219" w:lineRule="auto"/>
        <w:ind w:left="176"/>
        <w:outlineLvl w:val="2"/>
        <w:rPr>
          <w:rFonts w:ascii="宋体" w:hAnsi="宋体" w:eastAsia="宋体" w:cs="宋体"/>
          <w:sz w:val="24"/>
          <w:szCs w:val="24"/>
        </w:rPr>
      </w:pPr>
      <w:bookmarkStart w:id="38" w:name="bookmark34"/>
      <w:bookmarkEnd w:id="38"/>
      <w:r>
        <w:rPr>
          <w:rFonts w:ascii="Times New Roman" w:hAnsi="Times New Roman" w:eastAsia="Times New Roman" w:cs="Times New Roman"/>
          <w:b/>
          <w:bCs/>
          <w:spacing w:val="-2"/>
          <w:sz w:val="24"/>
          <w:szCs w:val="24"/>
        </w:rPr>
        <w:t xml:space="preserve">3.9.2  </w:t>
      </w:r>
      <w:r>
        <w:rPr>
          <w:rFonts w:ascii="宋体" w:hAnsi="宋体" w:eastAsia="宋体" w:cs="宋体"/>
          <w:b/>
          <w:bCs/>
          <w:spacing w:val="-2"/>
          <w:sz w:val="24"/>
          <w:szCs w:val="24"/>
        </w:rPr>
        <w:t>生产工艺与水环境风险控制水平（</w:t>
      </w:r>
      <w:r>
        <w:rPr>
          <w:rFonts w:ascii="Times New Roman" w:hAnsi="Times New Roman" w:eastAsia="Times New Roman" w:cs="Times New Roman"/>
          <w:b/>
          <w:bCs/>
          <w:spacing w:val="-2"/>
          <w:sz w:val="24"/>
          <w:szCs w:val="24"/>
        </w:rPr>
        <w:t>M</w:t>
      </w:r>
      <w:r>
        <w:rPr>
          <w:rFonts w:ascii="宋体" w:hAnsi="宋体" w:eastAsia="宋体" w:cs="宋体"/>
          <w:b/>
          <w:bCs/>
          <w:spacing w:val="-2"/>
          <w:sz w:val="24"/>
          <w:szCs w:val="24"/>
        </w:rPr>
        <w:t>）</w:t>
      </w:r>
    </w:p>
    <w:p w14:paraId="7B7FEBEA">
      <w:pPr>
        <w:spacing w:before="214" w:line="385" w:lineRule="auto"/>
        <w:ind w:left="179" w:right="89" w:firstLine="480"/>
        <w:jc w:val="both"/>
        <w:rPr>
          <w:rFonts w:ascii="宋体" w:hAnsi="宋体" w:eastAsia="宋体" w:cs="宋体"/>
          <w:sz w:val="24"/>
          <w:szCs w:val="24"/>
        </w:rPr>
      </w:pPr>
      <w:r>
        <w:rPr>
          <w:rFonts w:ascii="宋体" w:hAnsi="宋体" w:eastAsia="宋体" w:cs="宋体"/>
          <w:spacing w:val="-3"/>
          <w:sz w:val="24"/>
          <w:szCs w:val="24"/>
        </w:rPr>
        <w:t>采用评分法对企业生产工艺过程、水环境风险防控措施及突发水环境事件发生情况</w:t>
      </w:r>
      <w:r>
        <w:rPr>
          <w:rFonts w:ascii="宋体" w:hAnsi="宋体" w:eastAsia="宋体" w:cs="宋体"/>
          <w:spacing w:val="-12"/>
          <w:sz w:val="24"/>
          <w:szCs w:val="24"/>
        </w:rPr>
        <w:t>进行评估，将各项指标分值累加，确定企业生产工艺过程与水环境风险控制水平值（</w:t>
      </w:r>
      <w:r>
        <w:rPr>
          <w:rFonts w:ascii="Times New Roman" w:hAnsi="Times New Roman" w:eastAsia="Times New Roman" w:cs="Times New Roman"/>
          <w:spacing w:val="-12"/>
          <w:sz w:val="24"/>
          <w:szCs w:val="24"/>
        </w:rPr>
        <w:t>M</w:t>
      </w:r>
      <w:r>
        <w:rPr>
          <w:rFonts w:ascii="宋体" w:hAnsi="宋体" w:eastAsia="宋体" w:cs="宋体"/>
          <w:spacing w:val="-12"/>
          <w:sz w:val="24"/>
          <w:szCs w:val="24"/>
        </w:rPr>
        <w:t>）。</w:t>
      </w:r>
      <w:r>
        <w:rPr>
          <w:rFonts w:ascii="宋体" w:hAnsi="宋体" w:eastAsia="宋体" w:cs="宋体"/>
          <w:spacing w:val="4"/>
          <w:sz w:val="24"/>
          <w:szCs w:val="24"/>
        </w:rPr>
        <w:t>生产工艺过程与大气环境风险控制水平值划分依据及划分类</w:t>
      </w:r>
      <w:r>
        <w:rPr>
          <w:rFonts w:ascii="宋体" w:hAnsi="宋体" w:eastAsia="宋体" w:cs="宋体"/>
          <w:spacing w:val="3"/>
          <w:sz w:val="24"/>
          <w:szCs w:val="24"/>
        </w:rPr>
        <w:t>别同生产工艺过程与大气</w:t>
      </w:r>
      <w:r>
        <w:rPr>
          <w:rFonts w:ascii="宋体" w:hAnsi="宋体" w:eastAsia="宋体" w:cs="宋体"/>
          <w:spacing w:val="-1"/>
          <w:sz w:val="24"/>
          <w:szCs w:val="24"/>
        </w:rPr>
        <w:t>环境风险控制水平值计算方法相同。</w:t>
      </w:r>
    </w:p>
    <w:p w14:paraId="2F7F00FD">
      <w:pPr>
        <w:spacing w:line="219" w:lineRule="auto"/>
        <w:ind w:left="176"/>
        <w:outlineLvl w:val="3"/>
        <w:rPr>
          <w:rFonts w:ascii="宋体" w:hAnsi="宋体" w:eastAsia="宋体" w:cs="宋体"/>
          <w:sz w:val="24"/>
          <w:szCs w:val="24"/>
        </w:rPr>
      </w:pPr>
      <w:r>
        <w:rPr>
          <w:rFonts w:ascii="Times New Roman" w:hAnsi="Times New Roman" w:eastAsia="Times New Roman" w:cs="Times New Roman"/>
          <w:b/>
          <w:bCs/>
          <w:spacing w:val="-2"/>
          <w:sz w:val="24"/>
          <w:szCs w:val="24"/>
        </w:rPr>
        <w:t xml:space="preserve">3.9.2.1  </w:t>
      </w:r>
      <w:r>
        <w:rPr>
          <w:rFonts w:ascii="宋体" w:hAnsi="宋体" w:eastAsia="宋体" w:cs="宋体"/>
          <w:b/>
          <w:bCs/>
          <w:spacing w:val="-2"/>
          <w:sz w:val="24"/>
          <w:szCs w:val="24"/>
        </w:rPr>
        <w:t>生产工艺过程含有风险工艺和设备情况</w:t>
      </w:r>
    </w:p>
    <w:p w14:paraId="10084DF4">
      <w:pPr>
        <w:spacing w:before="214" w:line="219" w:lineRule="auto"/>
        <w:ind w:left="663"/>
        <w:rPr>
          <w:rFonts w:ascii="宋体" w:hAnsi="宋体" w:eastAsia="宋体" w:cs="宋体"/>
          <w:sz w:val="24"/>
          <w:szCs w:val="24"/>
        </w:rPr>
      </w:pPr>
      <w:r>
        <w:rPr>
          <w:rFonts w:ascii="宋体" w:hAnsi="宋体" w:eastAsia="宋体" w:cs="宋体"/>
          <w:spacing w:val="-2"/>
          <w:sz w:val="24"/>
          <w:szCs w:val="24"/>
        </w:rPr>
        <w:t>参照</w:t>
      </w:r>
      <w:r>
        <w:rPr>
          <w:rFonts w:ascii="宋体" w:hAnsi="宋体" w:eastAsia="宋体" w:cs="宋体"/>
          <w:spacing w:val="-48"/>
          <w:sz w:val="24"/>
          <w:szCs w:val="24"/>
        </w:rPr>
        <w:t xml:space="preserve"> </w:t>
      </w:r>
      <w:r>
        <w:rPr>
          <w:rFonts w:ascii="Times New Roman" w:hAnsi="Times New Roman" w:eastAsia="Times New Roman" w:cs="Times New Roman"/>
          <w:spacing w:val="-2"/>
          <w:sz w:val="24"/>
          <w:szCs w:val="24"/>
        </w:rPr>
        <w:t>3.5.2.1</w:t>
      </w:r>
      <w:r>
        <w:rPr>
          <w:rFonts w:ascii="Times New Roman" w:hAnsi="Times New Roman" w:eastAsia="Times New Roman" w:cs="Times New Roman"/>
          <w:spacing w:val="-31"/>
          <w:sz w:val="24"/>
          <w:szCs w:val="24"/>
        </w:rPr>
        <w:t xml:space="preserve"> </w:t>
      </w:r>
      <w:r>
        <w:rPr>
          <w:rFonts w:ascii="宋体" w:hAnsi="宋体" w:eastAsia="宋体" w:cs="宋体"/>
          <w:spacing w:val="-2"/>
          <w:sz w:val="24"/>
          <w:szCs w:val="24"/>
        </w:rPr>
        <w:t>，生产工艺过程含有风险工艺和设备得分</w:t>
      </w:r>
      <w:r>
        <w:rPr>
          <w:rFonts w:ascii="宋体" w:hAnsi="宋体" w:eastAsia="宋体" w:cs="宋体"/>
          <w:spacing w:val="-52"/>
          <w:sz w:val="24"/>
          <w:szCs w:val="24"/>
        </w:rPr>
        <w:t xml:space="preserve"> </w:t>
      </w:r>
      <w:r>
        <w:rPr>
          <w:rFonts w:ascii="Times New Roman" w:hAnsi="Times New Roman" w:eastAsia="Times New Roman" w:cs="Times New Roman"/>
          <w:spacing w:val="-2"/>
          <w:sz w:val="24"/>
          <w:szCs w:val="24"/>
        </w:rPr>
        <w:t xml:space="preserve">0 </w:t>
      </w:r>
      <w:r>
        <w:rPr>
          <w:rFonts w:ascii="宋体" w:hAnsi="宋体" w:eastAsia="宋体" w:cs="宋体"/>
          <w:spacing w:val="-2"/>
          <w:sz w:val="24"/>
          <w:szCs w:val="24"/>
        </w:rPr>
        <w:t>分。</w:t>
      </w:r>
    </w:p>
    <w:p w14:paraId="544D4E08">
      <w:pPr>
        <w:spacing w:before="215" w:line="219" w:lineRule="auto"/>
        <w:ind w:left="176"/>
        <w:outlineLvl w:val="3"/>
        <w:rPr>
          <w:rFonts w:ascii="宋体" w:hAnsi="宋体" w:eastAsia="宋体" w:cs="宋体"/>
          <w:sz w:val="24"/>
          <w:szCs w:val="24"/>
        </w:rPr>
      </w:pPr>
      <w:r>
        <w:rPr>
          <w:rFonts w:ascii="Times New Roman" w:hAnsi="Times New Roman" w:eastAsia="Times New Roman" w:cs="Times New Roman"/>
          <w:b/>
          <w:bCs/>
          <w:spacing w:val="-1"/>
          <w:sz w:val="24"/>
          <w:szCs w:val="24"/>
        </w:rPr>
        <w:t xml:space="preserve">3.9.2.2  </w:t>
      </w:r>
      <w:r>
        <w:rPr>
          <w:rFonts w:ascii="宋体" w:hAnsi="宋体" w:eastAsia="宋体" w:cs="宋体"/>
          <w:b/>
          <w:bCs/>
          <w:spacing w:val="-1"/>
          <w:sz w:val="24"/>
          <w:szCs w:val="24"/>
        </w:rPr>
        <w:t>水环境风险防控措施及</w:t>
      </w:r>
      <w:r>
        <w:rPr>
          <w:rFonts w:ascii="宋体" w:hAnsi="宋体" w:eastAsia="宋体" w:cs="宋体"/>
          <w:b/>
          <w:bCs/>
          <w:spacing w:val="-2"/>
          <w:sz w:val="24"/>
          <w:szCs w:val="24"/>
        </w:rPr>
        <w:t>突发环境事件发生情况</w:t>
      </w:r>
    </w:p>
    <w:p w14:paraId="15A432EF">
      <w:pPr>
        <w:spacing w:before="215" w:line="385" w:lineRule="auto"/>
        <w:ind w:left="182" w:right="172" w:firstLine="478"/>
        <w:jc w:val="both"/>
        <w:rPr>
          <w:rFonts w:ascii="宋体" w:hAnsi="宋体" w:eastAsia="宋体" w:cs="宋体"/>
          <w:sz w:val="24"/>
          <w:szCs w:val="24"/>
        </w:rPr>
      </w:pPr>
      <w:r>
        <w:rPr>
          <w:rFonts w:ascii="宋体" w:hAnsi="宋体" w:eastAsia="宋体" w:cs="宋体"/>
          <w:spacing w:val="-2"/>
          <w:sz w:val="24"/>
          <w:szCs w:val="24"/>
        </w:rPr>
        <w:t>对照《企业突发环境事件风险分级方法》表</w:t>
      </w:r>
      <w:r>
        <w:rPr>
          <w:rFonts w:ascii="宋体" w:hAnsi="宋体" w:eastAsia="宋体" w:cs="宋体"/>
          <w:spacing w:val="-50"/>
          <w:sz w:val="24"/>
          <w:szCs w:val="24"/>
        </w:rPr>
        <w:t xml:space="preserve"> </w:t>
      </w:r>
      <w:r>
        <w:rPr>
          <w:rFonts w:ascii="Times New Roman" w:hAnsi="Times New Roman" w:eastAsia="Times New Roman" w:cs="Times New Roman"/>
          <w:spacing w:val="-2"/>
          <w:sz w:val="24"/>
          <w:szCs w:val="24"/>
        </w:rPr>
        <w:t>6</w:t>
      </w:r>
      <w:r>
        <w:rPr>
          <w:rFonts w:ascii="Times New Roman" w:hAnsi="Times New Roman" w:eastAsia="Times New Roman" w:cs="Times New Roman"/>
          <w:spacing w:val="-31"/>
          <w:sz w:val="24"/>
          <w:szCs w:val="24"/>
        </w:rPr>
        <w:t xml:space="preserve"> </w:t>
      </w:r>
      <w:r>
        <w:rPr>
          <w:rFonts w:ascii="宋体" w:hAnsi="宋体" w:eastAsia="宋体" w:cs="宋体"/>
          <w:spacing w:val="-2"/>
          <w:sz w:val="24"/>
          <w:szCs w:val="24"/>
        </w:rPr>
        <w:t>，列出每个</w:t>
      </w:r>
      <w:r>
        <w:rPr>
          <w:rFonts w:ascii="宋体" w:hAnsi="宋体" w:eastAsia="宋体" w:cs="宋体"/>
          <w:spacing w:val="-3"/>
          <w:sz w:val="24"/>
          <w:szCs w:val="24"/>
        </w:rPr>
        <w:t>风险单元所采取的水环境风险防控措施，包括：截流措施；事故废水收集措施；雨水排水系统风险防控措施；厂</w:t>
      </w:r>
      <w:r>
        <w:rPr>
          <w:rFonts w:ascii="宋体" w:hAnsi="宋体" w:eastAsia="宋体" w:cs="宋体"/>
          <w:spacing w:val="-1"/>
          <w:sz w:val="24"/>
          <w:szCs w:val="24"/>
        </w:rPr>
        <w:t>内危险废物环境管理；近</w:t>
      </w:r>
      <w:r>
        <w:rPr>
          <w:rFonts w:ascii="宋体" w:hAnsi="宋体" w:eastAsia="宋体" w:cs="宋体"/>
          <w:spacing w:val="-44"/>
          <w:sz w:val="24"/>
          <w:szCs w:val="24"/>
        </w:rPr>
        <w:t xml:space="preserve"> </w:t>
      </w:r>
      <w:r>
        <w:rPr>
          <w:rFonts w:ascii="Times New Roman" w:hAnsi="Times New Roman" w:eastAsia="Times New Roman" w:cs="Times New Roman"/>
          <w:spacing w:val="-1"/>
          <w:sz w:val="24"/>
          <w:szCs w:val="24"/>
        </w:rPr>
        <w:t xml:space="preserve">3 </w:t>
      </w:r>
      <w:r>
        <w:rPr>
          <w:rFonts w:ascii="宋体" w:hAnsi="宋体" w:eastAsia="宋体" w:cs="宋体"/>
          <w:spacing w:val="-1"/>
          <w:sz w:val="24"/>
          <w:szCs w:val="24"/>
        </w:rPr>
        <w:t>年内突发水环境事件发生情况等。</w:t>
      </w:r>
    </w:p>
    <w:p w14:paraId="25E5F17C">
      <w:pPr>
        <w:spacing w:line="219" w:lineRule="auto"/>
        <w:ind w:left="661"/>
        <w:rPr>
          <w:rFonts w:ascii="宋体" w:hAnsi="宋体" w:eastAsia="宋体" w:cs="宋体"/>
          <w:sz w:val="24"/>
          <w:szCs w:val="24"/>
        </w:rPr>
      </w:pPr>
      <w:r>
        <w:rPr>
          <w:rFonts w:ascii="宋体" w:hAnsi="宋体" w:eastAsia="宋体" w:cs="宋体"/>
          <w:spacing w:val="-3"/>
          <w:sz w:val="24"/>
          <w:szCs w:val="24"/>
        </w:rPr>
        <w:t>根据公司目前运行现状，对公司涉及水环境风险物质的环境风险单元及其环境风险</w:t>
      </w:r>
    </w:p>
    <w:p w14:paraId="42E288F6">
      <w:pPr>
        <w:spacing w:line="219" w:lineRule="auto"/>
        <w:rPr>
          <w:rFonts w:ascii="宋体" w:hAnsi="宋体" w:eastAsia="宋体" w:cs="宋体"/>
          <w:sz w:val="24"/>
          <w:szCs w:val="24"/>
        </w:rPr>
        <w:sectPr>
          <w:headerReference r:id="rId59" w:type="default"/>
          <w:footerReference r:id="rId60" w:type="default"/>
          <w:pgSz w:w="11906" w:h="16839"/>
          <w:pgMar w:top="1164" w:right="1267" w:bottom="1156" w:left="1267" w:header="831" w:footer="994" w:gutter="0"/>
          <w:cols w:space="720" w:num="1"/>
        </w:sectPr>
      </w:pPr>
    </w:p>
    <w:p w14:paraId="44F36DBB">
      <w:pPr>
        <w:pStyle w:val="2"/>
        <w:spacing w:line="390" w:lineRule="auto"/>
      </w:pPr>
    </w:p>
    <w:p w14:paraId="45A34CAE">
      <w:pPr>
        <w:spacing w:before="78" w:line="219" w:lineRule="auto"/>
        <w:ind w:left="24"/>
        <w:rPr>
          <w:rFonts w:ascii="宋体" w:hAnsi="宋体" w:eastAsia="宋体" w:cs="宋体"/>
          <w:sz w:val="24"/>
          <w:szCs w:val="24"/>
        </w:rPr>
      </w:pPr>
      <w:r>
        <w:rPr>
          <w:rFonts w:ascii="宋体" w:hAnsi="宋体" w:eastAsia="宋体" w:cs="宋体"/>
          <w:spacing w:val="-2"/>
          <w:sz w:val="24"/>
          <w:szCs w:val="24"/>
        </w:rPr>
        <w:t>防控措施的实施和日常管理进行了说明，具体见表</w:t>
      </w:r>
      <w:r>
        <w:rPr>
          <w:rFonts w:ascii="宋体" w:hAnsi="宋体" w:eastAsia="宋体" w:cs="宋体"/>
          <w:spacing w:val="-33"/>
          <w:sz w:val="24"/>
          <w:szCs w:val="24"/>
        </w:rPr>
        <w:t xml:space="preserve"> </w:t>
      </w:r>
      <w:r>
        <w:rPr>
          <w:rFonts w:ascii="Times New Roman" w:hAnsi="Times New Roman" w:eastAsia="Times New Roman" w:cs="Times New Roman"/>
          <w:spacing w:val="-2"/>
          <w:sz w:val="24"/>
          <w:szCs w:val="24"/>
        </w:rPr>
        <w:t>3-22</w:t>
      </w:r>
      <w:r>
        <w:rPr>
          <w:rFonts w:ascii="宋体" w:hAnsi="宋体" w:eastAsia="宋体" w:cs="宋体"/>
          <w:spacing w:val="-2"/>
          <w:sz w:val="24"/>
          <w:szCs w:val="24"/>
        </w:rPr>
        <w:t>。</w:t>
      </w:r>
    </w:p>
    <w:p w14:paraId="1FFBE8F0">
      <w:pPr>
        <w:spacing w:line="219" w:lineRule="auto"/>
        <w:rPr>
          <w:rFonts w:ascii="宋体" w:hAnsi="宋体" w:eastAsia="宋体" w:cs="宋体"/>
          <w:sz w:val="24"/>
          <w:szCs w:val="24"/>
        </w:rPr>
        <w:sectPr>
          <w:headerReference r:id="rId61" w:type="default"/>
          <w:footerReference r:id="rId62" w:type="default"/>
          <w:pgSz w:w="11906" w:h="16839"/>
          <w:pgMar w:top="1164" w:right="1440" w:bottom="1156" w:left="1440" w:header="831" w:footer="994" w:gutter="0"/>
          <w:cols w:space="720" w:num="1"/>
        </w:sectPr>
      </w:pPr>
    </w:p>
    <w:p w14:paraId="3ECBBC28">
      <w:pPr>
        <w:pStyle w:val="2"/>
        <w:spacing w:line="390" w:lineRule="auto"/>
      </w:pPr>
    </w:p>
    <w:p w14:paraId="6A123610">
      <w:pPr>
        <w:spacing w:before="78" w:line="218" w:lineRule="auto"/>
        <w:ind w:left="3572"/>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51"/>
          <w:sz w:val="24"/>
          <w:szCs w:val="24"/>
        </w:rPr>
        <w:t xml:space="preserve"> </w:t>
      </w:r>
      <w:r>
        <w:rPr>
          <w:rFonts w:ascii="Times New Roman" w:hAnsi="Times New Roman" w:eastAsia="Times New Roman" w:cs="Times New Roman"/>
          <w:b/>
          <w:bCs/>
          <w:spacing w:val="-2"/>
          <w:sz w:val="24"/>
          <w:szCs w:val="24"/>
        </w:rPr>
        <w:t xml:space="preserve">3-22  </w:t>
      </w:r>
      <w:r>
        <w:rPr>
          <w:rFonts w:ascii="宋体" w:hAnsi="宋体" w:eastAsia="宋体" w:cs="宋体"/>
          <w:b/>
          <w:bCs/>
          <w:spacing w:val="-2"/>
          <w:sz w:val="24"/>
          <w:szCs w:val="24"/>
        </w:rPr>
        <w:t>企业水环境风险防控措施及突发水环境事件发生情况评估</w:t>
      </w:r>
    </w:p>
    <w:p w14:paraId="5B55210D">
      <w:pPr>
        <w:spacing w:line="21" w:lineRule="exact"/>
      </w:pPr>
    </w:p>
    <w:tbl>
      <w:tblPr>
        <w:tblStyle w:val="5"/>
        <w:tblW w:w="1382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3"/>
        <w:gridCol w:w="7363"/>
        <w:gridCol w:w="539"/>
        <w:gridCol w:w="4180"/>
        <w:gridCol w:w="625"/>
      </w:tblGrid>
      <w:tr w14:paraId="0383B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9015" w:type="dxa"/>
            <w:gridSpan w:val="3"/>
            <w:tcBorders>
              <w:top w:val="single" w:color="000000" w:sz="10" w:space="0"/>
              <w:left w:val="single" w:color="000000" w:sz="10" w:space="0"/>
            </w:tcBorders>
            <w:vAlign w:val="top"/>
          </w:tcPr>
          <w:p w14:paraId="3A10D94D">
            <w:pPr>
              <w:pStyle w:val="6"/>
              <w:spacing w:before="85" w:line="228" w:lineRule="auto"/>
              <w:ind w:left="3044"/>
            </w:pPr>
            <w:r>
              <w:rPr>
                <w:b/>
                <w:bCs/>
                <w:spacing w:val="7"/>
              </w:rPr>
              <w:t>企业突发环境事件风险分级方法</w:t>
            </w:r>
          </w:p>
        </w:tc>
        <w:tc>
          <w:tcPr>
            <w:tcW w:w="4805" w:type="dxa"/>
            <w:gridSpan w:val="2"/>
            <w:tcBorders>
              <w:top w:val="single" w:color="000000" w:sz="10" w:space="0"/>
              <w:right w:val="single" w:color="000000" w:sz="10" w:space="0"/>
            </w:tcBorders>
            <w:vAlign w:val="top"/>
          </w:tcPr>
          <w:p w14:paraId="274577F4">
            <w:pPr>
              <w:pStyle w:val="6"/>
              <w:spacing w:before="85" w:line="228" w:lineRule="auto"/>
              <w:ind w:left="1987"/>
            </w:pPr>
            <w:r>
              <w:rPr>
                <w:b/>
                <w:bCs/>
                <w:spacing w:val="5"/>
              </w:rPr>
              <w:t>企业现状</w:t>
            </w:r>
          </w:p>
        </w:tc>
      </w:tr>
      <w:tr w14:paraId="4060C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1113" w:type="dxa"/>
            <w:tcBorders>
              <w:left w:val="single" w:color="000000" w:sz="10" w:space="0"/>
            </w:tcBorders>
            <w:vAlign w:val="top"/>
          </w:tcPr>
          <w:p w14:paraId="15700CDE">
            <w:pPr>
              <w:pStyle w:val="6"/>
              <w:spacing w:before="33" w:line="220" w:lineRule="auto"/>
              <w:ind w:left="131"/>
            </w:pPr>
            <w:r>
              <w:rPr>
                <w:b/>
                <w:bCs/>
                <w:spacing w:val="6"/>
              </w:rPr>
              <w:t>评估指标</w:t>
            </w:r>
          </w:p>
        </w:tc>
        <w:tc>
          <w:tcPr>
            <w:tcW w:w="7363" w:type="dxa"/>
            <w:vAlign w:val="top"/>
          </w:tcPr>
          <w:p w14:paraId="00636493">
            <w:pPr>
              <w:pStyle w:val="6"/>
              <w:spacing w:before="33" w:line="220" w:lineRule="auto"/>
              <w:ind w:left="3261"/>
            </w:pPr>
            <w:r>
              <w:rPr>
                <w:b/>
                <w:bCs/>
                <w:spacing w:val="6"/>
              </w:rPr>
              <w:t>评估依据</w:t>
            </w:r>
          </w:p>
        </w:tc>
        <w:tc>
          <w:tcPr>
            <w:tcW w:w="539" w:type="dxa"/>
            <w:vAlign w:val="top"/>
          </w:tcPr>
          <w:p w14:paraId="50F9AC8A">
            <w:pPr>
              <w:pStyle w:val="6"/>
              <w:spacing w:before="33" w:line="220" w:lineRule="auto"/>
              <w:ind w:left="70"/>
            </w:pPr>
            <w:r>
              <w:rPr>
                <w:b/>
                <w:bCs/>
                <w:spacing w:val="2"/>
              </w:rPr>
              <w:t>分值</w:t>
            </w:r>
          </w:p>
        </w:tc>
        <w:tc>
          <w:tcPr>
            <w:tcW w:w="4180" w:type="dxa"/>
            <w:vAlign w:val="top"/>
          </w:tcPr>
          <w:p w14:paraId="2BEF6204">
            <w:pPr>
              <w:pStyle w:val="6"/>
              <w:spacing w:before="33" w:line="220" w:lineRule="auto"/>
              <w:ind w:left="1476"/>
            </w:pPr>
            <w:r>
              <w:rPr>
                <w:b/>
                <w:bCs/>
                <w:spacing w:val="6"/>
              </w:rPr>
              <w:t>企业目前情况</w:t>
            </w:r>
          </w:p>
        </w:tc>
        <w:tc>
          <w:tcPr>
            <w:tcW w:w="625" w:type="dxa"/>
            <w:tcBorders>
              <w:right w:val="single" w:color="000000" w:sz="10" w:space="0"/>
            </w:tcBorders>
            <w:vAlign w:val="top"/>
          </w:tcPr>
          <w:p w14:paraId="463D0C9E">
            <w:pPr>
              <w:pStyle w:val="6"/>
              <w:spacing w:before="33" w:line="220" w:lineRule="auto"/>
              <w:ind w:left="111"/>
            </w:pPr>
            <w:r>
              <w:rPr>
                <w:b/>
                <w:bCs/>
                <w:spacing w:val="2"/>
              </w:rPr>
              <w:t>分值</w:t>
            </w:r>
          </w:p>
        </w:tc>
      </w:tr>
      <w:tr w14:paraId="275FB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4" w:hRule="atLeast"/>
        </w:trPr>
        <w:tc>
          <w:tcPr>
            <w:tcW w:w="1113" w:type="dxa"/>
            <w:vMerge w:val="restart"/>
            <w:tcBorders>
              <w:left w:val="single" w:color="000000" w:sz="10" w:space="0"/>
              <w:bottom w:val="nil"/>
            </w:tcBorders>
            <w:vAlign w:val="top"/>
          </w:tcPr>
          <w:p w14:paraId="7A8CAE32">
            <w:pPr>
              <w:spacing w:line="306" w:lineRule="auto"/>
              <w:rPr>
                <w:rFonts w:ascii="Arial"/>
                <w:sz w:val="21"/>
              </w:rPr>
            </w:pPr>
          </w:p>
          <w:p w14:paraId="4340F4BE">
            <w:pPr>
              <w:spacing w:line="306" w:lineRule="auto"/>
              <w:rPr>
                <w:rFonts w:ascii="Arial"/>
                <w:sz w:val="21"/>
              </w:rPr>
            </w:pPr>
          </w:p>
          <w:p w14:paraId="38AC94AC">
            <w:pPr>
              <w:spacing w:line="307" w:lineRule="auto"/>
              <w:rPr>
                <w:rFonts w:ascii="Arial"/>
                <w:sz w:val="21"/>
              </w:rPr>
            </w:pPr>
          </w:p>
          <w:p w14:paraId="3F1CD999">
            <w:pPr>
              <w:pStyle w:val="6"/>
              <w:spacing w:before="65" w:line="228" w:lineRule="auto"/>
              <w:ind w:left="131"/>
            </w:pPr>
            <w:r>
              <w:rPr>
                <w:spacing w:val="7"/>
              </w:rPr>
              <w:t>截流措施</w:t>
            </w:r>
          </w:p>
        </w:tc>
        <w:tc>
          <w:tcPr>
            <w:tcW w:w="7363" w:type="dxa"/>
            <w:vAlign w:val="top"/>
          </w:tcPr>
          <w:p w14:paraId="461E21D1">
            <w:pPr>
              <w:pStyle w:val="6"/>
              <w:spacing w:before="31" w:line="228" w:lineRule="auto"/>
              <w:ind w:left="11"/>
            </w:pPr>
            <w:r>
              <w:rPr>
                <w:spacing w:val="9"/>
              </w:rPr>
              <w:t>（</w:t>
            </w:r>
            <w:r>
              <w:rPr>
                <w:rFonts w:ascii="Times New Roman" w:hAnsi="Times New Roman" w:eastAsia="Times New Roman" w:cs="Times New Roman"/>
                <w:spacing w:val="9"/>
              </w:rPr>
              <w:t>1</w:t>
            </w:r>
            <w:r>
              <w:rPr>
                <w:spacing w:val="9"/>
              </w:rPr>
              <w:t>）环境风险单元设防渗漏、防腐蚀、防截流措施</w:t>
            </w:r>
            <w:r>
              <w:rPr>
                <w:spacing w:val="8"/>
              </w:rPr>
              <w:t>；且</w:t>
            </w:r>
          </w:p>
          <w:p w14:paraId="4F6057FA">
            <w:pPr>
              <w:pStyle w:val="6"/>
              <w:spacing w:before="26" w:line="244" w:lineRule="auto"/>
              <w:ind w:left="5" w:right="1" w:firstLine="5"/>
            </w:pPr>
            <w:r>
              <w:rPr>
                <w:spacing w:val="7"/>
              </w:rPr>
              <w:t>（</w:t>
            </w:r>
            <w:r>
              <w:rPr>
                <w:rFonts w:ascii="Times New Roman" w:hAnsi="Times New Roman" w:eastAsia="Times New Roman" w:cs="Times New Roman"/>
                <w:spacing w:val="7"/>
              </w:rPr>
              <w:t>2</w:t>
            </w:r>
            <w:r>
              <w:rPr>
                <w:spacing w:val="7"/>
              </w:rPr>
              <w:t>）装置围堰与罐区防火堤（围堰）外设排水切换阀，正常情</w:t>
            </w:r>
            <w:r>
              <w:rPr>
                <w:spacing w:val="6"/>
              </w:rPr>
              <w:t>况下通向雨水系统</w:t>
            </w:r>
            <w:r>
              <w:rPr>
                <w:spacing w:val="10"/>
              </w:rPr>
              <w:t>的阀门关闭，通向事故存液池、应急事故水池</w:t>
            </w:r>
            <w:r>
              <w:rPr>
                <w:spacing w:val="9"/>
              </w:rPr>
              <w:t>、清净废水排放缓冲池或污水处理</w:t>
            </w:r>
            <w:r>
              <w:rPr>
                <w:spacing w:val="8"/>
              </w:rPr>
              <w:t>系统的阀门打开；且</w:t>
            </w:r>
          </w:p>
          <w:p w14:paraId="647FB834">
            <w:pPr>
              <w:pStyle w:val="6"/>
              <w:spacing w:before="23" w:line="232" w:lineRule="auto"/>
              <w:ind w:left="1" w:firstLine="9"/>
            </w:pPr>
            <w:r>
              <w:rPr>
                <w:spacing w:val="7"/>
              </w:rPr>
              <w:t>（</w:t>
            </w:r>
            <w:r>
              <w:rPr>
                <w:rFonts w:ascii="Times New Roman" w:hAnsi="Times New Roman" w:eastAsia="Times New Roman" w:cs="Times New Roman"/>
                <w:spacing w:val="7"/>
              </w:rPr>
              <w:t>3</w:t>
            </w:r>
            <w:r>
              <w:rPr>
                <w:spacing w:val="7"/>
              </w:rPr>
              <w:t>）前述措施日常管理及维护良好，有专人负责阀门切换或设置</w:t>
            </w:r>
            <w:r>
              <w:rPr>
                <w:spacing w:val="6"/>
              </w:rPr>
              <w:t>自动切换措施，</w:t>
            </w:r>
            <w:r>
              <w:rPr>
                <w:spacing w:val="8"/>
              </w:rPr>
              <w:t>保证初期雨水、泄漏物和受污染的消防水排入污水系统。</w:t>
            </w:r>
          </w:p>
        </w:tc>
        <w:tc>
          <w:tcPr>
            <w:tcW w:w="539" w:type="dxa"/>
            <w:vAlign w:val="top"/>
          </w:tcPr>
          <w:p w14:paraId="00A11E81">
            <w:pPr>
              <w:spacing w:line="344" w:lineRule="auto"/>
              <w:rPr>
                <w:rFonts w:ascii="Arial"/>
                <w:sz w:val="21"/>
              </w:rPr>
            </w:pPr>
          </w:p>
          <w:p w14:paraId="43A43B8B">
            <w:pPr>
              <w:spacing w:line="344" w:lineRule="auto"/>
              <w:rPr>
                <w:rFonts w:ascii="Arial"/>
                <w:sz w:val="21"/>
              </w:rPr>
            </w:pPr>
          </w:p>
          <w:p w14:paraId="7E471C4B">
            <w:pPr>
              <w:spacing w:before="57" w:line="195" w:lineRule="auto"/>
              <w:ind w:left="22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4180" w:type="dxa"/>
            <w:vMerge w:val="restart"/>
            <w:tcBorders>
              <w:bottom w:val="nil"/>
            </w:tcBorders>
            <w:vAlign w:val="top"/>
          </w:tcPr>
          <w:p w14:paraId="1CD38B31">
            <w:pPr>
              <w:spacing w:line="261" w:lineRule="auto"/>
              <w:rPr>
                <w:rFonts w:ascii="Arial"/>
                <w:sz w:val="21"/>
              </w:rPr>
            </w:pPr>
          </w:p>
          <w:p w14:paraId="4CB2EDE0">
            <w:pPr>
              <w:spacing w:line="262" w:lineRule="auto"/>
              <w:rPr>
                <w:rFonts w:ascii="Arial"/>
                <w:sz w:val="21"/>
              </w:rPr>
            </w:pPr>
          </w:p>
          <w:p w14:paraId="0EF18DD9">
            <w:pPr>
              <w:spacing w:line="262" w:lineRule="auto"/>
              <w:rPr>
                <w:rFonts w:ascii="Arial"/>
                <w:sz w:val="21"/>
              </w:rPr>
            </w:pPr>
          </w:p>
          <w:p w14:paraId="18315AB6">
            <w:pPr>
              <w:pStyle w:val="6"/>
              <w:spacing w:before="65" w:line="252" w:lineRule="auto"/>
              <w:ind w:left="13" w:firstLine="7"/>
            </w:pPr>
            <w:r>
              <w:rPr>
                <w:spacing w:val="7"/>
              </w:rPr>
              <w:t>公司环境风险单元有截留措施，雨水系统设有</w:t>
            </w:r>
            <w:r>
              <w:rPr>
                <w:spacing w:val="6"/>
              </w:rPr>
              <w:t>切换阀门。</w:t>
            </w:r>
            <w:r>
              <w:rPr>
                <w:spacing w:val="-48"/>
              </w:rPr>
              <w:t xml:space="preserve"> </w:t>
            </w:r>
            <w:r>
              <w:rPr>
                <w:spacing w:val="6"/>
              </w:rPr>
              <w:t>日常有专人进行维护及管理</w:t>
            </w:r>
          </w:p>
        </w:tc>
        <w:tc>
          <w:tcPr>
            <w:tcW w:w="625" w:type="dxa"/>
            <w:vMerge w:val="restart"/>
            <w:tcBorders>
              <w:bottom w:val="nil"/>
              <w:right w:val="single" w:color="000000" w:sz="10" w:space="0"/>
            </w:tcBorders>
            <w:vAlign w:val="top"/>
          </w:tcPr>
          <w:p w14:paraId="4C83E571">
            <w:pPr>
              <w:spacing w:line="241" w:lineRule="auto"/>
              <w:rPr>
                <w:rFonts w:ascii="Arial"/>
                <w:sz w:val="21"/>
              </w:rPr>
            </w:pPr>
          </w:p>
          <w:p w14:paraId="095869A3">
            <w:pPr>
              <w:spacing w:line="241" w:lineRule="auto"/>
              <w:rPr>
                <w:rFonts w:ascii="Arial"/>
                <w:sz w:val="21"/>
              </w:rPr>
            </w:pPr>
          </w:p>
          <w:p w14:paraId="00EDAFBF">
            <w:pPr>
              <w:spacing w:line="241" w:lineRule="auto"/>
              <w:rPr>
                <w:rFonts w:ascii="Arial"/>
                <w:sz w:val="21"/>
              </w:rPr>
            </w:pPr>
          </w:p>
          <w:p w14:paraId="61DE93C9">
            <w:pPr>
              <w:spacing w:line="241" w:lineRule="auto"/>
              <w:rPr>
                <w:rFonts w:ascii="Arial"/>
                <w:sz w:val="21"/>
              </w:rPr>
            </w:pPr>
          </w:p>
          <w:p w14:paraId="5418857B">
            <w:pPr>
              <w:spacing w:before="58" w:line="195" w:lineRule="auto"/>
              <w:ind w:left="26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05C6A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113" w:type="dxa"/>
            <w:vMerge w:val="continue"/>
            <w:tcBorders>
              <w:top w:val="nil"/>
              <w:left w:val="single" w:color="000000" w:sz="10" w:space="0"/>
            </w:tcBorders>
            <w:vAlign w:val="top"/>
          </w:tcPr>
          <w:p w14:paraId="25BB34EF">
            <w:pPr>
              <w:rPr>
                <w:rFonts w:ascii="Arial"/>
                <w:sz w:val="21"/>
              </w:rPr>
            </w:pPr>
          </w:p>
        </w:tc>
        <w:tc>
          <w:tcPr>
            <w:tcW w:w="7363" w:type="dxa"/>
            <w:vAlign w:val="top"/>
          </w:tcPr>
          <w:p w14:paraId="33D50C2B">
            <w:pPr>
              <w:pStyle w:val="6"/>
              <w:spacing w:before="37" w:line="231" w:lineRule="auto"/>
              <w:ind w:right="16" w:firstLine="1"/>
            </w:pPr>
            <w:r>
              <w:rPr>
                <w:spacing w:val="10"/>
              </w:rPr>
              <w:t>有任意一个环境风险单元（包括可能发生液体泄漏或</w:t>
            </w:r>
            <w:r>
              <w:rPr>
                <w:spacing w:val="9"/>
              </w:rPr>
              <w:t>产生液体泄漏的危险废物贮存场所）的截流措施不符合上述任意一条要求的。</w:t>
            </w:r>
          </w:p>
        </w:tc>
        <w:tc>
          <w:tcPr>
            <w:tcW w:w="539" w:type="dxa"/>
            <w:vAlign w:val="top"/>
          </w:tcPr>
          <w:p w14:paraId="660F158C">
            <w:pPr>
              <w:spacing w:before="209" w:line="195" w:lineRule="auto"/>
              <w:ind w:left="228"/>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4180" w:type="dxa"/>
            <w:vMerge w:val="continue"/>
            <w:tcBorders>
              <w:top w:val="nil"/>
            </w:tcBorders>
            <w:vAlign w:val="top"/>
          </w:tcPr>
          <w:p w14:paraId="243FCF91">
            <w:pPr>
              <w:rPr>
                <w:rFonts w:ascii="Arial"/>
                <w:sz w:val="21"/>
              </w:rPr>
            </w:pPr>
          </w:p>
        </w:tc>
        <w:tc>
          <w:tcPr>
            <w:tcW w:w="625" w:type="dxa"/>
            <w:vMerge w:val="continue"/>
            <w:tcBorders>
              <w:top w:val="nil"/>
              <w:right w:val="single" w:color="000000" w:sz="10" w:space="0"/>
            </w:tcBorders>
            <w:vAlign w:val="top"/>
          </w:tcPr>
          <w:p w14:paraId="680539B3">
            <w:pPr>
              <w:rPr>
                <w:rFonts w:ascii="Arial"/>
                <w:sz w:val="21"/>
              </w:rPr>
            </w:pPr>
          </w:p>
        </w:tc>
      </w:tr>
      <w:tr w14:paraId="62CDC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4" w:hRule="atLeast"/>
        </w:trPr>
        <w:tc>
          <w:tcPr>
            <w:tcW w:w="1113" w:type="dxa"/>
            <w:vMerge w:val="restart"/>
            <w:tcBorders>
              <w:left w:val="single" w:color="000000" w:sz="10" w:space="0"/>
              <w:bottom w:val="nil"/>
            </w:tcBorders>
            <w:vAlign w:val="top"/>
          </w:tcPr>
          <w:p w14:paraId="56CF9CF4">
            <w:pPr>
              <w:spacing w:line="263" w:lineRule="auto"/>
              <w:rPr>
                <w:rFonts w:ascii="Arial"/>
                <w:sz w:val="21"/>
              </w:rPr>
            </w:pPr>
          </w:p>
          <w:p w14:paraId="4FB6205E">
            <w:pPr>
              <w:spacing w:line="263" w:lineRule="auto"/>
              <w:rPr>
                <w:rFonts w:ascii="Arial"/>
                <w:sz w:val="21"/>
              </w:rPr>
            </w:pPr>
          </w:p>
          <w:p w14:paraId="642548B7">
            <w:pPr>
              <w:spacing w:line="263" w:lineRule="auto"/>
              <w:rPr>
                <w:rFonts w:ascii="Arial"/>
                <w:sz w:val="21"/>
              </w:rPr>
            </w:pPr>
          </w:p>
          <w:p w14:paraId="12D9C9BF">
            <w:pPr>
              <w:pStyle w:val="6"/>
              <w:spacing w:before="65" w:line="254" w:lineRule="auto"/>
              <w:ind w:left="237" w:right="30" w:hanging="211"/>
            </w:pPr>
            <w:r>
              <w:rPr>
                <w:spacing w:val="8"/>
              </w:rPr>
              <w:t>事故废水收</w:t>
            </w:r>
            <w:r>
              <w:rPr>
                <w:spacing w:val="6"/>
              </w:rPr>
              <w:t>集措施</w:t>
            </w:r>
          </w:p>
        </w:tc>
        <w:tc>
          <w:tcPr>
            <w:tcW w:w="7363" w:type="dxa"/>
            <w:vAlign w:val="top"/>
          </w:tcPr>
          <w:p w14:paraId="246BFB30">
            <w:pPr>
              <w:pStyle w:val="6"/>
              <w:spacing w:before="37" w:line="244" w:lineRule="auto"/>
              <w:ind w:left="1" w:firstLine="9"/>
            </w:pPr>
            <w:r>
              <w:rPr>
                <w:spacing w:val="7"/>
              </w:rPr>
              <w:t>（</w:t>
            </w:r>
            <w:r>
              <w:rPr>
                <w:rFonts w:ascii="Times New Roman" w:hAnsi="Times New Roman" w:eastAsia="Times New Roman" w:cs="Times New Roman"/>
                <w:spacing w:val="7"/>
              </w:rPr>
              <w:t>1</w:t>
            </w:r>
            <w:r>
              <w:rPr>
                <w:spacing w:val="7"/>
              </w:rPr>
              <w:t>）按相关设计规范设置应急事故水池、事故存液池或清净</w:t>
            </w:r>
            <w:r>
              <w:rPr>
                <w:spacing w:val="6"/>
              </w:rPr>
              <w:t>废水排放缓冲池等事</w:t>
            </w:r>
            <w:r>
              <w:rPr>
                <w:spacing w:val="10"/>
              </w:rPr>
              <w:t>故排水收集设施，并根据相关设计规范、下游环境风险受体敏感程度和易发生极</w:t>
            </w:r>
            <w:r>
              <w:rPr>
                <w:spacing w:val="9"/>
              </w:rPr>
              <w:t>端天气情况，设计事故排水收集设施的容量；且</w:t>
            </w:r>
          </w:p>
          <w:p w14:paraId="34972A98">
            <w:pPr>
              <w:pStyle w:val="6"/>
              <w:spacing w:before="26" w:line="239" w:lineRule="auto"/>
              <w:ind w:left="4" w:firstLine="6"/>
            </w:pPr>
            <w:r>
              <w:rPr>
                <w:spacing w:val="7"/>
              </w:rPr>
              <w:t>（</w:t>
            </w:r>
            <w:r>
              <w:rPr>
                <w:rFonts w:ascii="Times New Roman" w:hAnsi="Times New Roman" w:eastAsia="Times New Roman" w:cs="Times New Roman"/>
                <w:spacing w:val="7"/>
              </w:rPr>
              <w:t>2</w:t>
            </w:r>
            <w:r>
              <w:rPr>
                <w:spacing w:val="7"/>
              </w:rPr>
              <w:t>）确保事故排水收集设施在事故状态下能顺利收集泄漏物和消</w:t>
            </w:r>
            <w:r>
              <w:rPr>
                <w:spacing w:val="6"/>
              </w:rPr>
              <w:t>防水，日常保持</w:t>
            </w:r>
            <w:r>
              <w:rPr>
                <w:spacing w:val="9"/>
              </w:rPr>
              <w:t>足够的事故排水缓冲容量，且</w:t>
            </w:r>
          </w:p>
          <w:p w14:paraId="707BD5AE">
            <w:pPr>
              <w:pStyle w:val="6"/>
              <w:spacing w:before="24" w:line="207" w:lineRule="auto"/>
              <w:ind w:left="11"/>
            </w:pPr>
            <w:r>
              <w:rPr>
                <w:spacing w:val="9"/>
              </w:rPr>
              <w:t>（</w:t>
            </w:r>
            <w:r>
              <w:rPr>
                <w:rFonts w:ascii="Times New Roman" w:hAnsi="Times New Roman" w:eastAsia="Times New Roman" w:cs="Times New Roman"/>
                <w:spacing w:val="9"/>
              </w:rPr>
              <w:t>3</w:t>
            </w:r>
            <w:r>
              <w:rPr>
                <w:spacing w:val="9"/>
              </w:rPr>
              <w:t>）通过协议单位或自建管线，能将所收集废水送至厂区内污水处理设施处理</w:t>
            </w:r>
          </w:p>
        </w:tc>
        <w:tc>
          <w:tcPr>
            <w:tcW w:w="539" w:type="dxa"/>
            <w:vAlign w:val="top"/>
          </w:tcPr>
          <w:p w14:paraId="01330990">
            <w:pPr>
              <w:spacing w:line="347" w:lineRule="auto"/>
              <w:rPr>
                <w:rFonts w:ascii="Arial"/>
                <w:sz w:val="21"/>
              </w:rPr>
            </w:pPr>
          </w:p>
          <w:p w14:paraId="5C561D48">
            <w:pPr>
              <w:spacing w:line="347" w:lineRule="auto"/>
              <w:rPr>
                <w:rFonts w:ascii="Arial"/>
                <w:sz w:val="21"/>
              </w:rPr>
            </w:pPr>
          </w:p>
          <w:p w14:paraId="22ED4554">
            <w:pPr>
              <w:spacing w:before="57" w:line="195" w:lineRule="auto"/>
              <w:ind w:left="22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4180" w:type="dxa"/>
            <w:vMerge w:val="restart"/>
            <w:tcBorders>
              <w:bottom w:val="nil"/>
            </w:tcBorders>
            <w:vAlign w:val="top"/>
          </w:tcPr>
          <w:p w14:paraId="2CAD1D16">
            <w:pPr>
              <w:spacing w:line="400" w:lineRule="auto"/>
              <w:rPr>
                <w:rFonts w:ascii="Arial"/>
                <w:sz w:val="21"/>
              </w:rPr>
            </w:pPr>
          </w:p>
          <w:p w14:paraId="45125043">
            <w:pPr>
              <w:pStyle w:val="6"/>
              <w:spacing w:before="65" w:line="228" w:lineRule="auto"/>
              <w:ind w:left="24"/>
              <w:rPr>
                <w:rFonts w:ascii="Times New Roman" w:hAnsi="Times New Roman" w:eastAsia="Times New Roman" w:cs="Times New Roman"/>
                <w:sz w:val="13"/>
                <w:szCs w:val="13"/>
              </w:rPr>
            </w:pPr>
            <w:r>
              <w:rPr>
                <w:spacing w:val="6"/>
              </w:rPr>
              <w:t>（</w:t>
            </w:r>
            <w:r>
              <w:rPr>
                <w:rFonts w:ascii="Times New Roman" w:hAnsi="Times New Roman" w:eastAsia="Times New Roman" w:cs="Times New Roman"/>
                <w:spacing w:val="6"/>
              </w:rPr>
              <w:t>1</w:t>
            </w:r>
            <w:r>
              <w:rPr>
                <w:spacing w:val="6"/>
              </w:rPr>
              <w:t>）公司设置</w:t>
            </w:r>
            <w:r>
              <w:rPr>
                <w:spacing w:val="-21"/>
              </w:rPr>
              <w:t xml:space="preserve"> </w:t>
            </w:r>
            <w:r>
              <w:rPr>
                <w:rFonts w:ascii="Times New Roman" w:hAnsi="Times New Roman" w:eastAsia="Times New Roman" w:cs="Times New Roman"/>
                <w:spacing w:val="6"/>
              </w:rPr>
              <w:t xml:space="preserve">1 </w:t>
            </w:r>
            <w:r>
              <w:rPr>
                <w:spacing w:val="6"/>
              </w:rPr>
              <w:t>座事故应急池容积共</w:t>
            </w:r>
            <w:r>
              <w:rPr>
                <w:spacing w:val="-42"/>
              </w:rPr>
              <w:t xml:space="preserve"> </w:t>
            </w:r>
            <w:r>
              <w:rPr>
                <w:rFonts w:ascii="Times New Roman" w:hAnsi="Times New Roman" w:eastAsia="Times New Roman" w:cs="Times New Roman"/>
                <w:spacing w:val="6"/>
              </w:rPr>
              <w:t>40m</w:t>
            </w:r>
            <w:r>
              <w:rPr>
                <w:rFonts w:ascii="Times New Roman" w:hAnsi="Times New Roman" w:eastAsia="Times New Roman" w:cs="Times New Roman"/>
                <w:spacing w:val="6"/>
                <w:position w:val="6"/>
                <w:sz w:val="13"/>
                <w:szCs w:val="13"/>
              </w:rPr>
              <w:t>3</w:t>
            </w:r>
          </w:p>
          <w:p w14:paraId="05D62CD4">
            <w:pPr>
              <w:pStyle w:val="6"/>
              <w:spacing w:before="23" w:line="244" w:lineRule="auto"/>
              <w:ind w:left="14" w:firstLine="10"/>
            </w:pPr>
            <w:r>
              <w:rPr>
                <w:spacing w:val="12"/>
              </w:rPr>
              <w:t>（</w:t>
            </w:r>
            <w:r>
              <w:rPr>
                <w:rFonts w:ascii="Times New Roman" w:hAnsi="Times New Roman" w:eastAsia="Times New Roman" w:cs="Times New Roman"/>
                <w:spacing w:val="12"/>
              </w:rPr>
              <w:t>2</w:t>
            </w:r>
            <w:r>
              <w:rPr>
                <w:spacing w:val="12"/>
              </w:rPr>
              <w:t>）事故应急事池位置合理，并确保有应急</w:t>
            </w:r>
            <w:r>
              <w:rPr>
                <w:spacing w:val="7"/>
              </w:rPr>
              <w:t>电源，各区域废水均可通过发电机和抽水泵进</w:t>
            </w:r>
            <w:r>
              <w:rPr>
                <w:spacing w:val="5"/>
              </w:rPr>
              <w:t>事故池内。</w:t>
            </w:r>
          </w:p>
        </w:tc>
        <w:tc>
          <w:tcPr>
            <w:tcW w:w="625" w:type="dxa"/>
            <w:vMerge w:val="restart"/>
            <w:tcBorders>
              <w:bottom w:val="nil"/>
              <w:right w:val="single" w:color="000000" w:sz="10" w:space="0"/>
            </w:tcBorders>
            <w:vAlign w:val="top"/>
          </w:tcPr>
          <w:p w14:paraId="13FB6300">
            <w:pPr>
              <w:spacing w:line="242" w:lineRule="auto"/>
              <w:rPr>
                <w:rFonts w:ascii="Arial"/>
                <w:sz w:val="21"/>
              </w:rPr>
            </w:pPr>
          </w:p>
          <w:p w14:paraId="5FCE5E1E">
            <w:pPr>
              <w:spacing w:line="242" w:lineRule="auto"/>
              <w:rPr>
                <w:rFonts w:ascii="Arial"/>
                <w:sz w:val="21"/>
              </w:rPr>
            </w:pPr>
          </w:p>
          <w:p w14:paraId="0EBCB878">
            <w:pPr>
              <w:spacing w:line="242" w:lineRule="auto"/>
              <w:rPr>
                <w:rFonts w:ascii="Arial"/>
                <w:sz w:val="21"/>
              </w:rPr>
            </w:pPr>
          </w:p>
          <w:p w14:paraId="1EAB94C6">
            <w:pPr>
              <w:spacing w:line="242" w:lineRule="auto"/>
              <w:rPr>
                <w:rFonts w:ascii="Arial"/>
                <w:sz w:val="21"/>
              </w:rPr>
            </w:pPr>
          </w:p>
          <w:p w14:paraId="71294E83">
            <w:pPr>
              <w:spacing w:before="58" w:line="195" w:lineRule="auto"/>
              <w:ind w:left="26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38ED7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113" w:type="dxa"/>
            <w:vMerge w:val="continue"/>
            <w:tcBorders>
              <w:top w:val="nil"/>
              <w:left w:val="single" w:color="000000" w:sz="10" w:space="0"/>
            </w:tcBorders>
            <w:vAlign w:val="top"/>
          </w:tcPr>
          <w:p w14:paraId="4314914F">
            <w:pPr>
              <w:rPr>
                <w:rFonts w:ascii="Arial"/>
                <w:sz w:val="21"/>
              </w:rPr>
            </w:pPr>
          </w:p>
        </w:tc>
        <w:tc>
          <w:tcPr>
            <w:tcW w:w="7363" w:type="dxa"/>
            <w:vAlign w:val="top"/>
          </w:tcPr>
          <w:p w14:paraId="249EA296">
            <w:pPr>
              <w:pStyle w:val="6"/>
              <w:spacing w:before="43" w:line="228" w:lineRule="auto"/>
              <w:ind w:left="1" w:right="37"/>
            </w:pPr>
            <w:r>
              <w:rPr>
                <w:spacing w:val="9"/>
              </w:rPr>
              <w:t>有任意一个环境风险单元（包括可能发生液体泄漏或产生液体泄漏物的危险废物贮存场所）的事故排水收集措施不符合上述任意一条要求的</w:t>
            </w:r>
          </w:p>
        </w:tc>
        <w:tc>
          <w:tcPr>
            <w:tcW w:w="539" w:type="dxa"/>
            <w:vAlign w:val="top"/>
          </w:tcPr>
          <w:p w14:paraId="68928E15">
            <w:pPr>
              <w:spacing w:before="216" w:line="195" w:lineRule="auto"/>
              <w:ind w:left="228"/>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4180" w:type="dxa"/>
            <w:vMerge w:val="continue"/>
            <w:tcBorders>
              <w:top w:val="nil"/>
            </w:tcBorders>
            <w:vAlign w:val="top"/>
          </w:tcPr>
          <w:p w14:paraId="563AB6DD">
            <w:pPr>
              <w:rPr>
                <w:rFonts w:ascii="Arial"/>
                <w:sz w:val="21"/>
              </w:rPr>
            </w:pPr>
          </w:p>
        </w:tc>
        <w:tc>
          <w:tcPr>
            <w:tcW w:w="625" w:type="dxa"/>
            <w:vMerge w:val="continue"/>
            <w:tcBorders>
              <w:top w:val="nil"/>
              <w:right w:val="single" w:color="000000" w:sz="10" w:space="0"/>
            </w:tcBorders>
            <w:vAlign w:val="top"/>
          </w:tcPr>
          <w:p w14:paraId="691E5479">
            <w:pPr>
              <w:rPr>
                <w:rFonts w:ascii="Arial"/>
                <w:sz w:val="21"/>
              </w:rPr>
            </w:pPr>
          </w:p>
        </w:tc>
      </w:tr>
      <w:tr w14:paraId="16DFD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7" w:hRule="atLeast"/>
        </w:trPr>
        <w:tc>
          <w:tcPr>
            <w:tcW w:w="1113" w:type="dxa"/>
            <w:vMerge w:val="restart"/>
            <w:tcBorders>
              <w:left w:val="single" w:color="000000" w:sz="10" w:space="0"/>
              <w:bottom w:val="nil"/>
            </w:tcBorders>
            <w:vAlign w:val="top"/>
          </w:tcPr>
          <w:p w14:paraId="710685E4">
            <w:pPr>
              <w:spacing w:line="310" w:lineRule="auto"/>
              <w:rPr>
                <w:rFonts w:ascii="Arial"/>
                <w:sz w:val="21"/>
              </w:rPr>
            </w:pPr>
          </w:p>
          <w:p w14:paraId="1CFF928F">
            <w:pPr>
              <w:spacing w:line="310" w:lineRule="auto"/>
              <w:rPr>
                <w:rFonts w:ascii="Arial"/>
                <w:sz w:val="21"/>
              </w:rPr>
            </w:pPr>
          </w:p>
          <w:p w14:paraId="11310620">
            <w:pPr>
              <w:spacing w:line="311" w:lineRule="auto"/>
              <w:rPr>
                <w:rFonts w:ascii="Arial"/>
                <w:sz w:val="21"/>
              </w:rPr>
            </w:pPr>
          </w:p>
          <w:p w14:paraId="5859C328">
            <w:pPr>
              <w:pStyle w:val="6"/>
              <w:spacing w:before="65" w:line="228" w:lineRule="auto"/>
              <w:ind w:left="26"/>
            </w:pPr>
            <w:r>
              <w:rPr>
                <w:spacing w:val="8"/>
              </w:rPr>
              <w:t>清净废水系</w:t>
            </w:r>
          </w:p>
          <w:p w14:paraId="41D95157">
            <w:pPr>
              <w:pStyle w:val="6"/>
              <w:spacing w:before="27" w:line="228" w:lineRule="auto"/>
              <w:ind w:left="31"/>
            </w:pPr>
            <w:r>
              <w:rPr>
                <w:spacing w:val="7"/>
              </w:rPr>
              <w:t>统风险防控</w:t>
            </w:r>
          </w:p>
          <w:p w14:paraId="5F726980">
            <w:pPr>
              <w:pStyle w:val="6"/>
              <w:spacing w:before="24" w:line="228" w:lineRule="auto"/>
              <w:ind w:left="343"/>
            </w:pPr>
            <w:r>
              <w:rPr>
                <w:spacing w:val="4"/>
              </w:rPr>
              <w:t>措施</w:t>
            </w:r>
          </w:p>
        </w:tc>
        <w:tc>
          <w:tcPr>
            <w:tcW w:w="7363" w:type="dxa"/>
            <w:vAlign w:val="top"/>
          </w:tcPr>
          <w:p w14:paraId="4FB2CF2D">
            <w:pPr>
              <w:pStyle w:val="6"/>
              <w:spacing w:before="47" w:line="228" w:lineRule="auto"/>
              <w:ind w:left="11"/>
            </w:pPr>
            <w:r>
              <w:rPr>
                <w:spacing w:val="8"/>
              </w:rPr>
              <w:t>（</w:t>
            </w:r>
            <w:r>
              <w:rPr>
                <w:rFonts w:ascii="Times New Roman" w:hAnsi="Times New Roman" w:eastAsia="Times New Roman" w:cs="Times New Roman"/>
                <w:spacing w:val="8"/>
              </w:rPr>
              <w:t>1</w:t>
            </w:r>
            <w:r>
              <w:rPr>
                <w:spacing w:val="8"/>
              </w:rPr>
              <w:t>）不涉及清净废水；或</w:t>
            </w:r>
          </w:p>
          <w:p w14:paraId="241893DE">
            <w:pPr>
              <w:pStyle w:val="6"/>
              <w:spacing w:before="25" w:line="239" w:lineRule="auto"/>
              <w:ind w:left="1" w:right="121" w:firstLine="9"/>
            </w:pPr>
            <w:r>
              <w:rPr>
                <w:spacing w:val="9"/>
              </w:rPr>
              <w:t>（</w:t>
            </w:r>
            <w:r>
              <w:rPr>
                <w:rFonts w:ascii="Times New Roman" w:hAnsi="Times New Roman" w:eastAsia="Times New Roman" w:cs="Times New Roman"/>
                <w:spacing w:val="9"/>
              </w:rPr>
              <w:t>2</w:t>
            </w:r>
            <w:r>
              <w:rPr>
                <w:spacing w:val="9"/>
              </w:rPr>
              <w:t>）厂区内清净废水均可排入废水处理系统；或清污分流，且清净废水系统具</w:t>
            </w:r>
            <w:r>
              <w:rPr>
                <w:spacing w:val="7"/>
              </w:rPr>
              <w:t>有下述所有措施：</w:t>
            </w:r>
          </w:p>
          <w:p w14:paraId="49657678">
            <w:pPr>
              <w:pStyle w:val="6"/>
              <w:spacing w:before="26" w:line="244" w:lineRule="auto"/>
              <w:ind w:firstLine="105"/>
            </w:pPr>
            <w:r>
              <w:rPr>
                <w:spacing w:val="2"/>
              </w:rPr>
              <w:t>①具有收集受污染的清净废水的缓冲池（或收集池</w:t>
            </w:r>
            <w:r>
              <w:rPr>
                <w:spacing w:val="-3"/>
              </w:rPr>
              <w:t>），</w:t>
            </w:r>
            <w:r>
              <w:rPr>
                <w:spacing w:val="2"/>
              </w:rPr>
              <w:t>池</w:t>
            </w:r>
            <w:r>
              <w:rPr>
                <w:spacing w:val="1"/>
              </w:rPr>
              <w:t>内日常保持足够的事故排</w:t>
            </w:r>
            <w:r>
              <w:rPr>
                <w:spacing w:val="2"/>
              </w:rPr>
              <w:t>水缓冲容量；池内设有提升设施或通过自流，能将所收集物送</w:t>
            </w:r>
            <w:r>
              <w:rPr>
                <w:spacing w:val="1"/>
              </w:rPr>
              <w:t>至厂区内污水处理设施处理；</w:t>
            </w:r>
          </w:p>
          <w:p w14:paraId="51A8B1CA">
            <w:pPr>
              <w:pStyle w:val="6"/>
              <w:spacing w:before="22" w:line="225" w:lineRule="auto"/>
              <w:ind w:left="3" w:right="1" w:firstLine="101"/>
            </w:pPr>
            <w:r>
              <w:rPr>
                <w:spacing w:val="7"/>
              </w:rPr>
              <w:t>②具有清净废水系统的总排口监视及关闭设施，有专人负责在紧急情况下关闭清</w:t>
            </w:r>
            <w:r>
              <w:rPr>
                <w:spacing w:val="9"/>
              </w:rPr>
              <w:t>净废水总排口，防止受污染的清净废水和泄漏物进入外环境。</w:t>
            </w:r>
          </w:p>
        </w:tc>
        <w:tc>
          <w:tcPr>
            <w:tcW w:w="539" w:type="dxa"/>
            <w:vAlign w:val="top"/>
          </w:tcPr>
          <w:p w14:paraId="7B5E56FA">
            <w:pPr>
              <w:spacing w:line="243" w:lineRule="auto"/>
              <w:rPr>
                <w:rFonts w:ascii="Arial"/>
                <w:sz w:val="21"/>
              </w:rPr>
            </w:pPr>
          </w:p>
          <w:p w14:paraId="51F2D1AA">
            <w:pPr>
              <w:spacing w:line="243" w:lineRule="auto"/>
              <w:rPr>
                <w:rFonts w:ascii="Arial"/>
                <w:sz w:val="21"/>
              </w:rPr>
            </w:pPr>
          </w:p>
          <w:p w14:paraId="1CEBC618">
            <w:pPr>
              <w:spacing w:line="243" w:lineRule="auto"/>
              <w:rPr>
                <w:rFonts w:ascii="Arial"/>
                <w:sz w:val="21"/>
              </w:rPr>
            </w:pPr>
          </w:p>
          <w:p w14:paraId="2D01FDF4">
            <w:pPr>
              <w:spacing w:line="243" w:lineRule="auto"/>
              <w:rPr>
                <w:rFonts w:ascii="Arial"/>
                <w:sz w:val="21"/>
              </w:rPr>
            </w:pPr>
          </w:p>
          <w:p w14:paraId="5A6F7400">
            <w:pPr>
              <w:spacing w:before="58" w:line="195" w:lineRule="auto"/>
              <w:ind w:left="22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4180" w:type="dxa"/>
            <w:vMerge w:val="restart"/>
            <w:tcBorders>
              <w:bottom w:val="nil"/>
            </w:tcBorders>
            <w:vAlign w:val="top"/>
          </w:tcPr>
          <w:p w14:paraId="38E2CC47">
            <w:pPr>
              <w:rPr>
                <w:rFonts w:ascii="Arial"/>
                <w:sz w:val="21"/>
              </w:rPr>
            </w:pPr>
          </w:p>
          <w:p w14:paraId="49E09853">
            <w:pPr>
              <w:rPr>
                <w:rFonts w:ascii="Arial"/>
                <w:sz w:val="21"/>
              </w:rPr>
            </w:pPr>
          </w:p>
          <w:p w14:paraId="2433EB4D">
            <w:pPr>
              <w:spacing w:line="241" w:lineRule="auto"/>
              <w:rPr>
                <w:rFonts w:ascii="Arial"/>
                <w:sz w:val="21"/>
              </w:rPr>
            </w:pPr>
          </w:p>
          <w:p w14:paraId="42098B6A">
            <w:pPr>
              <w:spacing w:line="241" w:lineRule="auto"/>
              <w:rPr>
                <w:rFonts w:ascii="Arial"/>
                <w:sz w:val="21"/>
              </w:rPr>
            </w:pPr>
          </w:p>
          <w:p w14:paraId="5B9E6C1C">
            <w:pPr>
              <w:spacing w:line="241" w:lineRule="auto"/>
              <w:rPr>
                <w:rFonts w:ascii="Arial"/>
                <w:sz w:val="21"/>
              </w:rPr>
            </w:pPr>
          </w:p>
          <w:p w14:paraId="5192EB42">
            <w:pPr>
              <w:pStyle w:val="6"/>
              <w:spacing w:before="65" w:line="228" w:lineRule="auto"/>
              <w:ind w:left="17"/>
            </w:pPr>
            <w:r>
              <w:rPr>
                <w:spacing w:val="8"/>
              </w:rPr>
              <w:t>不涉及清净废水</w:t>
            </w:r>
          </w:p>
        </w:tc>
        <w:tc>
          <w:tcPr>
            <w:tcW w:w="625" w:type="dxa"/>
            <w:vMerge w:val="restart"/>
            <w:tcBorders>
              <w:bottom w:val="nil"/>
              <w:right w:val="single" w:color="000000" w:sz="10" w:space="0"/>
            </w:tcBorders>
            <w:vAlign w:val="top"/>
          </w:tcPr>
          <w:p w14:paraId="58442A3B">
            <w:pPr>
              <w:spacing w:line="249" w:lineRule="auto"/>
              <w:rPr>
                <w:rFonts w:ascii="Arial"/>
                <w:sz w:val="21"/>
              </w:rPr>
            </w:pPr>
          </w:p>
          <w:p w14:paraId="5B87CE6B">
            <w:pPr>
              <w:spacing w:line="249" w:lineRule="auto"/>
              <w:rPr>
                <w:rFonts w:ascii="Arial"/>
                <w:sz w:val="21"/>
              </w:rPr>
            </w:pPr>
          </w:p>
          <w:p w14:paraId="676B293A">
            <w:pPr>
              <w:spacing w:line="249" w:lineRule="auto"/>
              <w:rPr>
                <w:rFonts w:ascii="Arial"/>
                <w:sz w:val="21"/>
              </w:rPr>
            </w:pPr>
          </w:p>
          <w:p w14:paraId="1E1CF4AC">
            <w:pPr>
              <w:spacing w:line="249" w:lineRule="auto"/>
              <w:rPr>
                <w:rFonts w:ascii="Arial"/>
                <w:sz w:val="21"/>
              </w:rPr>
            </w:pPr>
          </w:p>
          <w:p w14:paraId="33C6F6D1">
            <w:pPr>
              <w:spacing w:line="250" w:lineRule="auto"/>
              <w:rPr>
                <w:rFonts w:ascii="Arial"/>
                <w:sz w:val="21"/>
              </w:rPr>
            </w:pPr>
          </w:p>
          <w:p w14:paraId="55FA6490">
            <w:pPr>
              <w:spacing w:before="58" w:line="195" w:lineRule="auto"/>
              <w:ind w:left="26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4F787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1113" w:type="dxa"/>
            <w:vMerge w:val="continue"/>
            <w:tcBorders>
              <w:top w:val="nil"/>
              <w:left w:val="single" w:color="000000" w:sz="10" w:space="0"/>
            </w:tcBorders>
            <w:vAlign w:val="top"/>
          </w:tcPr>
          <w:p w14:paraId="40CEE850">
            <w:pPr>
              <w:rPr>
                <w:rFonts w:ascii="Arial"/>
                <w:sz w:val="21"/>
              </w:rPr>
            </w:pPr>
          </w:p>
        </w:tc>
        <w:tc>
          <w:tcPr>
            <w:tcW w:w="7363" w:type="dxa"/>
            <w:vAlign w:val="top"/>
          </w:tcPr>
          <w:p w14:paraId="7FCC2EB7">
            <w:pPr>
              <w:pStyle w:val="6"/>
              <w:spacing w:before="54" w:line="223" w:lineRule="auto"/>
              <w:ind w:firstLine="1"/>
            </w:pPr>
            <w:r>
              <w:rPr>
                <w:spacing w:val="10"/>
              </w:rPr>
              <w:t>涉及清净废水，有任意一个环境风险单元的清净废水系统风险防控措施不符合上</w:t>
            </w:r>
            <w:r>
              <w:rPr>
                <w:spacing w:val="7"/>
              </w:rPr>
              <w:t>述（</w:t>
            </w:r>
            <w:r>
              <w:rPr>
                <w:rFonts w:ascii="Times New Roman" w:hAnsi="Times New Roman" w:eastAsia="Times New Roman" w:cs="Times New Roman"/>
                <w:spacing w:val="7"/>
              </w:rPr>
              <w:t>2</w:t>
            </w:r>
            <w:r>
              <w:rPr>
                <w:spacing w:val="7"/>
              </w:rPr>
              <w:t>）要求的</w:t>
            </w:r>
          </w:p>
        </w:tc>
        <w:tc>
          <w:tcPr>
            <w:tcW w:w="539" w:type="dxa"/>
            <w:vAlign w:val="top"/>
          </w:tcPr>
          <w:p w14:paraId="12C1B171">
            <w:pPr>
              <w:spacing w:before="224" w:line="195" w:lineRule="auto"/>
              <w:ind w:left="228"/>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4180" w:type="dxa"/>
            <w:vMerge w:val="continue"/>
            <w:tcBorders>
              <w:top w:val="nil"/>
            </w:tcBorders>
            <w:vAlign w:val="top"/>
          </w:tcPr>
          <w:p w14:paraId="62646D09">
            <w:pPr>
              <w:rPr>
                <w:rFonts w:ascii="Arial"/>
                <w:sz w:val="21"/>
              </w:rPr>
            </w:pPr>
          </w:p>
        </w:tc>
        <w:tc>
          <w:tcPr>
            <w:tcW w:w="625" w:type="dxa"/>
            <w:vMerge w:val="continue"/>
            <w:tcBorders>
              <w:top w:val="nil"/>
              <w:right w:val="single" w:color="000000" w:sz="10" w:space="0"/>
            </w:tcBorders>
            <w:vAlign w:val="top"/>
          </w:tcPr>
          <w:p w14:paraId="504B9462">
            <w:pPr>
              <w:rPr>
                <w:rFonts w:ascii="Arial"/>
                <w:sz w:val="21"/>
              </w:rPr>
            </w:pPr>
          </w:p>
        </w:tc>
      </w:tr>
      <w:tr w14:paraId="0E755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113" w:type="dxa"/>
            <w:tcBorders>
              <w:left w:val="single" w:color="000000" w:sz="10" w:space="0"/>
              <w:bottom w:val="single" w:color="000000" w:sz="10" w:space="0"/>
            </w:tcBorders>
            <w:vAlign w:val="top"/>
          </w:tcPr>
          <w:p w14:paraId="3F0AE28F">
            <w:pPr>
              <w:pStyle w:val="6"/>
              <w:spacing w:before="189" w:line="228" w:lineRule="auto"/>
              <w:ind w:left="34"/>
            </w:pPr>
            <w:r>
              <w:rPr>
                <w:spacing w:val="6"/>
              </w:rPr>
              <w:t>雨排水系统</w:t>
            </w:r>
          </w:p>
        </w:tc>
        <w:tc>
          <w:tcPr>
            <w:tcW w:w="7363" w:type="dxa"/>
            <w:tcBorders>
              <w:bottom w:val="single" w:color="000000" w:sz="10" w:space="0"/>
            </w:tcBorders>
            <w:vAlign w:val="top"/>
          </w:tcPr>
          <w:p w14:paraId="5CE92A31">
            <w:pPr>
              <w:pStyle w:val="6"/>
              <w:spacing w:before="52" w:line="234" w:lineRule="auto"/>
              <w:ind w:left="1" w:right="1" w:firstLine="9"/>
            </w:pPr>
            <w:r>
              <w:rPr>
                <w:spacing w:val="7"/>
              </w:rPr>
              <w:t>（</w:t>
            </w:r>
            <w:r>
              <w:rPr>
                <w:rFonts w:ascii="Times New Roman" w:hAnsi="Times New Roman" w:eastAsia="Times New Roman" w:cs="Times New Roman"/>
                <w:spacing w:val="7"/>
              </w:rPr>
              <w:t>1</w:t>
            </w:r>
            <w:r>
              <w:rPr>
                <w:spacing w:val="7"/>
              </w:rPr>
              <w:t>）厂区内雨水均进入废水处理系统；或雨污分流，且雨水排</w:t>
            </w:r>
            <w:r>
              <w:rPr>
                <w:spacing w:val="6"/>
              </w:rPr>
              <w:t>水系统具有下述所</w:t>
            </w:r>
            <w:r>
              <w:rPr>
                <w:spacing w:val="4"/>
              </w:rPr>
              <w:t>有措施：</w:t>
            </w:r>
          </w:p>
        </w:tc>
        <w:tc>
          <w:tcPr>
            <w:tcW w:w="539" w:type="dxa"/>
            <w:tcBorders>
              <w:bottom w:val="single" w:color="000000" w:sz="10" w:space="0"/>
            </w:tcBorders>
            <w:vAlign w:val="top"/>
          </w:tcPr>
          <w:p w14:paraId="48375B2A">
            <w:pPr>
              <w:spacing w:before="225" w:line="195" w:lineRule="auto"/>
              <w:ind w:left="22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4180" w:type="dxa"/>
            <w:tcBorders>
              <w:bottom w:val="single" w:color="000000" w:sz="10" w:space="0"/>
            </w:tcBorders>
            <w:vAlign w:val="top"/>
          </w:tcPr>
          <w:p w14:paraId="230D7E37">
            <w:pPr>
              <w:pStyle w:val="6"/>
              <w:spacing w:before="189" w:line="228" w:lineRule="auto"/>
              <w:ind w:left="16"/>
            </w:pPr>
            <w:r>
              <w:rPr>
                <w:spacing w:val="1"/>
              </w:rPr>
              <w:t>厂区内雨污分流，但无雨水收集池</w:t>
            </w:r>
          </w:p>
        </w:tc>
        <w:tc>
          <w:tcPr>
            <w:tcW w:w="625" w:type="dxa"/>
            <w:tcBorders>
              <w:bottom w:val="single" w:color="000000" w:sz="10" w:space="0"/>
              <w:right w:val="single" w:color="000000" w:sz="10" w:space="0"/>
            </w:tcBorders>
            <w:vAlign w:val="top"/>
          </w:tcPr>
          <w:p w14:paraId="4E9F256C">
            <w:pPr>
              <w:spacing w:before="225" w:line="195" w:lineRule="auto"/>
              <w:ind w:left="269"/>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r>
    </w:tbl>
    <w:p w14:paraId="7C1C7FC3">
      <w:pPr>
        <w:pStyle w:val="2"/>
      </w:pPr>
    </w:p>
    <w:p w14:paraId="43590262">
      <w:pPr>
        <w:sectPr>
          <w:headerReference r:id="rId63" w:type="default"/>
          <w:footerReference r:id="rId64" w:type="default"/>
          <w:pgSz w:w="16839" w:h="11906"/>
          <w:pgMar w:top="1164" w:right="1440" w:bottom="1156" w:left="1425" w:header="831" w:footer="994" w:gutter="0"/>
          <w:cols w:space="720" w:num="1"/>
        </w:sectPr>
      </w:pPr>
    </w:p>
    <w:p w14:paraId="0A47917F">
      <w:pPr>
        <w:spacing w:before="33"/>
      </w:pPr>
    </w:p>
    <w:tbl>
      <w:tblPr>
        <w:tblStyle w:val="5"/>
        <w:tblW w:w="1382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3"/>
        <w:gridCol w:w="7363"/>
        <w:gridCol w:w="539"/>
        <w:gridCol w:w="4180"/>
        <w:gridCol w:w="625"/>
      </w:tblGrid>
      <w:tr w14:paraId="37AC8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9015" w:type="dxa"/>
            <w:gridSpan w:val="3"/>
            <w:tcBorders>
              <w:top w:val="single" w:color="000000" w:sz="10" w:space="0"/>
              <w:left w:val="single" w:color="000000" w:sz="10" w:space="0"/>
            </w:tcBorders>
            <w:vAlign w:val="top"/>
          </w:tcPr>
          <w:p w14:paraId="4EA9BCEA">
            <w:pPr>
              <w:pStyle w:val="6"/>
              <w:spacing w:before="84" w:line="228" w:lineRule="auto"/>
              <w:ind w:left="3044"/>
            </w:pPr>
            <w:r>
              <w:rPr>
                <w:b/>
                <w:bCs/>
                <w:spacing w:val="7"/>
              </w:rPr>
              <w:t>企业突发环境事件风险分级方法</w:t>
            </w:r>
          </w:p>
        </w:tc>
        <w:tc>
          <w:tcPr>
            <w:tcW w:w="4805" w:type="dxa"/>
            <w:gridSpan w:val="2"/>
            <w:tcBorders>
              <w:top w:val="single" w:color="000000" w:sz="10" w:space="0"/>
              <w:right w:val="single" w:color="000000" w:sz="10" w:space="0"/>
            </w:tcBorders>
            <w:vAlign w:val="top"/>
          </w:tcPr>
          <w:p w14:paraId="3807888D">
            <w:pPr>
              <w:pStyle w:val="6"/>
              <w:spacing w:before="84" w:line="228" w:lineRule="auto"/>
              <w:ind w:left="1987"/>
            </w:pPr>
            <w:r>
              <w:rPr>
                <w:b/>
                <w:bCs/>
                <w:spacing w:val="5"/>
              </w:rPr>
              <w:t>企业现状</w:t>
            </w:r>
          </w:p>
        </w:tc>
      </w:tr>
      <w:tr w14:paraId="21481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1113" w:type="dxa"/>
            <w:tcBorders>
              <w:left w:val="single" w:color="000000" w:sz="10" w:space="0"/>
            </w:tcBorders>
            <w:vAlign w:val="top"/>
          </w:tcPr>
          <w:p w14:paraId="2F1FE7A9">
            <w:pPr>
              <w:pStyle w:val="6"/>
              <w:spacing w:before="35" w:line="218" w:lineRule="auto"/>
              <w:ind w:left="131"/>
            </w:pPr>
            <w:r>
              <w:rPr>
                <w:b/>
                <w:bCs/>
                <w:spacing w:val="6"/>
              </w:rPr>
              <w:t>评估指标</w:t>
            </w:r>
          </w:p>
        </w:tc>
        <w:tc>
          <w:tcPr>
            <w:tcW w:w="7363" w:type="dxa"/>
            <w:vAlign w:val="top"/>
          </w:tcPr>
          <w:p w14:paraId="043582EE">
            <w:pPr>
              <w:pStyle w:val="6"/>
              <w:spacing w:before="35" w:line="218" w:lineRule="auto"/>
              <w:ind w:left="3261"/>
            </w:pPr>
            <w:r>
              <w:rPr>
                <w:b/>
                <w:bCs/>
                <w:spacing w:val="6"/>
              </w:rPr>
              <w:t>评估依据</w:t>
            </w:r>
          </w:p>
        </w:tc>
        <w:tc>
          <w:tcPr>
            <w:tcW w:w="539" w:type="dxa"/>
            <w:vAlign w:val="top"/>
          </w:tcPr>
          <w:p w14:paraId="2E229031">
            <w:pPr>
              <w:pStyle w:val="6"/>
              <w:spacing w:before="35" w:line="218" w:lineRule="auto"/>
              <w:ind w:left="70"/>
            </w:pPr>
            <w:r>
              <w:rPr>
                <w:b/>
                <w:bCs/>
                <w:spacing w:val="2"/>
              </w:rPr>
              <w:t>分值</w:t>
            </w:r>
          </w:p>
        </w:tc>
        <w:tc>
          <w:tcPr>
            <w:tcW w:w="4180" w:type="dxa"/>
            <w:vAlign w:val="top"/>
          </w:tcPr>
          <w:p w14:paraId="1DB65040">
            <w:pPr>
              <w:pStyle w:val="6"/>
              <w:spacing w:before="35" w:line="218" w:lineRule="auto"/>
              <w:ind w:left="1476"/>
            </w:pPr>
            <w:r>
              <w:rPr>
                <w:b/>
                <w:bCs/>
                <w:spacing w:val="6"/>
              </w:rPr>
              <w:t>企业目前情况</w:t>
            </w:r>
          </w:p>
        </w:tc>
        <w:tc>
          <w:tcPr>
            <w:tcW w:w="625" w:type="dxa"/>
            <w:tcBorders>
              <w:right w:val="single" w:color="000000" w:sz="10" w:space="0"/>
            </w:tcBorders>
            <w:vAlign w:val="top"/>
          </w:tcPr>
          <w:p w14:paraId="2BE8DFE9">
            <w:pPr>
              <w:pStyle w:val="6"/>
              <w:spacing w:before="35" w:line="218" w:lineRule="auto"/>
              <w:ind w:left="111"/>
            </w:pPr>
            <w:r>
              <w:rPr>
                <w:b/>
                <w:bCs/>
                <w:spacing w:val="2"/>
              </w:rPr>
              <w:t>分值</w:t>
            </w:r>
          </w:p>
        </w:tc>
      </w:tr>
      <w:tr w14:paraId="327AF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8" w:hRule="atLeast"/>
        </w:trPr>
        <w:tc>
          <w:tcPr>
            <w:tcW w:w="1113" w:type="dxa"/>
            <w:vMerge w:val="restart"/>
            <w:tcBorders>
              <w:left w:val="single" w:color="000000" w:sz="10" w:space="0"/>
              <w:bottom w:val="nil"/>
            </w:tcBorders>
            <w:vAlign w:val="top"/>
          </w:tcPr>
          <w:p w14:paraId="6A99AF7C">
            <w:pPr>
              <w:pStyle w:val="6"/>
              <w:spacing w:before="34" w:line="253" w:lineRule="auto"/>
              <w:ind w:left="445" w:right="30" w:hanging="418"/>
            </w:pPr>
            <w:r>
              <w:rPr>
                <w:spacing w:val="7"/>
              </w:rPr>
              <w:t>风险防控措</w:t>
            </w:r>
            <w:r>
              <w:rPr>
                <w:spacing w:val="1"/>
              </w:rPr>
              <w:t>施</w:t>
            </w:r>
          </w:p>
        </w:tc>
        <w:tc>
          <w:tcPr>
            <w:tcW w:w="7363" w:type="dxa"/>
            <w:vAlign w:val="top"/>
          </w:tcPr>
          <w:p w14:paraId="37F0933A">
            <w:pPr>
              <w:pStyle w:val="6"/>
              <w:spacing w:before="32" w:line="244" w:lineRule="auto"/>
              <w:ind w:right="78"/>
            </w:pPr>
            <w:r>
              <w:rPr>
                <w:spacing w:val="2"/>
              </w:rPr>
              <w:t>①具有收集初期雨水的收集池或雨水监控池；池出水管上设置切断阀，正常情况下阀门关闭，防止受污染的雨水外排；池内设有提升设施或通过自流，能将</w:t>
            </w:r>
            <w:r>
              <w:rPr>
                <w:spacing w:val="1"/>
              </w:rPr>
              <w:t>所收集物送至厂区内污水处理设施处理；</w:t>
            </w:r>
          </w:p>
          <w:p w14:paraId="25FEBF07">
            <w:pPr>
              <w:pStyle w:val="6"/>
              <w:spacing w:before="26" w:line="243" w:lineRule="auto"/>
              <w:ind w:left="5" w:right="18" w:hanging="5"/>
            </w:pPr>
            <w:r>
              <w:rPr>
                <w:spacing w:val="10"/>
              </w:rPr>
              <w:t>②具有雨水系统外排总排口（含泄洪渠）监视及关闭</w:t>
            </w:r>
            <w:r>
              <w:rPr>
                <w:spacing w:val="9"/>
              </w:rPr>
              <w:t>设施，在紧急情况下有专人负责关闭雨水系统总排口（含与清净废水共用一套排水</w:t>
            </w:r>
            <w:r>
              <w:rPr>
                <w:spacing w:val="8"/>
              </w:rPr>
              <w:t>系统情况</w:t>
            </w:r>
            <w:r>
              <w:rPr>
                <w:spacing w:val="22"/>
              </w:rPr>
              <w:t>），</w:t>
            </w:r>
            <w:r>
              <w:rPr>
                <w:spacing w:val="8"/>
              </w:rPr>
              <w:t>防止雨水、消防水和泄漏物进入外环境；</w:t>
            </w:r>
          </w:p>
          <w:p w14:paraId="4FEFCC53">
            <w:pPr>
              <w:pStyle w:val="6"/>
              <w:spacing w:before="26" w:line="231" w:lineRule="auto"/>
              <w:ind w:left="5" w:right="1" w:firstLine="5"/>
            </w:pPr>
            <w:r>
              <w:rPr>
                <w:spacing w:val="7"/>
              </w:rPr>
              <w:t>（</w:t>
            </w:r>
            <w:r>
              <w:rPr>
                <w:rFonts w:ascii="Times New Roman" w:hAnsi="Times New Roman" w:eastAsia="Times New Roman" w:cs="Times New Roman"/>
                <w:spacing w:val="7"/>
              </w:rPr>
              <w:t>2</w:t>
            </w:r>
            <w:r>
              <w:rPr>
                <w:spacing w:val="7"/>
              </w:rPr>
              <w:t>）如果有排洪沟，排洪沟不通过生产区和罐区，或具有防止</w:t>
            </w:r>
            <w:r>
              <w:rPr>
                <w:spacing w:val="6"/>
              </w:rPr>
              <w:t>泄漏物和受污染的</w:t>
            </w:r>
            <w:r>
              <w:rPr>
                <w:spacing w:val="8"/>
              </w:rPr>
              <w:t>消防水等流入区域排洪沟的措施。</w:t>
            </w:r>
          </w:p>
        </w:tc>
        <w:tc>
          <w:tcPr>
            <w:tcW w:w="539" w:type="dxa"/>
            <w:vAlign w:val="top"/>
          </w:tcPr>
          <w:p w14:paraId="055BD27D">
            <w:pPr>
              <w:rPr>
                <w:rFonts w:ascii="Arial"/>
                <w:sz w:val="21"/>
              </w:rPr>
            </w:pPr>
          </w:p>
        </w:tc>
        <w:tc>
          <w:tcPr>
            <w:tcW w:w="4180" w:type="dxa"/>
            <w:vMerge w:val="restart"/>
            <w:tcBorders>
              <w:bottom w:val="nil"/>
            </w:tcBorders>
            <w:vAlign w:val="top"/>
          </w:tcPr>
          <w:p w14:paraId="0F00E01B">
            <w:pPr>
              <w:rPr>
                <w:rFonts w:ascii="Arial"/>
                <w:sz w:val="21"/>
              </w:rPr>
            </w:pPr>
          </w:p>
        </w:tc>
        <w:tc>
          <w:tcPr>
            <w:tcW w:w="625" w:type="dxa"/>
            <w:vMerge w:val="restart"/>
            <w:tcBorders>
              <w:bottom w:val="nil"/>
              <w:right w:val="single" w:color="000000" w:sz="10" w:space="0"/>
            </w:tcBorders>
            <w:vAlign w:val="top"/>
          </w:tcPr>
          <w:p w14:paraId="63BFAE00">
            <w:pPr>
              <w:rPr>
                <w:rFonts w:ascii="Arial"/>
                <w:sz w:val="21"/>
              </w:rPr>
            </w:pPr>
          </w:p>
        </w:tc>
      </w:tr>
      <w:tr w14:paraId="14A52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113" w:type="dxa"/>
            <w:vMerge w:val="continue"/>
            <w:tcBorders>
              <w:top w:val="nil"/>
              <w:left w:val="single" w:color="000000" w:sz="10" w:space="0"/>
            </w:tcBorders>
            <w:vAlign w:val="top"/>
          </w:tcPr>
          <w:p w14:paraId="40B640A3">
            <w:pPr>
              <w:rPr>
                <w:rFonts w:ascii="Arial"/>
                <w:sz w:val="21"/>
              </w:rPr>
            </w:pPr>
          </w:p>
        </w:tc>
        <w:tc>
          <w:tcPr>
            <w:tcW w:w="7363" w:type="dxa"/>
            <w:vAlign w:val="top"/>
          </w:tcPr>
          <w:p w14:paraId="74FD4B93">
            <w:pPr>
              <w:pStyle w:val="6"/>
              <w:spacing w:before="39" w:line="209" w:lineRule="auto"/>
              <w:ind w:left="4"/>
            </w:pPr>
            <w:r>
              <w:rPr>
                <w:spacing w:val="7"/>
              </w:rPr>
              <w:t>不符合上述要求的。</w:t>
            </w:r>
          </w:p>
        </w:tc>
        <w:tc>
          <w:tcPr>
            <w:tcW w:w="539" w:type="dxa"/>
            <w:vAlign w:val="top"/>
          </w:tcPr>
          <w:p w14:paraId="368E2F49">
            <w:pPr>
              <w:spacing w:before="75" w:line="195" w:lineRule="auto"/>
              <w:ind w:left="228"/>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4180" w:type="dxa"/>
            <w:vMerge w:val="continue"/>
            <w:tcBorders>
              <w:top w:val="nil"/>
            </w:tcBorders>
            <w:vAlign w:val="top"/>
          </w:tcPr>
          <w:p w14:paraId="4E66FCE5">
            <w:pPr>
              <w:rPr>
                <w:rFonts w:ascii="Arial"/>
                <w:sz w:val="21"/>
              </w:rPr>
            </w:pPr>
          </w:p>
        </w:tc>
        <w:tc>
          <w:tcPr>
            <w:tcW w:w="625" w:type="dxa"/>
            <w:vMerge w:val="continue"/>
            <w:tcBorders>
              <w:top w:val="nil"/>
              <w:right w:val="single" w:color="000000" w:sz="10" w:space="0"/>
            </w:tcBorders>
            <w:vAlign w:val="top"/>
          </w:tcPr>
          <w:p w14:paraId="38111C1E">
            <w:pPr>
              <w:rPr>
                <w:rFonts w:ascii="Arial"/>
                <w:sz w:val="21"/>
              </w:rPr>
            </w:pPr>
          </w:p>
        </w:tc>
      </w:tr>
      <w:tr w14:paraId="50859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8" w:hRule="atLeast"/>
        </w:trPr>
        <w:tc>
          <w:tcPr>
            <w:tcW w:w="1113" w:type="dxa"/>
            <w:vMerge w:val="restart"/>
            <w:tcBorders>
              <w:left w:val="single" w:color="000000" w:sz="10" w:space="0"/>
              <w:bottom w:val="nil"/>
            </w:tcBorders>
            <w:vAlign w:val="top"/>
          </w:tcPr>
          <w:p w14:paraId="2CD8F22E">
            <w:pPr>
              <w:spacing w:line="264" w:lineRule="auto"/>
              <w:rPr>
                <w:rFonts w:ascii="Arial"/>
                <w:sz w:val="21"/>
              </w:rPr>
            </w:pPr>
          </w:p>
          <w:p w14:paraId="583150F0">
            <w:pPr>
              <w:spacing w:line="264" w:lineRule="auto"/>
              <w:rPr>
                <w:rFonts w:ascii="Arial"/>
                <w:sz w:val="21"/>
              </w:rPr>
            </w:pPr>
          </w:p>
          <w:p w14:paraId="0DA530FD">
            <w:pPr>
              <w:spacing w:line="264" w:lineRule="auto"/>
              <w:rPr>
                <w:rFonts w:ascii="Arial"/>
                <w:sz w:val="21"/>
              </w:rPr>
            </w:pPr>
          </w:p>
          <w:p w14:paraId="7E455DDF">
            <w:pPr>
              <w:pStyle w:val="6"/>
              <w:spacing w:before="65" w:line="228" w:lineRule="auto"/>
              <w:ind w:left="28"/>
            </w:pPr>
            <w:r>
              <w:rPr>
                <w:spacing w:val="7"/>
              </w:rPr>
              <w:t>生产废公司</w:t>
            </w:r>
          </w:p>
          <w:p w14:paraId="5BF7E57A">
            <w:pPr>
              <w:pStyle w:val="6"/>
              <w:spacing w:before="25" w:line="228" w:lineRule="auto"/>
              <w:ind w:left="30"/>
            </w:pPr>
            <w:r>
              <w:rPr>
                <w:spacing w:val="7"/>
              </w:rPr>
              <w:t>系统风险防</w:t>
            </w:r>
          </w:p>
          <w:p w14:paraId="474CDA50">
            <w:pPr>
              <w:pStyle w:val="6"/>
              <w:spacing w:before="24" w:line="228" w:lineRule="auto"/>
              <w:ind w:left="236"/>
            </w:pPr>
            <w:r>
              <w:rPr>
                <w:spacing w:val="7"/>
              </w:rPr>
              <w:t>控措施</w:t>
            </w:r>
          </w:p>
        </w:tc>
        <w:tc>
          <w:tcPr>
            <w:tcW w:w="7363" w:type="dxa"/>
            <w:vAlign w:val="top"/>
          </w:tcPr>
          <w:p w14:paraId="7E9AB780">
            <w:pPr>
              <w:pStyle w:val="6"/>
              <w:spacing w:before="41" w:line="228" w:lineRule="auto"/>
              <w:ind w:left="11"/>
            </w:pPr>
            <w:r>
              <w:rPr>
                <w:spacing w:val="8"/>
              </w:rPr>
              <w:t>（</w:t>
            </w:r>
            <w:r>
              <w:rPr>
                <w:rFonts w:ascii="Times New Roman" w:hAnsi="Times New Roman" w:eastAsia="Times New Roman" w:cs="Times New Roman"/>
                <w:spacing w:val="8"/>
              </w:rPr>
              <w:t>1</w:t>
            </w:r>
            <w:r>
              <w:rPr>
                <w:spacing w:val="8"/>
              </w:rPr>
              <w:t>）无生产废水产生或外排；或</w:t>
            </w:r>
          </w:p>
          <w:p w14:paraId="379DED71">
            <w:pPr>
              <w:pStyle w:val="6"/>
              <w:spacing w:before="24" w:line="228" w:lineRule="auto"/>
              <w:ind w:left="11"/>
            </w:pPr>
            <w:r>
              <w:rPr>
                <w:spacing w:val="6"/>
              </w:rPr>
              <w:t>（</w:t>
            </w:r>
            <w:r>
              <w:rPr>
                <w:rFonts w:ascii="Times New Roman" w:hAnsi="Times New Roman" w:eastAsia="Times New Roman" w:cs="Times New Roman"/>
                <w:spacing w:val="6"/>
              </w:rPr>
              <w:t>2</w:t>
            </w:r>
            <w:r>
              <w:rPr>
                <w:spacing w:val="6"/>
              </w:rPr>
              <w:t>）有废水外排时：</w:t>
            </w:r>
          </w:p>
          <w:p w14:paraId="14054CD2">
            <w:pPr>
              <w:pStyle w:val="6"/>
              <w:spacing w:before="25" w:line="225" w:lineRule="auto"/>
            </w:pPr>
            <w:r>
              <w:rPr>
                <w:spacing w:val="2"/>
              </w:rPr>
              <w:t>①受污染的循环冷却水、雨水、消防水等排入生产污水系统或独立处理系统；</w:t>
            </w:r>
          </w:p>
          <w:p w14:paraId="25664920">
            <w:pPr>
              <w:pStyle w:val="6"/>
              <w:spacing w:before="29" w:line="225" w:lineRule="auto"/>
            </w:pPr>
            <w:r>
              <w:rPr>
                <w:spacing w:val="9"/>
              </w:rPr>
              <w:t>②生产废水排放前设监控池，能够将不合格废水送废公司设施处理；</w:t>
            </w:r>
          </w:p>
          <w:p w14:paraId="79F55320">
            <w:pPr>
              <w:pStyle w:val="6"/>
              <w:spacing w:before="27"/>
              <w:ind w:left="5" w:right="40" w:hanging="5"/>
            </w:pPr>
            <w:r>
              <w:rPr>
                <w:spacing w:val="9"/>
              </w:rPr>
              <w:t>③如企业受污染的清净废水或雨水进入废公司系统处理，则废公司系统应设置事</w:t>
            </w:r>
            <w:r>
              <w:rPr>
                <w:spacing w:val="6"/>
              </w:rPr>
              <w:t>故水缓冲设施；</w:t>
            </w:r>
          </w:p>
          <w:p w14:paraId="6C3420A1">
            <w:pPr>
              <w:pStyle w:val="6"/>
              <w:spacing w:before="26" w:line="227" w:lineRule="auto"/>
              <w:ind w:left="17" w:right="37" w:hanging="18"/>
            </w:pPr>
            <w:r>
              <w:rPr>
                <w:spacing w:val="9"/>
              </w:rPr>
              <w:t>④具有生产废水总排口监视及关闭设施，有专人负责启闭，确保泄漏物、受污染</w:t>
            </w:r>
            <w:r>
              <w:rPr>
                <w:spacing w:val="7"/>
              </w:rPr>
              <w:t>的消防水、不合格废水不排出厂外。</w:t>
            </w:r>
          </w:p>
        </w:tc>
        <w:tc>
          <w:tcPr>
            <w:tcW w:w="539" w:type="dxa"/>
            <w:vAlign w:val="top"/>
          </w:tcPr>
          <w:p w14:paraId="26A5EB5F">
            <w:pPr>
              <w:spacing w:line="241" w:lineRule="auto"/>
              <w:rPr>
                <w:rFonts w:ascii="Arial"/>
                <w:sz w:val="21"/>
              </w:rPr>
            </w:pPr>
          </w:p>
          <w:p w14:paraId="5F3FA02A">
            <w:pPr>
              <w:spacing w:line="242" w:lineRule="auto"/>
              <w:rPr>
                <w:rFonts w:ascii="Arial"/>
                <w:sz w:val="21"/>
              </w:rPr>
            </w:pPr>
          </w:p>
          <w:p w14:paraId="06BE4115">
            <w:pPr>
              <w:spacing w:line="242" w:lineRule="auto"/>
              <w:rPr>
                <w:rFonts w:ascii="Arial"/>
                <w:sz w:val="21"/>
              </w:rPr>
            </w:pPr>
          </w:p>
          <w:p w14:paraId="01687EC9">
            <w:pPr>
              <w:spacing w:line="242" w:lineRule="auto"/>
              <w:rPr>
                <w:rFonts w:ascii="Arial"/>
                <w:sz w:val="21"/>
              </w:rPr>
            </w:pPr>
          </w:p>
          <w:p w14:paraId="10760BCD">
            <w:pPr>
              <w:spacing w:before="57" w:line="195" w:lineRule="auto"/>
              <w:ind w:left="22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4180" w:type="dxa"/>
            <w:vMerge w:val="restart"/>
            <w:tcBorders>
              <w:bottom w:val="nil"/>
            </w:tcBorders>
            <w:vAlign w:val="top"/>
          </w:tcPr>
          <w:p w14:paraId="331D6C36">
            <w:pPr>
              <w:spacing w:line="266" w:lineRule="auto"/>
              <w:rPr>
                <w:rFonts w:ascii="Arial"/>
                <w:sz w:val="21"/>
              </w:rPr>
            </w:pPr>
          </w:p>
          <w:p w14:paraId="0E09CE9D">
            <w:pPr>
              <w:spacing w:line="266" w:lineRule="auto"/>
              <w:rPr>
                <w:rFonts w:ascii="Arial"/>
                <w:sz w:val="21"/>
              </w:rPr>
            </w:pPr>
          </w:p>
          <w:p w14:paraId="0F0A70A5">
            <w:pPr>
              <w:spacing w:line="266" w:lineRule="auto"/>
              <w:rPr>
                <w:rFonts w:ascii="Arial"/>
                <w:sz w:val="21"/>
              </w:rPr>
            </w:pPr>
          </w:p>
          <w:p w14:paraId="0DAF6E07">
            <w:pPr>
              <w:spacing w:line="266" w:lineRule="auto"/>
              <w:rPr>
                <w:rFonts w:ascii="Arial"/>
                <w:sz w:val="21"/>
              </w:rPr>
            </w:pPr>
          </w:p>
          <w:p w14:paraId="2B3F86CB">
            <w:pPr>
              <w:pStyle w:val="6"/>
              <w:spacing w:before="65" w:line="228" w:lineRule="auto"/>
              <w:ind w:left="15"/>
            </w:pPr>
            <w:r>
              <w:rPr>
                <w:spacing w:val="7"/>
              </w:rPr>
              <w:t>无生产废水</w:t>
            </w:r>
          </w:p>
        </w:tc>
        <w:tc>
          <w:tcPr>
            <w:tcW w:w="625" w:type="dxa"/>
            <w:vMerge w:val="restart"/>
            <w:tcBorders>
              <w:bottom w:val="nil"/>
              <w:right w:val="single" w:color="000000" w:sz="10" w:space="0"/>
            </w:tcBorders>
            <w:vAlign w:val="top"/>
          </w:tcPr>
          <w:p w14:paraId="4BF05375">
            <w:pPr>
              <w:spacing w:line="277" w:lineRule="auto"/>
              <w:rPr>
                <w:rFonts w:ascii="Arial"/>
                <w:sz w:val="21"/>
              </w:rPr>
            </w:pPr>
          </w:p>
          <w:p w14:paraId="71BE34D5">
            <w:pPr>
              <w:spacing w:line="277" w:lineRule="auto"/>
              <w:rPr>
                <w:rFonts w:ascii="Arial"/>
                <w:sz w:val="21"/>
              </w:rPr>
            </w:pPr>
          </w:p>
          <w:p w14:paraId="07F52D00">
            <w:pPr>
              <w:spacing w:line="277" w:lineRule="auto"/>
              <w:rPr>
                <w:rFonts w:ascii="Arial"/>
                <w:sz w:val="21"/>
              </w:rPr>
            </w:pPr>
          </w:p>
          <w:p w14:paraId="6D0292E3">
            <w:pPr>
              <w:spacing w:line="277" w:lineRule="auto"/>
              <w:rPr>
                <w:rFonts w:ascii="Arial"/>
                <w:sz w:val="21"/>
              </w:rPr>
            </w:pPr>
          </w:p>
          <w:p w14:paraId="03728E0D">
            <w:pPr>
              <w:spacing w:before="57" w:line="195" w:lineRule="auto"/>
              <w:ind w:left="26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F8EA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113" w:type="dxa"/>
            <w:vMerge w:val="continue"/>
            <w:tcBorders>
              <w:top w:val="nil"/>
              <w:left w:val="single" w:color="000000" w:sz="10" w:space="0"/>
            </w:tcBorders>
            <w:vAlign w:val="top"/>
          </w:tcPr>
          <w:p w14:paraId="48D66E5F">
            <w:pPr>
              <w:rPr>
                <w:rFonts w:ascii="Arial"/>
                <w:sz w:val="21"/>
              </w:rPr>
            </w:pPr>
          </w:p>
        </w:tc>
        <w:tc>
          <w:tcPr>
            <w:tcW w:w="7363" w:type="dxa"/>
            <w:vAlign w:val="top"/>
          </w:tcPr>
          <w:p w14:paraId="0CA41CBA">
            <w:pPr>
              <w:pStyle w:val="6"/>
              <w:spacing w:before="45" w:line="204" w:lineRule="auto"/>
              <w:ind w:left="2"/>
            </w:pPr>
            <w:r>
              <w:rPr>
                <w:spacing w:val="9"/>
              </w:rPr>
              <w:t>涉及废水排放，且不符合上述（</w:t>
            </w:r>
            <w:r>
              <w:rPr>
                <w:rFonts w:ascii="Times New Roman" w:hAnsi="Times New Roman" w:eastAsia="Times New Roman" w:cs="Times New Roman"/>
                <w:spacing w:val="9"/>
              </w:rPr>
              <w:t>2</w:t>
            </w:r>
            <w:r>
              <w:rPr>
                <w:spacing w:val="9"/>
              </w:rPr>
              <w:t>）中任意一条要求</w:t>
            </w:r>
            <w:r>
              <w:rPr>
                <w:spacing w:val="8"/>
              </w:rPr>
              <w:t>的。</w:t>
            </w:r>
          </w:p>
        </w:tc>
        <w:tc>
          <w:tcPr>
            <w:tcW w:w="539" w:type="dxa"/>
            <w:vAlign w:val="top"/>
          </w:tcPr>
          <w:p w14:paraId="5D9DE9FD">
            <w:pPr>
              <w:spacing w:before="82" w:line="192" w:lineRule="auto"/>
              <w:ind w:left="228"/>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4180" w:type="dxa"/>
            <w:vMerge w:val="continue"/>
            <w:tcBorders>
              <w:top w:val="nil"/>
            </w:tcBorders>
            <w:vAlign w:val="top"/>
          </w:tcPr>
          <w:p w14:paraId="0A2DD8B2">
            <w:pPr>
              <w:rPr>
                <w:rFonts w:ascii="Arial"/>
                <w:sz w:val="21"/>
              </w:rPr>
            </w:pPr>
          </w:p>
        </w:tc>
        <w:tc>
          <w:tcPr>
            <w:tcW w:w="625" w:type="dxa"/>
            <w:vMerge w:val="continue"/>
            <w:tcBorders>
              <w:top w:val="nil"/>
              <w:right w:val="single" w:color="000000" w:sz="10" w:space="0"/>
            </w:tcBorders>
            <w:vAlign w:val="top"/>
          </w:tcPr>
          <w:p w14:paraId="59C46B9E">
            <w:pPr>
              <w:rPr>
                <w:rFonts w:ascii="Arial"/>
                <w:sz w:val="21"/>
              </w:rPr>
            </w:pPr>
          </w:p>
        </w:tc>
      </w:tr>
      <w:tr w14:paraId="64539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1113" w:type="dxa"/>
            <w:vMerge w:val="restart"/>
            <w:tcBorders>
              <w:left w:val="single" w:color="000000" w:sz="10" w:space="0"/>
              <w:bottom w:val="nil"/>
            </w:tcBorders>
            <w:vAlign w:val="top"/>
          </w:tcPr>
          <w:p w14:paraId="2DB87DED">
            <w:pPr>
              <w:spacing w:line="267" w:lineRule="auto"/>
              <w:rPr>
                <w:rFonts w:ascii="Arial"/>
                <w:sz w:val="21"/>
              </w:rPr>
            </w:pPr>
          </w:p>
          <w:p w14:paraId="108F8373">
            <w:pPr>
              <w:spacing w:line="267" w:lineRule="auto"/>
              <w:rPr>
                <w:rFonts w:ascii="Arial"/>
                <w:sz w:val="21"/>
              </w:rPr>
            </w:pPr>
          </w:p>
          <w:p w14:paraId="75C1DCF6">
            <w:pPr>
              <w:spacing w:line="268" w:lineRule="auto"/>
              <w:rPr>
                <w:rFonts w:ascii="Arial"/>
                <w:sz w:val="21"/>
              </w:rPr>
            </w:pPr>
          </w:p>
          <w:p w14:paraId="192B8BBC">
            <w:pPr>
              <w:pStyle w:val="6"/>
              <w:spacing w:before="65" w:line="255" w:lineRule="auto"/>
              <w:ind w:left="467" w:right="30" w:hanging="442"/>
            </w:pPr>
            <w:r>
              <w:rPr>
                <w:spacing w:val="8"/>
              </w:rPr>
              <w:t>废水排放去</w:t>
            </w:r>
            <w:r>
              <w:t>向</w:t>
            </w:r>
          </w:p>
        </w:tc>
        <w:tc>
          <w:tcPr>
            <w:tcW w:w="7363" w:type="dxa"/>
            <w:vAlign w:val="top"/>
          </w:tcPr>
          <w:p w14:paraId="1D1C13B0">
            <w:pPr>
              <w:pStyle w:val="6"/>
              <w:spacing w:before="48" w:line="202" w:lineRule="auto"/>
              <w:ind w:left="2"/>
            </w:pPr>
            <w:r>
              <w:rPr>
                <w:spacing w:val="8"/>
              </w:rPr>
              <w:t>无生产废水产生或外排</w:t>
            </w:r>
          </w:p>
        </w:tc>
        <w:tc>
          <w:tcPr>
            <w:tcW w:w="539" w:type="dxa"/>
            <w:vAlign w:val="top"/>
          </w:tcPr>
          <w:p w14:paraId="5A01B17D">
            <w:pPr>
              <w:spacing w:before="83" w:line="191" w:lineRule="auto"/>
              <w:ind w:left="22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4180" w:type="dxa"/>
            <w:vMerge w:val="restart"/>
            <w:tcBorders>
              <w:bottom w:val="nil"/>
            </w:tcBorders>
            <w:vAlign w:val="top"/>
          </w:tcPr>
          <w:p w14:paraId="335CA569">
            <w:pPr>
              <w:spacing w:line="312" w:lineRule="auto"/>
              <w:rPr>
                <w:rFonts w:ascii="Arial"/>
                <w:sz w:val="21"/>
              </w:rPr>
            </w:pPr>
          </w:p>
          <w:p w14:paraId="603BF043">
            <w:pPr>
              <w:spacing w:line="313" w:lineRule="auto"/>
              <w:rPr>
                <w:rFonts w:ascii="Arial"/>
                <w:sz w:val="21"/>
              </w:rPr>
            </w:pPr>
          </w:p>
          <w:p w14:paraId="696AA0EE">
            <w:pPr>
              <w:spacing w:line="313" w:lineRule="auto"/>
              <w:rPr>
                <w:rFonts w:ascii="Arial"/>
                <w:sz w:val="21"/>
              </w:rPr>
            </w:pPr>
          </w:p>
          <w:p w14:paraId="46C4A45B">
            <w:pPr>
              <w:pStyle w:val="6"/>
              <w:spacing w:before="65" w:line="228" w:lineRule="auto"/>
              <w:ind w:left="15"/>
            </w:pPr>
            <w:r>
              <w:rPr>
                <w:spacing w:val="7"/>
              </w:rPr>
              <w:t>无生产废水</w:t>
            </w:r>
          </w:p>
        </w:tc>
        <w:tc>
          <w:tcPr>
            <w:tcW w:w="625" w:type="dxa"/>
            <w:vMerge w:val="restart"/>
            <w:tcBorders>
              <w:bottom w:val="nil"/>
              <w:right w:val="single" w:color="000000" w:sz="10" w:space="0"/>
            </w:tcBorders>
            <w:vAlign w:val="top"/>
          </w:tcPr>
          <w:p w14:paraId="7308FC69">
            <w:pPr>
              <w:spacing w:line="246" w:lineRule="auto"/>
              <w:rPr>
                <w:rFonts w:ascii="Arial"/>
                <w:sz w:val="21"/>
              </w:rPr>
            </w:pPr>
          </w:p>
          <w:p w14:paraId="3268B1C9">
            <w:pPr>
              <w:spacing w:line="246" w:lineRule="auto"/>
              <w:rPr>
                <w:rFonts w:ascii="Arial"/>
                <w:sz w:val="21"/>
              </w:rPr>
            </w:pPr>
          </w:p>
          <w:p w14:paraId="6D624269">
            <w:pPr>
              <w:spacing w:line="246" w:lineRule="auto"/>
              <w:rPr>
                <w:rFonts w:ascii="Arial"/>
                <w:sz w:val="21"/>
              </w:rPr>
            </w:pPr>
          </w:p>
          <w:p w14:paraId="6165584C">
            <w:pPr>
              <w:spacing w:line="246" w:lineRule="auto"/>
              <w:rPr>
                <w:rFonts w:ascii="Arial"/>
                <w:sz w:val="21"/>
              </w:rPr>
            </w:pPr>
          </w:p>
          <w:p w14:paraId="23D9A86F">
            <w:pPr>
              <w:spacing w:before="58" w:line="195" w:lineRule="auto"/>
              <w:ind w:left="26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2F0E10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113" w:type="dxa"/>
            <w:vMerge w:val="continue"/>
            <w:tcBorders>
              <w:top w:val="nil"/>
              <w:left w:val="single" w:color="000000" w:sz="10" w:space="0"/>
              <w:bottom w:val="nil"/>
            </w:tcBorders>
            <w:vAlign w:val="top"/>
          </w:tcPr>
          <w:p w14:paraId="0693C0E3">
            <w:pPr>
              <w:rPr>
                <w:rFonts w:ascii="Arial"/>
                <w:sz w:val="21"/>
              </w:rPr>
            </w:pPr>
          </w:p>
        </w:tc>
        <w:tc>
          <w:tcPr>
            <w:tcW w:w="7363" w:type="dxa"/>
            <w:vAlign w:val="top"/>
          </w:tcPr>
          <w:p w14:paraId="22DB5325">
            <w:pPr>
              <w:pStyle w:val="6"/>
              <w:spacing w:before="48" w:line="227" w:lineRule="auto"/>
              <w:ind w:left="11"/>
            </w:pPr>
            <w:r>
              <w:rPr>
                <w:spacing w:val="9"/>
              </w:rPr>
              <w:t>（</w:t>
            </w:r>
            <w:r>
              <w:rPr>
                <w:rFonts w:ascii="Times New Roman" w:hAnsi="Times New Roman" w:eastAsia="Times New Roman" w:cs="Times New Roman"/>
                <w:spacing w:val="9"/>
              </w:rPr>
              <w:t>1</w:t>
            </w:r>
            <w:r>
              <w:rPr>
                <w:spacing w:val="9"/>
              </w:rPr>
              <w:t>）依法获取污水排入排水管网许可，进入城镇污公司厂；或</w:t>
            </w:r>
          </w:p>
          <w:p w14:paraId="15F586F6">
            <w:pPr>
              <w:pStyle w:val="6"/>
              <w:spacing w:before="24" w:line="228" w:lineRule="auto"/>
              <w:ind w:left="11"/>
            </w:pPr>
            <w:r>
              <w:rPr>
                <w:spacing w:val="8"/>
              </w:rPr>
              <w:t>（</w:t>
            </w:r>
            <w:r>
              <w:rPr>
                <w:rFonts w:ascii="Times New Roman" w:hAnsi="Times New Roman" w:eastAsia="Times New Roman" w:cs="Times New Roman"/>
                <w:spacing w:val="8"/>
              </w:rPr>
              <w:t>2</w:t>
            </w:r>
            <w:r>
              <w:rPr>
                <w:spacing w:val="8"/>
              </w:rPr>
              <w:t>）进去工业废水集中处理厂，或</w:t>
            </w:r>
          </w:p>
          <w:p w14:paraId="4831C140">
            <w:pPr>
              <w:pStyle w:val="6"/>
              <w:spacing w:before="24" w:line="202" w:lineRule="auto"/>
              <w:ind w:left="11"/>
            </w:pPr>
            <w:r>
              <w:rPr>
                <w:spacing w:val="7"/>
              </w:rPr>
              <w:t>（</w:t>
            </w:r>
            <w:r>
              <w:rPr>
                <w:rFonts w:ascii="Times New Roman" w:hAnsi="Times New Roman" w:eastAsia="Times New Roman" w:cs="Times New Roman"/>
                <w:spacing w:val="7"/>
              </w:rPr>
              <w:t>3</w:t>
            </w:r>
            <w:r>
              <w:rPr>
                <w:spacing w:val="7"/>
              </w:rPr>
              <w:t>）进入其他单位</w:t>
            </w:r>
          </w:p>
        </w:tc>
        <w:tc>
          <w:tcPr>
            <w:tcW w:w="539" w:type="dxa"/>
            <w:vAlign w:val="top"/>
          </w:tcPr>
          <w:p w14:paraId="2384D6CF">
            <w:pPr>
              <w:spacing w:line="296" w:lineRule="auto"/>
              <w:rPr>
                <w:rFonts w:ascii="Arial"/>
                <w:sz w:val="21"/>
              </w:rPr>
            </w:pPr>
          </w:p>
          <w:p w14:paraId="3B9AF521">
            <w:pPr>
              <w:spacing w:before="58" w:line="195" w:lineRule="auto"/>
              <w:ind w:left="225"/>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4180" w:type="dxa"/>
            <w:vMerge w:val="continue"/>
            <w:tcBorders>
              <w:top w:val="nil"/>
              <w:bottom w:val="nil"/>
            </w:tcBorders>
            <w:vAlign w:val="top"/>
          </w:tcPr>
          <w:p w14:paraId="59A9C1D5">
            <w:pPr>
              <w:rPr>
                <w:rFonts w:ascii="Arial"/>
                <w:sz w:val="21"/>
              </w:rPr>
            </w:pPr>
          </w:p>
        </w:tc>
        <w:tc>
          <w:tcPr>
            <w:tcW w:w="625" w:type="dxa"/>
            <w:vMerge w:val="continue"/>
            <w:tcBorders>
              <w:top w:val="nil"/>
              <w:bottom w:val="nil"/>
              <w:right w:val="single" w:color="000000" w:sz="10" w:space="0"/>
            </w:tcBorders>
            <w:vAlign w:val="top"/>
          </w:tcPr>
          <w:p w14:paraId="4289A033">
            <w:pPr>
              <w:rPr>
                <w:rFonts w:ascii="Arial"/>
                <w:sz w:val="21"/>
              </w:rPr>
            </w:pPr>
          </w:p>
        </w:tc>
      </w:tr>
      <w:tr w14:paraId="5741D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1" w:hRule="atLeast"/>
        </w:trPr>
        <w:tc>
          <w:tcPr>
            <w:tcW w:w="1113" w:type="dxa"/>
            <w:vMerge w:val="continue"/>
            <w:tcBorders>
              <w:top w:val="nil"/>
              <w:left w:val="single" w:color="000000" w:sz="10" w:space="0"/>
            </w:tcBorders>
            <w:vAlign w:val="top"/>
          </w:tcPr>
          <w:p w14:paraId="3FECECAD">
            <w:pPr>
              <w:rPr>
                <w:rFonts w:ascii="Arial"/>
                <w:sz w:val="21"/>
              </w:rPr>
            </w:pPr>
          </w:p>
        </w:tc>
        <w:tc>
          <w:tcPr>
            <w:tcW w:w="7363" w:type="dxa"/>
            <w:vAlign w:val="top"/>
          </w:tcPr>
          <w:p w14:paraId="141122B3">
            <w:pPr>
              <w:pStyle w:val="6"/>
              <w:spacing w:before="49" w:line="228" w:lineRule="auto"/>
              <w:ind w:left="11"/>
            </w:pPr>
            <w:r>
              <w:rPr>
                <w:spacing w:val="9"/>
              </w:rPr>
              <w:t>（</w:t>
            </w:r>
            <w:r>
              <w:rPr>
                <w:rFonts w:ascii="Times New Roman" w:hAnsi="Times New Roman" w:eastAsia="Times New Roman" w:cs="Times New Roman"/>
                <w:spacing w:val="9"/>
              </w:rPr>
              <w:t>1</w:t>
            </w:r>
            <w:r>
              <w:rPr>
                <w:spacing w:val="9"/>
              </w:rPr>
              <w:t>）直接进入海域或进入江、河、湖、库等水环境；或</w:t>
            </w:r>
          </w:p>
          <w:p w14:paraId="54F427C3">
            <w:pPr>
              <w:pStyle w:val="6"/>
              <w:spacing w:before="26" w:line="228" w:lineRule="auto"/>
              <w:ind w:left="11"/>
            </w:pPr>
            <w:r>
              <w:rPr>
                <w:spacing w:val="9"/>
              </w:rPr>
              <w:t>（</w:t>
            </w:r>
            <w:r>
              <w:rPr>
                <w:rFonts w:ascii="Times New Roman" w:hAnsi="Times New Roman" w:eastAsia="Times New Roman" w:cs="Times New Roman"/>
                <w:spacing w:val="9"/>
              </w:rPr>
              <w:t>2</w:t>
            </w:r>
            <w:r>
              <w:rPr>
                <w:spacing w:val="9"/>
              </w:rPr>
              <w:t>）进入城市下水道再进入江、河、湖、库或再进入海域；或</w:t>
            </w:r>
          </w:p>
          <w:p w14:paraId="7B129D5F">
            <w:pPr>
              <w:pStyle w:val="6"/>
              <w:spacing w:before="24" w:line="227" w:lineRule="auto"/>
              <w:ind w:left="11"/>
            </w:pPr>
            <w:r>
              <w:rPr>
                <w:spacing w:val="9"/>
              </w:rPr>
              <w:t>（</w:t>
            </w:r>
            <w:r>
              <w:rPr>
                <w:rFonts w:ascii="Times New Roman" w:hAnsi="Times New Roman" w:eastAsia="Times New Roman" w:cs="Times New Roman"/>
                <w:spacing w:val="9"/>
              </w:rPr>
              <w:t>3</w:t>
            </w:r>
            <w:r>
              <w:rPr>
                <w:spacing w:val="9"/>
              </w:rPr>
              <w:t>）未依法取得污水排入排水管网许可，进入城镇污公司厂；或</w:t>
            </w:r>
          </w:p>
          <w:p w14:paraId="1C75FCD1">
            <w:pPr>
              <w:pStyle w:val="6"/>
              <w:spacing w:before="27" w:line="197" w:lineRule="auto"/>
              <w:ind w:left="11"/>
            </w:pPr>
            <w:r>
              <w:rPr>
                <w:spacing w:val="8"/>
              </w:rPr>
              <w:t>（</w:t>
            </w:r>
            <w:r>
              <w:rPr>
                <w:rFonts w:ascii="Times New Roman" w:hAnsi="Times New Roman" w:eastAsia="Times New Roman" w:cs="Times New Roman"/>
                <w:spacing w:val="8"/>
              </w:rPr>
              <w:t>4</w:t>
            </w:r>
            <w:r>
              <w:rPr>
                <w:spacing w:val="8"/>
              </w:rPr>
              <w:t>）直接进入污灌农田或蒸发地</w:t>
            </w:r>
          </w:p>
        </w:tc>
        <w:tc>
          <w:tcPr>
            <w:tcW w:w="539" w:type="dxa"/>
            <w:vAlign w:val="top"/>
          </w:tcPr>
          <w:p w14:paraId="401AD7D6">
            <w:pPr>
              <w:spacing w:line="433" w:lineRule="auto"/>
              <w:rPr>
                <w:rFonts w:ascii="Arial"/>
                <w:sz w:val="21"/>
              </w:rPr>
            </w:pPr>
          </w:p>
          <w:p w14:paraId="39C6FA7B">
            <w:pPr>
              <w:spacing w:before="57" w:line="195" w:lineRule="auto"/>
              <w:ind w:left="19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12</w:t>
            </w:r>
          </w:p>
        </w:tc>
        <w:tc>
          <w:tcPr>
            <w:tcW w:w="4180" w:type="dxa"/>
            <w:vMerge w:val="continue"/>
            <w:tcBorders>
              <w:top w:val="nil"/>
            </w:tcBorders>
            <w:vAlign w:val="top"/>
          </w:tcPr>
          <w:p w14:paraId="49DBFE9F">
            <w:pPr>
              <w:rPr>
                <w:rFonts w:ascii="Arial"/>
                <w:sz w:val="21"/>
              </w:rPr>
            </w:pPr>
          </w:p>
        </w:tc>
        <w:tc>
          <w:tcPr>
            <w:tcW w:w="625" w:type="dxa"/>
            <w:vMerge w:val="continue"/>
            <w:tcBorders>
              <w:top w:val="nil"/>
              <w:right w:val="single" w:color="000000" w:sz="10" w:space="0"/>
            </w:tcBorders>
            <w:vAlign w:val="top"/>
          </w:tcPr>
          <w:p w14:paraId="198AD91F">
            <w:pPr>
              <w:rPr>
                <w:rFonts w:ascii="Arial"/>
                <w:sz w:val="21"/>
              </w:rPr>
            </w:pPr>
          </w:p>
        </w:tc>
      </w:tr>
      <w:tr w14:paraId="04DFA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113" w:type="dxa"/>
            <w:vMerge w:val="restart"/>
            <w:tcBorders>
              <w:left w:val="single" w:color="000000" w:sz="10" w:space="0"/>
              <w:bottom w:val="nil"/>
            </w:tcBorders>
            <w:vAlign w:val="top"/>
          </w:tcPr>
          <w:p w14:paraId="471BFC59">
            <w:pPr>
              <w:spacing w:line="263" w:lineRule="auto"/>
              <w:rPr>
                <w:rFonts w:ascii="Arial"/>
                <w:sz w:val="21"/>
              </w:rPr>
            </w:pPr>
          </w:p>
          <w:p w14:paraId="2D6FCE43">
            <w:pPr>
              <w:pStyle w:val="6"/>
              <w:spacing w:before="65" w:line="252" w:lineRule="auto"/>
              <w:ind w:left="26" w:right="30" w:firstLine="2"/>
            </w:pPr>
            <w:r>
              <w:rPr>
                <w:spacing w:val="7"/>
              </w:rPr>
              <w:t>厂区危险废</w:t>
            </w:r>
            <w:r>
              <w:rPr>
                <w:spacing w:val="8"/>
              </w:rPr>
              <w:t>物环境管理</w:t>
            </w:r>
          </w:p>
        </w:tc>
        <w:tc>
          <w:tcPr>
            <w:tcW w:w="7363" w:type="dxa"/>
            <w:vAlign w:val="top"/>
          </w:tcPr>
          <w:p w14:paraId="5C573D64">
            <w:pPr>
              <w:pStyle w:val="6"/>
              <w:spacing w:before="53" w:line="228" w:lineRule="auto"/>
              <w:ind w:left="11"/>
            </w:pPr>
            <w:r>
              <w:rPr>
                <w:spacing w:val="8"/>
              </w:rPr>
              <w:t>（</w:t>
            </w:r>
            <w:r>
              <w:rPr>
                <w:rFonts w:ascii="Times New Roman" w:hAnsi="Times New Roman" w:eastAsia="Times New Roman" w:cs="Times New Roman"/>
                <w:spacing w:val="8"/>
              </w:rPr>
              <w:t>1</w:t>
            </w:r>
            <w:r>
              <w:rPr>
                <w:spacing w:val="8"/>
              </w:rPr>
              <w:t>）不涉及危险废物的；或</w:t>
            </w:r>
          </w:p>
          <w:p w14:paraId="2C8FDC50">
            <w:pPr>
              <w:pStyle w:val="6"/>
              <w:spacing w:before="26" w:line="223" w:lineRule="auto"/>
              <w:ind w:right="1" w:firstLine="10"/>
            </w:pPr>
            <w:r>
              <w:rPr>
                <w:spacing w:val="7"/>
              </w:rPr>
              <w:t>（</w:t>
            </w:r>
            <w:r>
              <w:rPr>
                <w:rFonts w:ascii="Times New Roman" w:hAnsi="Times New Roman" w:eastAsia="Times New Roman" w:cs="Times New Roman"/>
                <w:spacing w:val="7"/>
              </w:rPr>
              <w:t>2</w:t>
            </w:r>
            <w:r>
              <w:rPr>
                <w:spacing w:val="7"/>
              </w:rPr>
              <w:t>）针对危险废物分区贮存、运输、利用、处置具有完善的</w:t>
            </w:r>
            <w:r>
              <w:rPr>
                <w:spacing w:val="6"/>
              </w:rPr>
              <w:t>专业设施和风险防控</w:t>
            </w:r>
            <w:r>
              <w:rPr>
                <w:spacing w:val="4"/>
              </w:rPr>
              <w:t>措施</w:t>
            </w:r>
          </w:p>
        </w:tc>
        <w:tc>
          <w:tcPr>
            <w:tcW w:w="539" w:type="dxa"/>
            <w:vAlign w:val="top"/>
          </w:tcPr>
          <w:p w14:paraId="2F676348">
            <w:pPr>
              <w:spacing w:line="302" w:lineRule="auto"/>
              <w:rPr>
                <w:rFonts w:ascii="Arial"/>
                <w:sz w:val="21"/>
              </w:rPr>
            </w:pPr>
          </w:p>
          <w:p w14:paraId="41AB007D">
            <w:pPr>
              <w:spacing w:before="58" w:line="195" w:lineRule="auto"/>
              <w:ind w:left="22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4180" w:type="dxa"/>
            <w:vMerge w:val="restart"/>
            <w:tcBorders>
              <w:bottom w:val="nil"/>
            </w:tcBorders>
            <w:vAlign w:val="top"/>
          </w:tcPr>
          <w:p w14:paraId="73A92486">
            <w:pPr>
              <w:pStyle w:val="6"/>
              <w:spacing w:before="58" w:line="251" w:lineRule="auto"/>
              <w:ind w:left="20" w:hanging="6"/>
            </w:pPr>
            <w:r>
              <w:rPr>
                <w:spacing w:val="8"/>
              </w:rPr>
              <w:t>根据现场调查，企业危险废物具体防控措施如</w:t>
            </w:r>
            <w:r>
              <w:rPr>
                <w:spacing w:val="-3"/>
              </w:rPr>
              <w:t>下：</w:t>
            </w:r>
          </w:p>
          <w:p w14:paraId="36D499A4">
            <w:pPr>
              <w:pStyle w:val="6"/>
              <w:spacing w:before="1" w:line="235" w:lineRule="auto"/>
              <w:ind w:left="26" w:hanging="2"/>
            </w:pPr>
            <w:r>
              <w:rPr>
                <w:spacing w:val="2"/>
              </w:rPr>
              <w:t>（</w:t>
            </w:r>
            <w:r>
              <w:rPr>
                <w:rFonts w:ascii="Times New Roman" w:hAnsi="Times New Roman" w:eastAsia="Times New Roman" w:cs="Times New Roman"/>
                <w:spacing w:val="2"/>
              </w:rPr>
              <w:t>1</w:t>
            </w:r>
            <w:r>
              <w:rPr>
                <w:spacing w:val="2"/>
              </w:rPr>
              <w:t>）危险废物采用封闭厂房堆放，做到防风、防雨、防晒的要求。</w:t>
            </w:r>
          </w:p>
        </w:tc>
        <w:tc>
          <w:tcPr>
            <w:tcW w:w="625" w:type="dxa"/>
            <w:vMerge w:val="restart"/>
            <w:tcBorders>
              <w:bottom w:val="nil"/>
              <w:right w:val="single" w:color="000000" w:sz="10" w:space="0"/>
            </w:tcBorders>
            <w:vAlign w:val="top"/>
          </w:tcPr>
          <w:p w14:paraId="6129D946">
            <w:pPr>
              <w:spacing w:line="441" w:lineRule="auto"/>
              <w:rPr>
                <w:rFonts w:ascii="Arial"/>
                <w:sz w:val="21"/>
              </w:rPr>
            </w:pPr>
          </w:p>
          <w:p w14:paraId="4775B789">
            <w:pPr>
              <w:spacing w:before="57" w:line="195" w:lineRule="auto"/>
              <w:ind w:left="26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13477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1113" w:type="dxa"/>
            <w:vMerge w:val="continue"/>
            <w:tcBorders>
              <w:top w:val="nil"/>
              <w:left w:val="single" w:color="000000" w:sz="10" w:space="0"/>
              <w:bottom w:val="single" w:color="000000" w:sz="10" w:space="0"/>
            </w:tcBorders>
            <w:vAlign w:val="top"/>
          </w:tcPr>
          <w:p w14:paraId="0773FD5B">
            <w:pPr>
              <w:rPr>
                <w:rFonts w:ascii="Arial"/>
                <w:sz w:val="21"/>
              </w:rPr>
            </w:pPr>
          </w:p>
        </w:tc>
        <w:tc>
          <w:tcPr>
            <w:tcW w:w="7363" w:type="dxa"/>
            <w:tcBorders>
              <w:bottom w:val="single" w:color="000000" w:sz="10" w:space="0"/>
            </w:tcBorders>
            <w:vAlign w:val="top"/>
          </w:tcPr>
          <w:p w14:paraId="6C3C6A65">
            <w:pPr>
              <w:pStyle w:val="6"/>
              <w:spacing w:before="56" w:line="214" w:lineRule="auto"/>
              <w:ind w:left="537"/>
            </w:pPr>
            <w:r>
              <w:rPr>
                <w:spacing w:val="9"/>
              </w:rPr>
              <w:t>不具备完善的危险废物贮存、运输、利用、处置设施和风险防控措施</w:t>
            </w:r>
          </w:p>
        </w:tc>
        <w:tc>
          <w:tcPr>
            <w:tcW w:w="539" w:type="dxa"/>
            <w:tcBorders>
              <w:bottom w:val="single" w:color="000000" w:sz="10" w:space="0"/>
            </w:tcBorders>
            <w:vAlign w:val="top"/>
          </w:tcPr>
          <w:p w14:paraId="0E36907F">
            <w:pPr>
              <w:spacing w:before="91" w:line="195" w:lineRule="auto"/>
              <w:ind w:left="19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4180" w:type="dxa"/>
            <w:vMerge w:val="continue"/>
            <w:tcBorders>
              <w:top w:val="nil"/>
              <w:bottom w:val="single" w:color="000000" w:sz="10" w:space="0"/>
            </w:tcBorders>
            <w:vAlign w:val="top"/>
          </w:tcPr>
          <w:p w14:paraId="5250B32C">
            <w:pPr>
              <w:rPr>
                <w:rFonts w:ascii="Arial"/>
                <w:sz w:val="21"/>
              </w:rPr>
            </w:pPr>
          </w:p>
        </w:tc>
        <w:tc>
          <w:tcPr>
            <w:tcW w:w="625" w:type="dxa"/>
            <w:vMerge w:val="continue"/>
            <w:tcBorders>
              <w:top w:val="nil"/>
              <w:bottom w:val="single" w:color="000000" w:sz="10" w:space="0"/>
              <w:right w:val="single" w:color="000000" w:sz="10" w:space="0"/>
            </w:tcBorders>
            <w:vAlign w:val="top"/>
          </w:tcPr>
          <w:p w14:paraId="1ECBBE46">
            <w:pPr>
              <w:rPr>
                <w:rFonts w:ascii="Arial"/>
                <w:sz w:val="21"/>
              </w:rPr>
            </w:pPr>
          </w:p>
        </w:tc>
      </w:tr>
    </w:tbl>
    <w:p w14:paraId="33129AB3">
      <w:pPr>
        <w:pStyle w:val="2"/>
      </w:pPr>
    </w:p>
    <w:p w14:paraId="7A2793DD">
      <w:pPr>
        <w:sectPr>
          <w:footerReference r:id="rId65" w:type="default"/>
          <w:pgSz w:w="16839" w:h="11906"/>
          <w:pgMar w:top="1164" w:right="1440" w:bottom="1156" w:left="1425" w:header="831" w:footer="994" w:gutter="0"/>
          <w:cols w:space="720" w:num="1"/>
        </w:sectPr>
      </w:pPr>
    </w:p>
    <w:p w14:paraId="2515299D">
      <w:pPr>
        <w:spacing w:before="33"/>
      </w:pPr>
    </w:p>
    <w:tbl>
      <w:tblPr>
        <w:tblStyle w:val="5"/>
        <w:tblW w:w="1382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3"/>
        <w:gridCol w:w="7363"/>
        <w:gridCol w:w="539"/>
        <w:gridCol w:w="4180"/>
        <w:gridCol w:w="625"/>
      </w:tblGrid>
      <w:tr w14:paraId="12F78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9015" w:type="dxa"/>
            <w:gridSpan w:val="3"/>
            <w:tcBorders>
              <w:top w:val="single" w:color="000000" w:sz="10" w:space="0"/>
              <w:left w:val="single" w:color="000000" w:sz="10" w:space="0"/>
            </w:tcBorders>
            <w:vAlign w:val="top"/>
          </w:tcPr>
          <w:p w14:paraId="20EE0350">
            <w:pPr>
              <w:pStyle w:val="6"/>
              <w:spacing w:before="84" w:line="228" w:lineRule="auto"/>
              <w:ind w:left="3044"/>
            </w:pPr>
            <w:r>
              <w:rPr>
                <w:b/>
                <w:bCs/>
                <w:spacing w:val="7"/>
              </w:rPr>
              <w:t>企业突发环境事件风险分级方法</w:t>
            </w:r>
          </w:p>
        </w:tc>
        <w:tc>
          <w:tcPr>
            <w:tcW w:w="4805" w:type="dxa"/>
            <w:gridSpan w:val="2"/>
            <w:tcBorders>
              <w:top w:val="single" w:color="000000" w:sz="10" w:space="0"/>
              <w:right w:val="single" w:color="000000" w:sz="10" w:space="0"/>
            </w:tcBorders>
            <w:vAlign w:val="top"/>
          </w:tcPr>
          <w:p w14:paraId="19B67F5D">
            <w:pPr>
              <w:pStyle w:val="6"/>
              <w:spacing w:before="84" w:line="228" w:lineRule="auto"/>
              <w:ind w:left="1987"/>
            </w:pPr>
            <w:r>
              <w:rPr>
                <w:b/>
                <w:bCs/>
                <w:spacing w:val="5"/>
              </w:rPr>
              <w:t>企业现状</w:t>
            </w:r>
          </w:p>
        </w:tc>
      </w:tr>
      <w:tr w14:paraId="54C3A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1113" w:type="dxa"/>
            <w:tcBorders>
              <w:left w:val="single" w:color="000000" w:sz="10" w:space="0"/>
            </w:tcBorders>
            <w:vAlign w:val="top"/>
          </w:tcPr>
          <w:p w14:paraId="716A8C34">
            <w:pPr>
              <w:pStyle w:val="6"/>
              <w:spacing w:before="35" w:line="217" w:lineRule="auto"/>
              <w:ind w:left="131"/>
            </w:pPr>
            <w:r>
              <w:rPr>
                <w:b/>
                <w:bCs/>
                <w:spacing w:val="6"/>
              </w:rPr>
              <w:t>评估指标</w:t>
            </w:r>
          </w:p>
        </w:tc>
        <w:tc>
          <w:tcPr>
            <w:tcW w:w="7363" w:type="dxa"/>
            <w:vAlign w:val="top"/>
          </w:tcPr>
          <w:p w14:paraId="1F62ECC3">
            <w:pPr>
              <w:pStyle w:val="6"/>
              <w:spacing w:before="35" w:line="217" w:lineRule="auto"/>
              <w:ind w:left="3261"/>
            </w:pPr>
            <w:r>
              <w:rPr>
                <w:b/>
                <w:bCs/>
                <w:spacing w:val="6"/>
              </w:rPr>
              <w:t>评估依据</w:t>
            </w:r>
          </w:p>
        </w:tc>
        <w:tc>
          <w:tcPr>
            <w:tcW w:w="539" w:type="dxa"/>
            <w:vAlign w:val="top"/>
          </w:tcPr>
          <w:p w14:paraId="516E881F">
            <w:pPr>
              <w:pStyle w:val="6"/>
              <w:spacing w:before="35" w:line="217" w:lineRule="auto"/>
              <w:ind w:left="70"/>
            </w:pPr>
            <w:r>
              <w:rPr>
                <w:b/>
                <w:bCs/>
                <w:spacing w:val="2"/>
              </w:rPr>
              <w:t>分值</w:t>
            </w:r>
          </w:p>
        </w:tc>
        <w:tc>
          <w:tcPr>
            <w:tcW w:w="4180" w:type="dxa"/>
            <w:vAlign w:val="top"/>
          </w:tcPr>
          <w:p w14:paraId="2A713E33">
            <w:pPr>
              <w:pStyle w:val="6"/>
              <w:spacing w:before="35" w:line="217" w:lineRule="auto"/>
              <w:ind w:left="1476"/>
            </w:pPr>
            <w:r>
              <w:rPr>
                <w:b/>
                <w:bCs/>
                <w:spacing w:val="6"/>
              </w:rPr>
              <w:t>企业目前情况</w:t>
            </w:r>
          </w:p>
        </w:tc>
        <w:tc>
          <w:tcPr>
            <w:tcW w:w="625" w:type="dxa"/>
            <w:tcBorders>
              <w:right w:val="single" w:color="000000" w:sz="10" w:space="0"/>
            </w:tcBorders>
            <w:vAlign w:val="top"/>
          </w:tcPr>
          <w:p w14:paraId="187F1286">
            <w:pPr>
              <w:pStyle w:val="6"/>
              <w:spacing w:before="35" w:line="217" w:lineRule="auto"/>
              <w:ind w:left="111"/>
            </w:pPr>
            <w:r>
              <w:rPr>
                <w:b/>
                <w:bCs/>
                <w:spacing w:val="2"/>
              </w:rPr>
              <w:t>分值</w:t>
            </w:r>
          </w:p>
        </w:tc>
      </w:tr>
      <w:tr w14:paraId="2E1A36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43" w:hRule="atLeast"/>
        </w:trPr>
        <w:tc>
          <w:tcPr>
            <w:tcW w:w="1113" w:type="dxa"/>
            <w:tcBorders>
              <w:left w:val="single" w:color="000000" w:sz="10" w:space="0"/>
            </w:tcBorders>
            <w:vAlign w:val="top"/>
          </w:tcPr>
          <w:p w14:paraId="4C8F322D">
            <w:pPr>
              <w:rPr>
                <w:rFonts w:ascii="Arial"/>
                <w:sz w:val="21"/>
              </w:rPr>
            </w:pPr>
          </w:p>
        </w:tc>
        <w:tc>
          <w:tcPr>
            <w:tcW w:w="7363" w:type="dxa"/>
            <w:vAlign w:val="top"/>
          </w:tcPr>
          <w:p w14:paraId="70074BC3">
            <w:pPr>
              <w:rPr>
                <w:rFonts w:ascii="Arial"/>
                <w:sz w:val="21"/>
              </w:rPr>
            </w:pPr>
          </w:p>
        </w:tc>
        <w:tc>
          <w:tcPr>
            <w:tcW w:w="539" w:type="dxa"/>
            <w:vAlign w:val="top"/>
          </w:tcPr>
          <w:p w14:paraId="0881B9B4">
            <w:pPr>
              <w:rPr>
                <w:rFonts w:ascii="Arial"/>
                <w:sz w:val="21"/>
              </w:rPr>
            </w:pPr>
          </w:p>
        </w:tc>
        <w:tc>
          <w:tcPr>
            <w:tcW w:w="4180" w:type="dxa"/>
            <w:vAlign w:val="top"/>
          </w:tcPr>
          <w:p w14:paraId="592F5021">
            <w:pPr>
              <w:pStyle w:val="6"/>
              <w:spacing w:before="35" w:line="239" w:lineRule="auto"/>
              <w:ind w:left="19" w:right="128" w:firstLine="5"/>
            </w:pPr>
            <w:r>
              <w:rPr>
                <w:spacing w:val="6"/>
              </w:rPr>
              <w:t>（</w:t>
            </w:r>
            <w:r>
              <w:rPr>
                <w:rFonts w:ascii="Times New Roman" w:hAnsi="Times New Roman" w:eastAsia="Times New Roman" w:cs="Times New Roman"/>
                <w:spacing w:val="6"/>
              </w:rPr>
              <w:t>2</w:t>
            </w:r>
            <w:r>
              <w:rPr>
                <w:spacing w:val="6"/>
              </w:rPr>
              <w:t>）各类危险废物按照性质进行分类堆放，</w:t>
            </w:r>
            <w:r>
              <w:rPr>
                <w:spacing w:val="7"/>
              </w:rPr>
              <w:t>并预留了搬运通道。</w:t>
            </w:r>
          </w:p>
          <w:p w14:paraId="07A8E125">
            <w:pPr>
              <w:pStyle w:val="6"/>
              <w:spacing w:before="27" w:line="245" w:lineRule="auto"/>
              <w:ind w:left="13" w:firstLine="10"/>
            </w:pPr>
            <w:r>
              <w:rPr>
                <w:spacing w:val="8"/>
              </w:rPr>
              <w:t>（</w:t>
            </w:r>
            <w:r>
              <w:rPr>
                <w:rFonts w:ascii="Times New Roman" w:hAnsi="Times New Roman" w:eastAsia="Times New Roman" w:cs="Times New Roman"/>
                <w:spacing w:val="8"/>
              </w:rPr>
              <w:t>3</w:t>
            </w:r>
            <w:r>
              <w:rPr>
                <w:spacing w:val="8"/>
              </w:rPr>
              <w:t>）企业对危险废物均作了危险废物情况的记录，并在记录上注明了危险废物的名称、来源、数量、入库日期、存放库位、出库日期及</w:t>
            </w:r>
            <w:r>
              <w:rPr>
                <w:spacing w:val="7"/>
              </w:rPr>
              <w:t>接收单位名称等情况。</w:t>
            </w:r>
          </w:p>
          <w:p w14:paraId="26AE8E2C">
            <w:pPr>
              <w:pStyle w:val="6"/>
              <w:spacing w:before="26" w:line="235" w:lineRule="auto"/>
              <w:ind w:left="14" w:firstLine="10"/>
            </w:pPr>
            <w:r>
              <w:rPr>
                <w:spacing w:val="8"/>
              </w:rPr>
              <w:t>（</w:t>
            </w:r>
            <w:r>
              <w:rPr>
                <w:rFonts w:ascii="Times New Roman" w:hAnsi="Times New Roman" w:eastAsia="Times New Roman" w:cs="Times New Roman"/>
                <w:spacing w:val="8"/>
              </w:rPr>
              <w:t>4</w:t>
            </w:r>
            <w:r>
              <w:rPr>
                <w:spacing w:val="8"/>
              </w:rPr>
              <w:t>）企业设置专门人员，定期对所贮存的危险废物包装容器及贮存设施进行检查，并对破损容器采取措施清理更换。</w:t>
            </w:r>
          </w:p>
        </w:tc>
        <w:tc>
          <w:tcPr>
            <w:tcW w:w="625" w:type="dxa"/>
            <w:tcBorders>
              <w:right w:val="single" w:color="000000" w:sz="10" w:space="0"/>
            </w:tcBorders>
            <w:vAlign w:val="top"/>
          </w:tcPr>
          <w:p w14:paraId="16C9FA20">
            <w:pPr>
              <w:rPr>
                <w:rFonts w:ascii="Arial"/>
                <w:sz w:val="21"/>
              </w:rPr>
            </w:pPr>
          </w:p>
        </w:tc>
      </w:tr>
      <w:tr w14:paraId="54CB41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113" w:type="dxa"/>
            <w:vMerge w:val="restart"/>
            <w:tcBorders>
              <w:left w:val="single" w:color="000000" w:sz="10" w:space="0"/>
              <w:bottom w:val="nil"/>
            </w:tcBorders>
            <w:vAlign w:val="top"/>
          </w:tcPr>
          <w:p w14:paraId="4AD745C0">
            <w:pPr>
              <w:pStyle w:val="6"/>
              <w:spacing w:before="197" w:line="228" w:lineRule="auto"/>
              <w:ind w:left="27"/>
            </w:pPr>
            <w:r>
              <w:rPr>
                <w:spacing w:val="3"/>
              </w:rPr>
              <w:t>近</w:t>
            </w:r>
            <w:r>
              <w:rPr>
                <w:spacing w:val="-38"/>
              </w:rPr>
              <w:t xml:space="preserve"> </w:t>
            </w:r>
            <w:r>
              <w:rPr>
                <w:rFonts w:ascii="Times New Roman" w:hAnsi="Times New Roman" w:eastAsia="Times New Roman" w:cs="Times New Roman"/>
                <w:spacing w:val="3"/>
              </w:rPr>
              <w:t>3</w:t>
            </w:r>
            <w:r>
              <w:rPr>
                <w:rFonts w:ascii="Times New Roman" w:hAnsi="Times New Roman" w:eastAsia="Times New Roman" w:cs="Times New Roman"/>
                <w:spacing w:val="13"/>
                <w:w w:val="101"/>
              </w:rPr>
              <w:t xml:space="preserve"> </w:t>
            </w:r>
            <w:r>
              <w:rPr>
                <w:spacing w:val="3"/>
              </w:rPr>
              <w:t>年突发</w:t>
            </w:r>
          </w:p>
          <w:p w14:paraId="090AF8F5">
            <w:pPr>
              <w:pStyle w:val="6"/>
              <w:spacing w:before="25" w:line="254" w:lineRule="auto"/>
              <w:ind w:left="134" w:right="30" w:hanging="106"/>
            </w:pPr>
            <w:r>
              <w:rPr>
                <w:spacing w:val="7"/>
              </w:rPr>
              <w:t>水环境事件</w:t>
            </w:r>
            <w:r>
              <w:rPr>
                <w:spacing w:val="6"/>
              </w:rPr>
              <w:t>发生情况</w:t>
            </w:r>
          </w:p>
        </w:tc>
        <w:tc>
          <w:tcPr>
            <w:tcW w:w="7363" w:type="dxa"/>
            <w:vAlign w:val="top"/>
          </w:tcPr>
          <w:p w14:paraId="23D122DB">
            <w:pPr>
              <w:pStyle w:val="6"/>
              <w:spacing w:before="49" w:line="200" w:lineRule="auto"/>
              <w:ind w:left="1585"/>
            </w:pPr>
            <w:r>
              <w:rPr>
                <w:spacing w:val="9"/>
              </w:rPr>
              <w:t>发生过特别重大及重大等级突发水环境事件的</w:t>
            </w:r>
          </w:p>
        </w:tc>
        <w:tc>
          <w:tcPr>
            <w:tcW w:w="539" w:type="dxa"/>
            <w:vAlign w:val="top"/>
          </w:tcPr>
          <w:p w14:paraId="6A749E10">
            <w:pPr>
              <w:spacing w:before="85" w:line="188" w:lineRule="auto"/>
              <w:ind w:left="228"/>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4180" w:type="dxa"/>
            <w:vMerge w:val="restart"/>
            <w:tcBorders>
              <w:bottom w:val="nil"/>
            </w:tcBorders>
            <w:vAlign w:val="top"/>
          </w:tcPr>
          <w:p w14:paraId="54AFC098">
            <w:pPr>
              <w:spacing w:line="403" w:lineRule="auto"/>
              <w:rPr>
                <w:rFonts w:ascii="Arial"/>
                <w:sz w:val="21"/>
              </w:rPr>
            </w:pPr>
          </w:p>
          <w:p w14:paraId="424E7999">
            <w:pPr>
              <w:pStyle w:val="6"/>
              <w:spacing w:before="65" w:line="228" w:lineRule="auto"/>
              <w:ind w:left="17"/>
            </w:pPr>
            <w:r>
              <w:rPr>
                <w:spacing w:val="8"/>
              </w:rPr>
              <w:t>未发生突发水环境事件</w:t>
            </w:r>
          </w:p>
        </w:tc>
        <w:tc>
          <w:tcPr>
            <w:tcW w:w="625" w:type="dxa"/>
            <w:vMerge w:val="restart"/>
            <w:tcBorders>
              <w:bottom w:val="nil"/>
              <w:right w:val="single" w:color="000000" w:sz="10" w:space="0"/>
            </w:tcBorders>
            <w:vAlign w:val="top"/>
          </w:tcPr>
          <w:p w14:paraId="23C6A657">
            <w:pPr>
              <w:spacing w:line="447" w:lineRule="auto"/>
              <w:rPr>
                <w:rFonts w:ascii="Arial"/>
                <w:sz w:val="21"/>
              </w:rPr>
            </w:pPr>
          </w:p>
          <w:p w14:paraId="453B0C35">
            <w:pPr>
              <w:spacing w:before="58" w:line="195" w:lineRule="auto"/>
              <w:ind w:left="26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26750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1113" w:type="dxa"/>
            <w:vMerge w:val="continue"/>
            <w:tcBorders>
              <w:top w:val="nil"/>
              <w:left w:val="single" w:color="000000" w:sz="10" w:space="0"/>
              <w:bottom w:val="nil"/>
            </w:tcBorders>
            <w:vAlign w:val="top"/>
          </w:tcPr>
          <w:p w14:paraId="52616450">
            <w:pPr>
              <w:rPr>
                <w:rFonts w:ascii="Arial"/>
                <w:sz w:val="21"/>
              </w:rPr>
            </w:pPr>
          </w:p>
        </w:tc>
        <w:tc>
          <w:tcPr>
            <w:tcW w:w="7363" w:type="dxa"/>
            <w:vAlign w:val="top"/>
          </w:tcPr>
          <w:p w14:paraId="422613C5">
            <w:pPr>
              <w:pStyle w:val="6"/>
              <w:spacing w:before="49" w:line="200" w:lineRule="auto"/>
              <w:ind w:left="2111"/>
            </w:pPr>
            <w:r>
              <w:rPr>
                <w:spacing w:val="9"/>
              </w:rPr>
              <w:t>发生过较大等级突发水环境事件的</w:t>
            </w:r>
          </w:p>
        </w:tc>
        <w:tc>
          <w:tcPr>
            <w:tcW w:w="539" w:type="dxa"/>
            <w:vAlign w:val="top"/>
          </w:tcPr>
          <w:p w14:paraId="7A934CAE">
            <w:pPr>
              <w:spacing w:before="85" w:line="188" w:lineRule="auto"/>
              <w:ind w:left="225"/>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4180" w:type="dxa"/>
            <w:vMerge w:val="continue"/>
            <w:tcBorders>
              <w:top w:val="nil"/>
              <w:bottom w:val="nil"/>
            </w:tcBorders>
            <w:vAlign w:val="top"/>
          </w:tcPr>
          <w:p w14:paraId="2B9A4773">
            <w:pPr>
              <w:rPr>
                <w:rFonts w:ascii="Arial"/>
                <w:sz w:val="21"/>
              </w:rPr>
            </w:pPr>
          </w:p>
        </w:tc>
        <w:tc>
          <w:tcPr>
            <w:tcW w:w="625" w:type="dxa"/>
            <w:vMerge w:val="continue"/>
            <w:tcBorders>
              <w:top w:val="nil"/>
              <w:bottom w:val="nil"/>
              <w:right w:val="single" w:color="000000" w:sz="10" w:space="0"/>
            </w:tcBorders>
            <w:vAlign w:val="top"/>
          </w:tcPr>
          <w:p w14:paraId="7A4D4663">
            <w:pPr>
              <w:rPr>
                <w:rFonts w:ascii="Arial"/>
                <w:sz w:val="21"/>
              </w:rPr>
            </w:pPr>
          </w:p>
        </w:tc>
      </w:tr>
      <w:tr w14:paraId="6C9C0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113" w:type="dxa"/>
            <w:vMerge w:val="continue"/>
            <w:tcBorders>
              <w:top w:val="nil"/>
              <w:left w:val="single" w:color="000000" w:sz="10" w:space="0"/>
              <w:bottom w:val="nil"/>
            </w:tcBorders>
            <w:vAlign w:val="top"/>
          </w:tcPr>
          <w:p w14:paraId="13ECA460">
            <w:pPr>
              <w:rPr>
                <w:rFonts w:ascii="Arial"/>
                <w:sz w:val="21"/>
              </w:rPr>
            </w:pPr>
          </w:p>
        </w:tc>
        <w:tc>
          <w:tcPr>
            <w:tcW w:w="7363" w:type="dxa"/>
            <w:vAlign w:val="top"/>
          </w:tcPr>
          <w:p w14:paraId="6565BD24">
            <w:pPr>
              <w:pStyle w:val="6"/>
              <w:spacing w:before="51" w:line="197" w:lineRule="auto"/>
              <w:ind w:left="2111"/>
            </w:pPr>
            <w:r>
              <w:rPr>
                <w:spacing w:val="9"/>
              </w:rPr>
              <w:t>发生过一般等级突发水环境事件的</w:t>
            </w:r>
          </w:p>
        </w:tc>
        <w:tc>
          <w:tcPr>
            <w:tcW w:w="539" w:type="dxa"/>
            <w:vAlign w:val="top"/>
          </w:tcPr>
          <w:p w14:paraId="0314B122">
            <w:pPr>
              <w:spacing w:before="87" w:line="185" w:lineRule="auto"/>
              <w:ind w:left="21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4180" w:type="dxa"/>
            <w:vMerge w:val="continue"/>
            <w:tcBorders>
              <w:top w:val="nil"/>
              <w:bottom w:val="nil"/>
            </w:tcBorders>
            <w:vAlign w:val="top"/>
          </w:tcPr>
          <w:p w14:paraId="2BEEDD58">
            <w:pPr>
              <w:rPr>
                <w:rFonts w:ascii="Arial"/>
                <w:sz w:val="21"/>
              </w:rPr>
            </w:pPr>
          </w:p>
        </w:tc>
        <w:tc>
          <w:tcPr>
            <w:tcW w:w="625" w:type="dxa"/>
            <w:vMerge w:val="continue"/>
            <w:tcBorders>
              <w:top w:val="nil"/>
              <w:bottom w:val="nil"/>
              <w:right w:val="single" w:color="000000" w:sz="10" w:space="0"/>
            </w:tcBorders>
            <w:vAlign w:val="top"/>
          </w:tcPr>
          <w:p w14:paraId="69986DBB">
            <w:pPr>
              <w:rPr>
                <w:rFonts w:ascii="Arial"/>
                <w:sz w:val="21"/>
              </w:rPr>
            </w:pPr>
          </w:p>
        </w:tc>
      </w:tr>
      <w:tr w14:paraId="486EA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113" w:type="dxa"/>
            <w:vMerge w:val="continue"/>
            <w:tcBorders>
              <w:top w:val="nil"/>
              <w:left w:val="single" w:color="000000" w:sz="10" w:space="0"/>
            </w:tcBorders>
            <w:vAlign w:val="top"/>
          </w:tcPr>
          <w:p w14:paraId="69C3CA95">
            <w:pPr>
              <w:rPr>
                <w:rFonts w:ascii="Arial"/>
                <w:sz w:val="21"/>
              </w:rPr>
            </w:pPr>
          </w:p>
        </w:tc>
        <w:tc>
          <w:tcPr>
            <w:tcW w:w="7363" w:type="dxa"/>
            <w:vAlign w:val="top"/>
          </w:tcPr>
          <w:p w14:paraId="298FFBB8">
            <w:pPr>
              <w:pStyle w:val="6"/>
              <w:spacing w:before="52" w:line="196" w:lineRule="auto"/>
              <w:ind w:left="2531"/>
            </w:pPr>
            <w:r>
              <w:rPr>
                <w:spacing w:val="8"/>
              </w:rPr>
              <w:t>未发生突发水环境事件的</w:t>
            </w:r>
          </w:p>
        </w:tc>
        <w:tc>
          <w:tcPr>
            <w:tcW w:w="539" w:type="dxa"/>
            <w:vAlign w:val="top"/>
          </w:tcPr>
          <w:p w14:paraId="34DBE016">
            <w:pPr>
              <w:spacing w:before="88" w:line="184" w:lineRule="auto"/>
              <w:ind w:left="22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4180" w:type="dxa"/>
            <w:vMerge w:val="continue"/>
            <w:tcBorders>
              <w:top w:val="nil"/>
            </w:tcBorders>
            <w:vAlign w:val="top"/>
          </w:tcPr>
          <w:p w14:paraId="3DCBBF57">
            <w:pPr>
              <w:rPr>
                <w:rFonts w:ascii="Arial"/>
                <w:sz w:val="21"/>
              </w:rPr>
            </w:pPr>
          </w:p>
        </w:tc>
        <w:tc>
          <w:tcPr>
            <w:tcW w:w="625" w:type="dxa"/>
            <w:vMerge w:val="continue"/>
            <w:tcBorders>
              <w:top w:val="nil"/>
              <w:right w:val="single" w:color="000000" w:sz="10" w:space="0"/>
            </w:tcBorders>
            <w:vAlign w:val="top"/>
          </w:tcPr>
          <w:p w14:paraId="7AADD6E4">
            <w:pPr>
              <w:rPr>
                <w:rFonts w:ascii="Arial"/>
                <w:sz w:val="21"/>
              </w:rPr>
            </w:pPr>
          </w:p>
        </w:tc>
      </w:tr>
      <w:tr w14:paraId="465D5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trPr>
        <w:tc>
          <w:tcPr>
            <w:tcW w:w="9015" w:type="dxa"/>
            <w:gridSpan w:val="3"/>
            <w:tcBorders>
              <w:left w:val="single" w:color="000000" w:sz="10" w:space="0"/>
              <w:bottom w:val="single" w:color="000000" w:sz="10" w:space="0"/>
            </w:tcBorders>
            <w:vAlign w:val="top"/>
          </w:tcPr>
          <w:p w14:paraId="0C52F9DD">
            <w:pPr>
              <w:pStyle w:val="6"/>
              <w:spacing w:before="56" w:line="216" w:lineRule="auto"/>
              <w:ind w:left="4301"/>
            </w:pPr>
            <w:r>
              <w:rPr>
                <w:spacing w:val="4"/>
              </w:rPr>
              <w:t>合计</w:t>
            </w:r>
          </w:p>
        </w:tc>
        <w:tc>
          <w:tcPr>
            <w:tcW w:w="4180" w:type="dxa"/>
            <w:tcBorders>
              <w:bottom w:val="single" w:color="000000" w:sz="10" w:space="0"/>
            </w:tcBorders>
            <w:vAlign w:val="top"/>
          </w:tcPr>
          <w:p w14:paraId="5B3011C8">
            <w:pPr>
              <w:spacing w:before="87" w:line="199" w:lineRule="auto"/>
              <w:ind w:left="206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625" w:type="dxa"/>
            <w:tcBorders>
              <w:bottom w:val="single" w:color="000000" w:sz="10" w:space="0"/>
              <w:right w:val="single" w:color="000000" w:sz="10" w:space="0"/>
            </w:tcBorders>
            <w:vAlign w:val="top"/>
          </w:tcPr>
          <w:p w14:paraId="13DF4C9C">
            <w:pPr>
              <w:spacing w:before="91" w:line="195" w:lineRule="auto"/>
              <w:ind w:left="269"/>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r>
    </w:tbl>
    <w:p w14:paraId="3DD9C7A0">
      <w:pPr>
        <w:pStyle w:val="2"/>
      </w:pPr>
    </w:p>
    <w:p w14:paraId="48391AEA">
      <w:pPr>
        <w:sectPr>
          <w:footerReference r:id="rId66" w:type="default"/>
          <w:pgSz w:w="16839" w:h="11906"/>
          <w:pgMar w:top="1164" w:right="1440" w:bottom="1156" w:left="1425" w:header="831" w:footer="994" w:gutter="0"/>
          <w:cols w:space="720" w:num="1"/>
        </w:sectPr>
      </w:pPr>
    </w:p>
    <w:p w14:paraId="3BDACC3F">
      <w:pPr>
        <w:pStyle w:val="2"/>
        <w:spacing w:line="364" w:lineRule="auto"/>
      </w:pPr>
    </w:p>
    <w:p w14:paraId="7BB8FF96">
      <w:pPr>
        <w:spacing w:before="78" w:line="217" w:lineRule="auto"/>
        <w:ind w:left="488"/>
        <w:rPr>
          <w:rFonts w:ascii="宋体" w:hAnsi="宋体" w:eastAsia="宋体" w:cs="宋体"/>
          <w:sz w:val="24"/>
          <w:szCs w:val="24"/>
        </w:rPr>
      </w:pPr>
      <w:r>
        <w:rPr>
          <w:rFonts w:ascii="宋体" w:hAnsi="宋体" w:eastAsia="宋体" w:cs="宋体"/>
          <w:spacing w:val="-1"/>
          <w:sz w:val="24"/>
          <w:szCs w:val="24"/>
        </w:rPr>
        <w:t>①事故应急水池容量按下式计算：</w:t>
      </w:r>
    </w:p>
    <w:p w14:paraId="66331A25">
      <w:pPr>
        <w:spacing w:before="244" w:line="367" w:lineRule="auto"/>
        <w:ind w:left="13" w:right="63" w:firstLine="476"/>
        <w:rPr>
          <w:rFonts w:ascii="宋体" w:hAnsi="宋体" w:eastAsia="宋体" w:cs="宋体"/>
          <w:sz w:val="24"/>
          <w:szCs w:val="24"/>
        </w:rPr>
      </w:pPr>
      <w:r>
        <w:rPr>
          <w:rFonts w:ascii="宋体" w:hAnsi="宋体" w:eastAsia="宋体" w:cs="宋体"/>
          <w:sz w:val="24"/>
          <w:szCs w:val="24"/>
        </w:rPr>
        <w:t>根据《事故状态下水体污染的预防与控制技术要求</w:t>
      </w:r>
      <w:r>
        <w:rPr>
          <w:rFonts w:ascii="宋体" w:hAnsi="宋体" w:eastAsia="宋体" w:cs="宋体"/>
          <w:spacing w:val="-1"/>
          <w:sz w:val="24"/>
          <w:szCs w:val="24"/>
        </w:rPr>
        <w:t>》（</w:t>
      </w:r>
      <w:r>
        <w:rPr>
          <w:rFonts w:ascii="Times New Roman" w:hAnsi="Times New Roman" w:eastAsia="Times New Roman" w:cs="Times New Roman"/>
          <w:spacing w:val="-1"/>
          <w:sz w:val="24"/>
          <w:szCs w:val="24"/>
        </w:rPr>
        <w:t>Q/SY1190-2013</w:t>
      </w:r>
      <w:r>
        <w:rPr>
          <w:rFonts w:ascii="宋体" w:hAnsi="宋体" w:eastAsia="宋体" w:cs="宋体"/>
          <w:spacing w:val="4"/>
          <w:sz w:val="24"/>
          <w:szCs w:val="24"/>
        </w:rPr>
        <w:t>），</w:t>
      </w:r>
      <w:r>
        <w:rPr>
          <w:rFonts w:ascii="宋体" w:hAnsi="宋体" w:eastAsia="宋体" w:cs="宋体"/>
          <w:spacing w:val="-1"/>
          <w:sz w:val="24"/>
          <w:szCs w:val="24"/>
        </w:rPr>
        <w:t>计算本项目所需事故应急池容积。事故储存设施总有效容积：</w:t>
      </w:r>
    </w:p>
    <w:p w14:paraId="55A82802">
      <w:pPr>
        <w:spacing w:line="322" w:lineRule="exact"/>
        <w:ind w:left="3198"/>
        <w:rPr>
          <w:rFonts w:ascii="Times New Roman" w:hAnsi="Times New Roman" w:eastAsia="Times New Roman" w:cs="Times New Roman"/>
          <w:sz w:val="15"/>
          <w:szCs w:val="15"/>
        </w:rPr>
      </w:pPr>
      <w:r>
        <w:rPr>
          <w:rFonts w:ascii="Times New Roman" w:hAnsi="Times New Roman" w:eastAsia="Times New Roman" w:cs="Times New Roman"/>
          <w:spacing w:val="-4"/>
          <w:position w:val="2"/>
          <w:sz w:val="24"/>
          <w:szCs w:val="24"/>
        </w:rPr>
        <w:t>V</w:t>
      </w:r>
      <w:r>
        <w:rPr>
          <w:rFonts w:ascii="Times New Roman" w:hAnsi="Times New Roman" w:eastAsia="Times New Roman" w:cs="Times New Roman"/>
          <w:spacing w:val="23"/>
          <w:position w:val="2"/>
          <w:sz w:val="24"/>
          <w:szCs w:val="24"/>
        </w:rPr>
        <w:t xml:space="preserve"> </w:t>
      </w:r>
      <w:r>
        <w:rPr>
          <w:rFonts w:ascii="宋体" w:hAnsi="宋体" w:eastAsia="宋体" w:cs="宋体"/>
          <w:spacing w:val="-4"/>
          <w:position w:val="-1"/>
          <w:sz w:val="12"/>
          <w:szCs w:val="12"/>
        </w:rPr>
        <w:t>总</w:t>
      </w:r>
      <w:r>
        <w:rPr>
          <w:rFonts w:ascii="Times New Roman" w:hAnsi="Times New Roman" w:eastAsia="Times New Roman" w:cs="Times New Roman"/>
          <w:spacing w:val="-4"/>
          <w:position w:val="2"/>
          <w:sz w:val="24"/>
          <w:szCs w:val="24"/>
        </w:rPr>
        <w:t>=</w:t>
      </w:r>
      <w:r>
        <w:rPr>
          <w:rFonts w:ascii="宋体" w:hAnsi="宋体" w:eastAsia="宋体" w:cs="宋体"/>
          <w:spacing w:val="-2"/>
          <w:position w:val="2"/>
          <w:sz w:val="24"/>
          <w:szCs w:val="24"/>
        </w:rPr>
        <w:t>（</w:t>
      </w:r>
      <w:r>
        <w:rPr>
          <w:rFonts w:ascii="Times New Roman" w:hAnsi="Times New Roman" w:eastAsia="Times New Roman" w:cs="Times New Roman"/>
          <w:spacing w:val="-2"/>
          <w:position w:val="2"/>
          <w:sz w:val="24"/>
          <w:szCs w:val="24"/>
        </w:rPr>
        <w:t>V</w:t>
      </w:r>
      <w:r>
        <w:rPr>
          <w:rFonts w:ascii="Times New Roman" w:hAnsi="Times New Roman" w:eastAsia="Times New Roman" w:cs="Times New Roman"/>
          <w:spacing w:val="-2"/>
          <w:position w:val="1"/>
          <w:sz w:val="15"/>
          <w:szCs w:val="15"/>
        </w:rPr>
        <w:t>1</w:t>
      </w:r>
      <w:r>
        <w:rPr>
          <w:rFonts w:ascii="Times New Roman" w:hAnsi="Times New Roman" w:eastAsia="Times New Roman" w:cs="Times New Roman"/>
          <w:spacing w:val="-2"/>
          <w:position w:val="2"/>
          <w:sz w:val="24"/>
          <w:szCs w:val="24"/>
        </w:rPr>
        <w:t>+V</w:t>
      </w:r>
      <w:r>
        <w:rPr>
          <w:rFonts w:ascii="Times New Roman" w:hAnsi="Times New Roman" w:eastAsia="Times New Roman" w:cs="Times New Roman"/>
          <w:spacing w:val="-2"/>
          <w:position w:val="2"/>
          <w:sz w:val="15"/>
          <w:szCs w:val="15"/>
        </w:rPr>
        <w:t>2</w:t>
      </w:r>
      <w:r>
        <w:rPr>
          <w:rFonts w:ascii="Times New Roman" w:hAnsi="Times New Roman" w:eastAsia="Times New Roman" w:cs="Times New Roman"/>
          <w:spacing w:val="-2"/>
          <w:position w:val="2"/>
          <w:sz w:val="24"/>
          <w:szCs w:val="24"/>
        </w:rPr>
        <w:t>-V</w:t>
      </w:r>
      <w:r>
        <w:rPr>
          <w:rFonts w:ascii="Times New Roman" w:hAnsi="Times New Roman" w:eastAsia="Times New Roman" w:cs="Times New Roman"/>
          <w:spacing w:val="-2"/>
          <w:position w:val="1"/>
          <w:sz w:val="15"/>
          <w:szCs w:val="15"/>
        </w:rPr>
        <w:t xml:space="preserve">3 </w:t>
      </w:r>
      <w:r>
        <w:rPr>
          <w:rFonts w:ascii="宋体" w:hAnsi="宋体" w:eastAsia="宋体" w:cs="宋体"/>
          <w:spacing w:val="-2"/>
          <w:position w:val="2"/>
          <w:sz w:val="24"/>
          <w:szCs w:val="24"/>
        </w:rPr>
        <w:t>）</w:t>
      </w:r>
      <w:r>
        <w:rPr>
          <w:rFonts w:ascii="Times New Roman" w:hAnsi="Times New Roman" w:eastAsia="Times New Roman" w:cs="Times New Roman"/>
          <w:spacing w:val="-2"/>
          <w:position w:val="2"/>
          <w:sz w:val="24"/>
          <w:szCs w:val="24"/>
        </w:rPr>
        <w:t>max+V</w:t>
      </w:r>
      <w:r>
        <w:rPr>
          <w:rFonts w:ascii="Times New Roman" w:hAnsi="Times New Roman" w:eastAsia="Times New Roman" w:cs="Times New Roman"/>
          <w:spacing w:val="-2"/>
          <w:position w:val="1"/>
          <w:sz w:val="15"/>
          <w:szCs w:val="15"/>
        </w:rPr>
        <w:t>4</w:t>
      </w:r>
      <w:r>
        <w:rPr>
          <w:rFonts w:ascii="Times New Roman" w:hAnsi="Times New Roman" w:eastAsia="Times New Roman" w:cs="Times New Roman"/>
          <w:spacing w:val="-2"/>
          <w:position w:val="2"/>
          <w:sz w:val="24"/>
          <w:szCs w:val="24"/>
        </w:rPr>
        <w:t>+V</w:t>
      </w:r>
      <w:r>
        <w:rPr>
          <w:rFonts w:ascii="Times New Roman" w:hAnsi="Times New Roman" w:eastAsia="Times New Roman" w:cs="Times New Roman"/>
          <w:spacing w:val="-2"/>
          <w:position w:val="1"/>
          <w:sz w:val="15"/>
          <w:szCs w:val="15"/>
        </w:rPr>
        <w:t>5</w:t>
      </w:r>
    </w:p>
    <w:p w14:paraId="1ED0194B">
      <w:pPr>
        <w:spacing w:before="222" w:line="367" w:lineRule="auto"/>
        <w:ind w:left="1" w:right="4" w:firstLine="492"/>
        <w:rPr>
          <w:rFonts w:ascii="宋体" w:hAnsi="宋体" w:eastAsia="宋体" w:cs="宋体"/>
          <w:sz w:val="24"/>
          <w:szCs w:val="24"/>
        </w:rPr>
      </w:pPr>
      <w:r>
        <w:rPr>
          <w:rFonts w:ascii="宋体" w:hAnsi="宋体" w:eastAsia="宋体" w:cs="宋体"/>
          <w:spacing w:val="-33"/>
          <w:sz w:val="24"/>
          <w:szCs w:val="24"/>
        </w:rPr>
        <w:t>式中：</w:t>
      </w:r>
      <w:r>
        <w:rPr>
          <w:rFonts w:ascii="Times New Roman" w:hAnsi="Times New Roman" w:eastAsia="Times New Roman" w:cs="Times New Roman"/>
          <w:spacing w:val="-33"/>
          <w:sz w:val="24"/>
          <w:szCs w:val="24"/>
        </w:rPr>
        <w:t>V</w:t>
      </w:r>
      <w:r>
        <w:rPr>
          <w:rFonts w:ascii="Times New Roman" w:hAnsi="Times New Roman" w:eastAsia="Times New Roman" w:cs="Times New Roman"/>
          <w:spacing w:val="-8"/>
          <w:position w:val="-1"/>
          <w:sz w:val="15"/>
          <w:szCs w:val="15"/>
        </w:rPr>
        <w:t>1</w:t>
      </w:r>
      <w:r>
        <w:rPr>
          <w:rFonts w:ascii="宋体" w:hAnsi="宋体" w:eastAsia="宋体" w:cs="宋体"/>
          <w:spacing w:val="-8"/>
          <w:sz w:val="24"/>
          <w:szCs w:val="24"/>
        </w:rPr>
        <w:t>：收集系统范围内发生事故时的泄漏物料量（事故</w:t>
      </w:r>
      <w:r>
        <w:rPr>
          <w:rFonts w:ascii="宋体" w:hAnsi="宋体" w:eastAsia="宋体" w:cs="宋体"/>
          <w:spacing w:val="-29"/>
          <w:sz w:val="24"/>
          <w:szCs w:val="24"/>
        </w:rPr>
        <w:t xml:space="preserve"> </w:t>
      </w:r>
      <w:r>
        <w:rPr>
          <w:rFonts w:ascii="Times New Roman" w:hAnsi="Times New Roman" w:eastAsia="Times New Roman" w:cs="Times New Roman"/>
          <w:spacing w:val="-8"/>
          <w:sz w:val="24"/>
          <w:szCs w:val="24"/>
        </w:rPr>
        <w:t xml:space="preserve">1 </w:t>
      </w:r>
      <w:r>
        <w:rPr>
          <w:rFonts w:ascii="宋体" w:hAnsi="宋体" w:eastAsia="宋体" w:cs="宋体"/>
          <w:spacing w:val="-8"/>
          <w:sz w:val="24"/>
          <w:szCs w:val="24"/>
        </w:rPr>
        <w:t>个罐或</w:t>
      </w:r>
      <w:r>
        <w:rPr>
          <w:rFonts w:ascii="宋体" w:hAnsi="宋体" w:eastAsia="宋体" w:cs="宋体"/>
          <w:spacing w:val="-32"/>
          <w:sz w:val="24"/>
          <w:szCs w:val="24"/>
        </w:rPr>
        <w:t xml:space="preserve"> </w:t>
      </w:r>
      <w:r>
        <w:rPr>
          <w:rFonts w:ascii="Times New Roman" w:hAnsi="Times New Roman" w:eastAsia="Times New Roman" w:cs="Times New Roman"/>
          <w:spacing w:val="-8"/>
          <w:sz w:val="24"/>
          <w:szCs w:val="24"/>
        </w:rPr>
        <w:t xml:space="preserve">1 </w:t>
      </w:r>
      <w:r>
        <w:rPr>
          <w:rFonts w:ascii="宋体" w:hAnsi="宋体" w:eastAsia="宋体" w:cs="宋体"/>
          <w:spacing w:val="-8"/>
          <w:sz w:val="24"/>
          <w:szCs w:val="24"/>
        </w:rPr>
        <w:t>个装</w:t>
      </w:r>
      <w:r>
        <w:rPr>
          <w:rFonts w:ascii="宋体" w:hAnsi="宋体" w:eastAsia="宋体" w:cs="宋体"/>
          <w:spacing w:val="-9"/>
          <w:sz w:val="24"/>
          <w:szCs w:val="24"/>
        </w:rPr>
        <w:t>置物料</w:t>
      </w:r>
      <w:r>
        <w:rPr>
          <w:rFonts w:ascii="宋体" w:hAnsi="宋体" w:eastAsia="宋体" w:cs="宋体"/>
          <w:spacing w:val="-54"/>
          <w:w w:val="85"/>
          <w:sz w:val="24"/>
          <w:szCs w:val="24"/>
        </w:rPr>
        <w:t>），</w:t>
      </w:r>
      <w:r>
        <w:rPr>
          <w:rFonts w:ascii="宋体" w:hAnsi="宋体" w:eastAsia="宋体" w:cs="宋体"/>
          <w:sz w:val="24"/>
          <w:szCs w:val="24"/>
        </w:rPr>
        <w:t xml:space="preserve"> </w:t>
      </w:r>
      <w:r>
        <w:rPr>
          <w:rFonts w:ascii="Times New Roman" w:hAnsi="Times New Roman" w:eastAsia="Times New Roman" w:cs="Times New Roman"/>
          <w:spacing w:val="-1"/>
          <w:position w:val="-1"/>
          <w:sz w:val="24"/>
          <w:szCs w:val="24"/>
        </w:rPr>
        <w:t>m</w:t>
      </w:r>
      <w:r>
        <w:rPr>
          <w:rFonts w:ascii="Times New Roman" w:hAnsi="Times New Roman" w:eastAsia="Times New Roman" w:cs="Times New Roman"/>
          <w:spacing w:val="-1"/>
          <w:position w:val="6"/>
          <w:sz w:val="15"/>
          <w:szCs w:val="15"/>
        </w:rPr>
        <w:t>3</w:t>
      </w:r>
      <w:r>
        <w:rPr>
          <w:rFonts w:ascii="宋体" w:hAnsi="宋体" w:eastAsia="宋体" w:cs="宋体"/>
          <w:spacing w:val="-1"/>
          <w:position w:val="-1"/>
          <w:sz w:val="24"/>
          <w:szCs w:val="24"/>
        </w:rPr>
        <w:t>；</w:t>
      </w:r>
    </w:p>
    <w:p w14:paraId="52E289C9">
      <w:pPr>
        <w:spacing w:line="323" w:lineRule="exact"/>
        <w:ind w:left="482"/>
        <w:rPr>
          <w:rFonts w:ascii="宋体" w:hAnsi="宋体" w:eastAsia="宋体" w:cs="宋体"/>
          <w:sz w:val="12"/>
          <w:szCs w:val="12"/>
        </w:rPr>
      </w:pPr>
      <w:r>
        <w:rPr>
          <w:rFonts w:ascii="Times New Roman" w:hAnsi="Times New Roman" w:eastAsia="Times New Roman" w:cs="Times New Roman"/>
          <w:spacing w:val="-2"/>
          <w:position w:val="2"/>
          <w:sz w:val="24"/>
          <w:szCs w:val="24"/>
        </w:rPr>
        <w:t>V</w:t>
      </w:r>
      <w:r>
        <w:rPr>
          <w:rFonts w:ascii="Times New Roman" w:hAnsi="Times New Roman" w:eastAsia="Times New Roman" w:cs="Times New Roman"/>
          <w:spacing w:val="-2"/>
          <w:position w:val="1"/>
          <w:sz w:val="15"/>
          <w:szCs w:val="15"/>
        </w:rPr>
        <w:t>2</w:t>
      </w:r>
      <w:r>
        <w:rPr>
          <w:rFonts w:ascii="Times New Roman" w:hAnsi="Times New Roman" w:eastAsia="Times New Roman" w:cs="Times New Roman"/>
          <w:spacing w:val="-9"/>
          <w:position w:val="1"/>
          <w:sz w:val="15"/>
          <w:szCs w:val="15"/>
        </w:rPr>
        <w:t xml:space="preserve"> </w:t>
      </w:r>
      <w:r>
        <w:rPr>
          <w:rFonts w:ascii="宋体" w:hAnsi="宋体" w:eastAsia="宋体" w:cs="宋体"/>
          <w:spacing w:val="-2"/>
          <w:position w:val="2"/>
          <w:sz w:val="24"/>
          <w:szCs w:val="24"/>
        </w:rPr>
        <w:t>：发生事故时的消防水量；</w:t>
      </w:r>
      <w:r>
        <w:rPr>
          <w:rFonts w:ascii="Times New Roman" w:hAnsi="Times New Roman" w:eastAsia="Times New Roman" w:cs="Times New Roman"/>
          <w:spacing w:val="-2"/>
          <w:position w:val="2"/>
          <w:sz w:val="24"/>
          <w:szCs w:val="24"/>
        </w:rPr>
        <w:t>V</w:t>
      </w:r>
      <w:r>
        <w:rPr>
          <w:rFonts w:ascii="Times New Roman" w:hAnsi="Times New Roman" w:eastAsia="Times New Roman" w:cs="Times New Roman"/>
          <w:spacing w:val="-2"/>
          <w:position w:val="1"/>
          <w:sz w:val="15"/>
          <w:szCs w:val="15"/>
        </w:rPr>
        <w:t>2</w:t>
      </w:r>
      <w:r>
        <w:rPr>
          <w:rFonts w:ascii="Times New Roman" w:hAnsi="Times New Roman" w:eastAsia="Times New Roman" w:cs="Times New Roman"/>
          <w:spacing w:val="-2"/>
          <w:position w:val="2"/>
          <w:sz w:val="24"/>
          <w:szCs w:val="24"/>
        </w:rPr>
        <w:t>=∑Q</w:t>
      </w:r>
      <w:r>
        <w:rPr>
          <w:rFonts w:ascii="宋体" w:hAnsi="宋体" w:eastAsia="宋体" w:cs="宋体"/>
          <w:spacing w:val="-2"/>
          <w:position w:val="-1"/>
          <w:sz w:val="12"/>
          <w:szCs w:val="12"/>
        </w:rPr>
        <w:t>消</w:t>
      </w:r>
      <w:r>
        <w:rPr>
          <w:rFonts w:ascii="宋体" w:hAnsi="宋体" w:eastAsia="宋体" w:cs="宋体"/>
          <w:spacing w:val="-41"/>
          <w:position w:val="-1"/>
          <w:sz w:val="12"/>
          <w:szCs w:val="12"/>
        </w:rPr>
        <w:t xml:space="preserve"> </w:t>
      </w:r>
      <w:r>
        <w:rPr>
          <w:rFonts w:ascii="Times New Roman" w:hAnsi="Times New Roman" w:eastAsia="Times New Roman" w:cs="Times New Roman"/>
          <w:spacing w:val="-2"/>
          <w:position w:val="2"/>
          <w:sz w:val="24"/>
          <w:szCs w:val="24"/>
        </w:rPr>
        <w:t>×t</w:t>
      </w:r>
      <w:r>
        <w:rPr>
          <w:rFonts w:ascii="宋体" w:hAnsi="宋体" w:eastAsia="宋体" w:cs="宋体"/>
          <w:spacing w:val="-2"/>
          <w:position w:val="-1"/>
          <w:sz w:val="12"/>
          <w:szCs w:val="12"/>
        </w:rPr>
        <w:t>消</w:t>
      </w:r>
    </w:p>
    <w:p w14:paraId="3EB99658">
      <w:pPr>
        <w:spacing w:before="222" w:line="383" w:lineRule="auto"/>
        <w:ind w:left="11" w:right="66" w:firstLine="477"/>
        <w:jc w:val="both"/>
        <w:rPr>
          <w:rFonts w:ascii="宋体" w:hAnsi="宋体" w:eastAsia="宋体" w:cs="宋体"/>
          <w:sz w:val="24"/>
          <w:szCs w:val="24"/>
        </w:rPr>
      </w:pPr>
      <w:r>
        <w:rPr>
          <w:rFonts w:ascii="Times New Roman" w:hAnsi="Times New Roman" w:eastAsia="Times New Roman" w:cs="Times New Roman"/>
          <w:spacing w:val="1"/>
          <w:sz w:val="24"/>
          <w:szCs w:val="24"/>
        </w:rPr>
        <w:t>Q</w:t>
      </w:r>
      <w:r>
        <w:rPr>
          <w:rFonts w:ascii="宋体" w:hAnsi="宋体" w:eastAsia="宋体" w:cs="宋体"/>
          <w:spacing w:val="1"/>
          <w:position w:val="-3"/>
          <w:sz w:val="12"/>
          <w:szCs w:val="12"/>
        </w:rPr>
        <w:t>消</w:t>
      </w:r>
      <w:r>
        <w:rPr>
          <w:rFonts w:ascii="宋体" w:hAnsi="宋体" w:eastAsia="宋体" w:cs="宋体"/>
          <w:spacing w:val="-13"/>
          <w:position w:val="-3"/>
          <w:sz w:val="12"/>
          <w:szCs w:val="12"/>
        </w:rPr>
        <w:t xml:space="preserve"> </w:t>
      </w:r>
      <w:r>
        <w:rPr>
          <w:rFonts w:ascii="宋体" w:hAnsi="宋体" w:eastAsia="宋体" w:cs="宋体"/>
          <w:spacing w:val="1"/>
          <w:sz w:val="24"/>
          <w:szCs w:val="24"/>
        </w:rPr>
        <w:t>：发生事故的储气瓶或工艺装置同时使用的消防设施给水流量，包括室内外消</w:t>
      </w:r>
      <w:r>
        <w:rPr>
          <w:rFonts w:ascii="宋体" w:hAnsi="宋体" w:eastAsia="宋体" w:cs="宋体"/>
          <w:spacing w:val="-3"/>
          <w:sz w:val="24"/>
          <w:szCs w:val="24"/>
        </w:rPr>
        <w:t>火栓、消防炮、喷淋系统、泡沫系统等等，各种设施的配置和流量根据保护对象的火灾</w:t>
      </w:r>
      <w:r>
        <w:rPr>
          <w:rFonts w:ascii="宋体" w:hAnsi="宋体" w:eastAsia="宋体" w:cs="宋体"/>
          <w:spacing w:val="-1"/>
          <w:sz w:val="24"/>
          <w:szCs w:val="24"/>
        </w:rPr>
        <w:t>危险程度，按相关消防规范确定。</w:t>
      </w:r>
    </w:p>
    <w:p w14:paraId="6E919F46">
      <w:pPr>
        <w:spacing w:before="5" w:line="376" w:lineRule="auto"/>
        <w:ind w:left="32" w:right="66" w:firstLine="449"/>
        <w:rPr>
          <w:rFonts w:ascii="宋体" w:hAnsi="宋体" w:eastAsia="宋体" w:cs="宋体"/>
          <w:sz w:val="24"/>
          <w:szCs w:val="24"/>
        </w:rPr>
      </w:pPr>
      <w:r>
        <w:rPr>
          <w:rFonts w:ascii="Times New Roman" w:hAnsi="Times New Roman" w:eastAsia="Times New Roman" w:cs="Times New Roman"/>
          <w:spacing w:val="-2"/>
          <w:sz w:val="24"/>
          <w:szCs w:val="24"/>
        </w:rPr>
        <w:t>t</w:t>
      </w:r>
      <w:r>
        <w:rPr>
          <w:rFonts w:ascii="宋体" w:hAnsi="宋体" w:eastAsia="宋体" w:cs="宋体"/>
          <w:spacing w:val="-2"/>
          <w:position w:val="-3"/>
          <w:sz w:val="12"/>
          <w:szCs w:val="12"/>
        </w:rPr>
        <w:t>消</w:t>
      </w:r>
      <w:r>
        <w:rPr>
          <w:rFonts w:ascii="宋体" w:hAnsi="宋体" w:eastAsia="宋体" w:cs="宋体"/>
          <w:spacing w:val="-30"/>
          <w:position w:val="-3"/>
          <w:sz w:val="12"/>
          <w:szCs w:val="12"/>
        </w:rPr>
        <w:t xml:space="preserve"> </w:t>
      </w:r>
      <w:r>
        <w:rPr>
          <w:rFonts w:ascii="宋体" w:hAnsi="宋体" w:eastAsia="宋体" w:cs="宋体"/>
          <w:spacing w:val="-2"/>
          <w:sz w:val="24"/>
          <w:szCs w:val="24"/>
        </w:rPr>
        <w:t>：各种消防设施对应的设计消防历时。对于不同的消防设施，对于同一次火灾和同一个保护对象，历时不尽相同，可根据消防规范确定。</w:t>
      </w:r>
    </w:p>
    <w:p w14:paraId="5B406292">
      <w:pPr>
        <w:spacing w:before="25" w:line="219" w:lineRule="auto"/>
        <w:ind w:left="482"/>
        <w:rPr>
          <w:rFonts w:ascii="宋体" w:hAnsi="宋体" w:eastAsia="宋体" w:cs="宋体"/>
          <w:sz w:val="24"/>
          <w:szCs w:val="24"/>
        </w:rPr>
      </w:pPr>
      <w:r>
        <w:rPr>
          <w:rFonts w:ascii="Times New Roman" w:hAnsi="Times New Roman" w:eastAsia="Times New Roman" w:cs="Times New Roman"/>
          <w:spacing w:val="-1"/>
          <w:sz w:val="24"/>
          <w:szCs w:val="24"/>
        </w:rPr>
        <w:t>V</w:t>
      </w:r>
      <w:r>
        <w:rPr>
          <w:rFonts w:ascii="Times New Roman" w:hAnsi="Times New Roman" w:eastAsia="Times New Roman" w:cs="Times New Roman"/>
          <w:spacing w:val="-1"/>
          <w:position w:val="-1"/>
          <w:sz w:val="15"/>
          <w:szCs w:val="15"/>
        </w:rPr>
        <w:t>3</w:t>
      </w:r>
      <w:r>
        <w:rPr>
          <w:rFonts w:ascii="Times New Roman" w:hAnsi="Times New Roman" w:eastAsia="Times New Roman" w:cs="Times New Roman"/>
          <w:spacing w:val="-8"/>
          <w:position w:val="-1"/>
          <w:sz w:val="15"/>
          <w:szCs w:val="15"/>
        </w:rPr>
        <w:t xml:space="preserve"> </w:t>
      </w:r>
      <w:r>
        <w:rPr>
          <w:rFonts w:ascii="宋体" w:hAnsi="宋体" w:eastAsia="宋体" w:cs="宋体"/>
          <w:spacing w:val="-1"/>
          <w:sz w:val="24"/>
          <w:szCs w:val="24"/>
        </w:rPr>
        <w:t>：事故时可以转输到其它储存或处理设施的物料量，</w:t>
      </w:r>
      <w:r>
        <w:rPr>
          <w:rFonts w:ascii="Times New Roman" w:hAnsi="Times New Roman" w:eastAsia="Times New Roman" w:cs="Times New Roman"/>
          <w:spacing w:val="-1"/>
          <w:sz w:val="24"/>
          <w:szCs w:val="24"/>
        </w:rPr>
        <w:t>m</w:t>
      </w:r>
      <w:r>
        <w:rPr>
          <w:rFonts w:ascii="Times New Roman" w:hAnsi="Times New Roman" w:eastAsia="Times New Roman" w:cs="Times New Roman"/>
          <w:spacing w:val="-1"/>
          <w:position w:val="8"/>
          <w:sz w:val="15"/>
          <w:szCs w:val="15"/>
        </w:rPr>
        <w:t>3</w:t>
      </w:r>
      <w:r>
        <w:rPr>
          <w:rFonts w:ascii="宋体" w:hAnsi="宋体" w:eastAsia="宋体" w:cs="宋体"/>
          <w:spacing w:val="-1"/>
          <w:sz w:val="24"/>
          <w:szCs w:val="24"/>
        </w:rPr>
        <w:t>；</w:t>
      </w:r>
    </w:p>
    <w:p w14:paraId="6A0C3B09">
      <w:pPr>
        <w:spacing w:before="214" w:line="219" w:lineRule="auto"/>
        <w:ind w:left="482"/>
        <w:rPr>
          <w:rFonts w:ascii="宋体" w:hAnsi="宋体" w:eastAsia="宋体" w:cs="宋体"/>
          <w:sz w:val="24"/>
          <w:szCs w:val="24"/>
        </w:rPr>
      </w:pPr>
      <w:r>
        <w:rPr>
          <w:rFonts w:ascii="Times New Roman" w:hAnsi="Times New Roman" w:eastAsia="Times New Roman" w:cs="Times New Roman"/>
          <w:spacing w:val="-1"/>
          <w:sz w:val="24"/>
          <w:szCs w:val="24"/>
        </w:rPr>
        <w:t>V</w:t>
      </w:r>
      <w:r>
        <w:rPr>
          <w:rFonts w:ascii="Times New Roman" w:hAnsi="Times New Roman" w:eastAsia="Times New Roman" w:cs="Times New Roman"/>
          <w:spacing w:val="-1"/>
          <w:position w:val="-1"/>
          <w:sz w:val="15"/>
          <w:szCs w:val="15"/>
        </w:rPr>
        <w:t>4</w:t>
      </w:r>
      <w:r>
        <w:rPr>
          <w:rFonts w:ascii="Times New Roman" w:hAnsi="Times New Roman" w:eastAsia="Times New Roman" w:cs="Times New Roman"/>
          <w:spacing w:val="-9"/>
          <w:position w:val="-1"/>
          <w:sz w:val="15"/>
          <w:szCs w:val="15"/>
        </w:rPr>
        <w:t xml:space="preserve"> </w:t>
      </w:r>
      <w:r>
        <w:rPr>
          <w:rFonts w:ascii="宋体" w:hAnsi="宋体" w:eastAsia="宋体" w:cs="宋体"/>
          <w:spacing w:val="-1"/>
          <w:sz w:val="24"/>
          <w:szCs w:val="24"/>
        </w:rPr>
        <w:t>：发生事故时必须进入该收集系统的生产废水量，</w:t>
      </w:r>
      <w:r>
        <w:rPr>
          <w:rFonts w:ascii="Times New Roman" w:hAnsi="Times New Roman" w:eastAsia="Times New Roman" w:cs="Times New Roman"/>
          <w:spacing w:val="-1"/>
          <w:sz w:val="24"/>
          <w:szCs w:val="24"/>
        </w:rPr>
        <w:t>m</w:t>
      </w:r>
      <w:r>
        <w:rPr>
          <w:rFonts w:ascii="Times New Roman" w:hAnsi="Times New Roman" w:eastAsia="Times New Roman" w:cs="Times New Roman"/>
          <w:spacing w:val="-1"/>
          <w:position w:val="8"/>
          <w:sz w:val="15"/>
          <w:szCs w:val="15"/>
        </w:rPr>
        <w:t>3</w:t>
      </w:r>
      <w:r>
        <w:rPr>
          <w:rFonts w:ascii="宋体" w:hAnsi="宋体" w:eastAsia="宋体" w:cs="宋体"/>
          <w:spacing w:val="-1"/>
          <w:sz w:val="24"/>
          <w:szCs w:val="24"/>
        </w:rPr>
        <w:t>；</w:t>
      </w:r>
    </w:p>
    <w:p w14:paraId="425AAF8C">
      <w:pPr>
        <w:spacing w:before="215" w:line="219" w:lineRule="auto"/>
        <w:ind w:left="482"/>
        <w:rPr>
          <w:rFonts w:ascii="宋体" w:hAnsi="宋体" w:eastAsia="宋体" w:cs="宋体"/>
          <w:sz w:val="24"/>
          <w:szCs w:val="24"/>
        </w:rPr>
      </w:pPr>
      <w:r>
        <w:rPr>
          <w:rFonts w:ascii="Times New Roman" w:hAnsi="Times New Roman" w:eastAsia="Times New Roman" w:cs="Times New Roman"/>
          <w:spacing w:val="-1"/>
          <w:sz w:val="24"/>
          <w:szCs w:val="24"/>
        </w:rPr>
        <w:t>V</w:t>
      </w:r>
      <w:r>
        <w:rPr>
          <w:rFonts w:ascii="Times New Roman" w:hAnsi="Times New Roman" w:eastAsia="Times New Roman" w:cs="Times New Roman"/>
          <w:spacing w:val="-1"/>
          <w:position w:val="-1"/>
          <w:sz w:val="15"/>
          <w:szCs w:val="15"/>
        </w:rPr>
        <w:t>5</w:t>
      </w:r>
      <w:r>
        <w:rPr>
          <w:rFonts w:ascii="Times New Roman" w:hAnsi="Times New Roman" w:eastAsia="Times New Roman" w:cs="Times New Roman"/>
          <w:spacing w:val="-8"/>
          <w:position w:val="-1"/>
          <w:sz w:val="15"/>
          <w:szCs w:val="15"/>
        </w:rPr>
        <w:t xml:space="preserve"> </w:t>
      </w:r>
      <w:r>
        <w:rPr>
          <w:rFonts w:ascii="宋体" w:hAnsi="宋体" w:eastAsia="宋体" w:cs="宋体"/>
          <w:spacing w:val="-1"/>
          <w:sz w:val="24"/>
          <w:szCs w:val="24"/>
        </w:rPr>
        <w:t>：发生事故时可能进入该收集系统的降雨量，</w:t>
      </w:r>
      <w:r>
        <w:rPr>
          <w:rFonts w:ascii="Times New Roman" w:hAnsi="Times New Roman" w:eastAsia="Times New Roman" w:cs="Times New Roman"/>
          <w:spacing w:val="-2"/>
          <w:sz w:val="24"/>
          <w:szCs w:val="24"/>
        </w:rPr>
        <w:t>m</w:t>
      </w:r>
      <w:r>
        <w:rPr>
          <w:rFonts w:ascii="Times New Roman" w:hAnsi="Times New Roman" w:eastAsia="Times New Roman" w:cs="Times New Roman"/>
          <w:spacing w:val="-2"/>
          <w:position w:val="7"/>
          <w:sz w:val="15"/>
          <w:szCs w:val="15"/>
        </w:rPr>
        <w:t>3</w:t>
      </w:r>
      <w:r>
        <w:rPr>
          <w:rFonts w:ascii="宋体" w:hAnsi="宋体" w:eastAsia="宋体" w:cs="宋体"/>
          <w:spacing w:val="-2"/>
          <w:sz w:val="24"/>
          <w:szCs w:val="24"/>
        </w:rPr>
        <w:t>。</w:t>
      </w:r>
    </w:p>
    <w:p w14:paraId="39EA2207">
      <w:pPr>
        <w:spacing w:before="171" w:line="322" w:lineRule="exact"/>
        <w:ind w:left="4348"/>
        <w:rPr>
          <w:rFonts w:ascii="Times New Roman" w:hAnsi="Times New Roman" w:eastAsia="Times New Roman" w:cs="Times New Roman"/>
          <w:sz w:val="24"/>
          <w:szCs w:val="24"/>
        </w:rPr>
      </w:pPr>
      <w:r>
        <w:rPr>
          <w:rFonts w:ascii="Times New Roman" w:hAnsi="Times New Roman" w:eastAsia="Times New Roman" w:cs="Times New Roman"/>
          <w:spacing w:val="3"/>
          <w:position w:val="4"/>
          <w:sz w:val="24"/>
          <w:szCs w:val="24"/>
        </w:rPr>
        <w:t>V</w:t>
      </w:r>
      <w:r>
        <w:rPr>
          <w:rFonts w:ascii="Times New Roman" w:hAnsi="Times New Roman" w:eastAsia="Times New Roman" w:cs="Times New Roman"/>
          <w:spacing w:val="3"/>
          <w:position w:val="3"/>
          <w:sz w:val="15"/>
          <w:szCs w:val="15"/>
        </w:rPr>
        <w:t>5</w:t>
      </w:r>
      <w:r>
        <w:rPr>
          <w:rFonts w:ascii="Times New Roman" w:hAnsi="Times New Roman" w:eastAsia="Times New Roman" w:cs="Times New Roman"/>
          <w:spacing w:val="3"/>
          <w:position w:val="4"/>
          <w:sz w:val="24"/>
          <w:szCs w:val="24"/>
        </w:rPr>
        <w:t>=</w:t>
      </w:r>
      <w:r>
        <w:rPr>
          <w:rFonts w:ascii="Times New Roman" w:hAnsi="Times New Roman" w:eastAsia="Times New Roman" w:cs="Times New Roman"/>
          <w:spacing w:val="-30"/>
          <w:position w:val="4"/>
          <w:sz w:val="24"/>
          <w:szCs w:val="24"/>
        </w:rPr>
        <w:t xml:space="preserve"> </w:t>
      </w:r>
      <w:r>
        <w:rPr>
          <w:rFonts w:ascii="Times New Roman" w:hAnsi="Times New Roman" w:eastAsia="Times New Roman" w:cs="Times New Roman"/>
          <w:spacing w:val="3"/>
          <w:position w:val="4"/>
          <w:sz w:val="24"/>
          <w:szCs w:val="24"/>
        </w:rPr>
        <w:t>10</w:t>
      </w:r>
      <w:r>
        <w:rPr>
          <w:rFonts w:ascii="Times New Roman" w:hAnsi="Times New Roman" w:eastAsia="Times New Roman" w:cs="Times New Roman"/>
          <w:i/>
          <w:iCs/>
          <w:position w:val="4"/>
          <w:sz w:val="24"/>
          <w:szCs w:val="24"/>
        </w:rPr>
        <w:t>qf</w:t>
      </w:r>
    </w:p>
    <w:p w14:paraId="6D317AA6">
      <w:pPr>
        <w:spacing w:before="222" w:line="220" w:lineRule="auto"/>
        <w:ind w:left="494"/>
        <w:rPr>
          <w:rFonts w:ascii="宋体" w:hAnsi="宋体" w:eastAsia="宋体" w:cs="宋体"/>
          <w:sz w:val="24"/>
          <w:szCs w:val="24"/>
        </w:rPr>
      </w:pPr>
      <w:r>
        <w:rPr>
          <w:rFonts w:ascii="宋体" w:hAnsi="宋体" w:eastAsia="宋体" w:cs="宋体"/>
          <w:spacing w:val="-5"/>
          <w:sz w:val="24"/>
          <w:szCs w:val="24"/>
        </w:rPr>
        <w:t>式中：</w:t>
      </w:r>
    </w:p>
    <w:p w14:paraId="62BC0B9B">
      <w:pPr>
        <w:spacing w:before="199" w:line="210" w:lineRule="auto"/>
        <w:ind w:left="487"/>
        <w:rPr>
          <w:rFonts w:ascii="宋体" w:hAnsi="宋体" w:eastAsia="宋体" w:cs="宋体"/>
          <w:sz w:val="24"/>
          <w:szCs w:val="24"/>
        </w:rPr>
      </w:pPr>
      <w:r>
        <w:rPr>
          <w:rFonts w:ascii="Times New Roman" w:hAnsi="Times New Roman" w:eastAsia="Times New Roman" w:cs="Times New Roman"/>
          <w:spacing w:val="-1"/>
          <w:sz w:val="24"/>
          <w:szCs w:val="24"/>
        </w:rPr>
        <w:t>q—</w:t>
      </w:r>
      <w:r>
        <w:rPr>
          <w:rFonts w:ascii="宋体" w:hAnsi="宋体" w:eastAsia="宋体" w:cs="宋体"/>
          <w:spacing w:val="-1"/>
          <w:sz w:val="24"/>
          <w:szCs w:val="24"/>
        </w:rPr>
        <w:t>降雨强度，按平均日降雨量，</w:t>
      </w:r>
      <w:r>
        <w:rPr>
          <w:rFonts w:ascii="Times New Roman" w:hAnsi="Times New Roman" w:eastAsia="Times New Roman" w:cs="Times New Roman"/>
          <w:spacing w:val="-1"/>
          <w:sz w:val="24"/>
          <w:szCs w:val="24"/>
        </w:rPr>
        <w:t>mm</w:t>
      </w:r>
      <w:r>
        <w:rPr>
          <w:rFonts w:ascii="宋体" w:hAnsi="宋体" w:eastAsia="宋体" w:cs="宋体"/>
          <w:spacing w:val="-1"/>
          <w:sz w:val="24"/>
          <w:szCs w:val="24"/>
        </w:rPr>
        <w:t>；</w:t>
      </w:r>
    </w:p>
    <w:p w14:paraId="4A83D30B">
      <w:pPr>
        <w:spacing w:before="207" w:line="210" w:lineRule="auto"/>
        <w:ind w:left="487"/>
        <w:rPr>
          <w:rFonts w:ascii="宋体" w:hAnsi="宋体" w:eastAsia="宋体" w:cs="宋体"/>
          <w:sz w:val="24"/>
          <w:szCs w:val="24"/>
        </w:rPr>
      </w:pPr>
      <w:r>
        <w:rPr>
          <w:rFonts w:ascii="Times New Roman" w:hAnsi="Times New Roman" w:eastAsia="Times New Roman" w:cs="Times New Roman"/>
          <w:spacing w:val="-1"/>
          <w:sz w:val="24"/>
          <w:szCs w:val="24"/>
        </w:rPr>
        <w:t>q</w:t>
      </w:r>
      <w:r>
        <w:rPr>
          <w:rFonts w:ascii="Times New Roman" w:hAnsi="Times New Roman" w:eastAsia="Times New Roman" w:cs="Times New Roman"/>
          <w:spacing w:val="-1"/>
          <w:sz w:val="15"/>
          <w:szCs w:val="15"/>
        </w:rPr>
        <w:t>n</w:t>
      </w:r>
      <w:r>
        <w:rPr>
          <w:rFonts w:ascii="Times New Roman" w:hAnsi="Times New Roman" w:eastAsia="Times New Roman" w:cs="Times New Roman"/>
          <w:spacing w:val="-1"/>
          <w:sz w:val="24"/>
          <w:szCs w:val="24"/>
        </w:rPr>
        <w:t>—</w:t>
      </w:r>
      <w:r>
        <w:rPr>
          <w:rFonts w:ascii="宋体" w:hAnsi="宋体" w:eastAsia="宋体" w:cs="宋体"/>
          <w:spacing w:val="-1"/>
          <w:sz w:val="24"/>
          <w:szCs w:val="24"/>
        </w:rPr>
        <w:t>年平均降雨量，</w:t>
      </w:r>
      <w:r>
        <w:rPr>
          <w:rFonts w:ascii="Times New Roman" w:hAnsi="Times New Roman" w:eastAsia="Times New Roman" w:cs="Times New Roman"/>
          <w:spacing w:val="-1"/>
          <w:sz w:val="24"/>
          <w:szCs w:val="24"/>
        </w:rPr>
        <w:t>mm</w:t>
      </w:r>
      <w:r>
        <w:rPr>
          <w:rFonts w:ascii="宋体" w:hAnsi="宋体" w:eastAsia="宋体" w:cs="宋体"/>
          <w:spacing w:val="-1"/>
          <w:sz w:val="24"/>
          <w:szCs w:val="24"/>
        </w:rPr>
        <w:t>；</w:t>
      </w:r>
    </w:p>
    <w:p w14:paraId="55390D35">
      <w:pPr>
        <w:spacing w:before="208" w:line="219" w:lineRule="auto"/>
        <w:ind w:left="481"/>
        <w:rPr>
          <w:rFonts w:ascii="宋体" w:hAnsi="宋体" w:eastAsia="宋体" w:cs="宋体"/>
          <w:sz w:val="24"/>
          <w:szCs w:val="24"/>
        </w:rPr>
      </w:pPr>
      <w:r>
        <w:rPr>
          <w:rFonts w:ascii="Times New Roman" w:hAnsi="Times New Roman" w:eastAsia="Times New Roman" w:cs="Times New Roman"/>
          <w:spacing w:val="-1"/>
          <w:sz w:val="24"/>
          <w:szCs w:val="24"/>
        </w:rPr>
        <w:t>n—</w:t>
      </w:r>
      <w:r>
        <w:rPr>
          <w:rFonts w:ascii="宋体" w:hAnsi="宋体" w:eastAsia="宋体" w:cs="宋体"/>
          <w:spacing w:val="-1"/>
          <w:sz w:val="24"/>
          <w:szCs w:val="24"/>
        </w:rPr>
        <w:t>年平均降雨日数；</w:t>
      </w:r>
    </w:p>
    <w:p w14:paraId="7D0593AB">
      <w:pPr>
        <w:spacing w:before="211" w:line="380" w:lineRule="auto"/>
        <w:ind w:left="10" w:firstLine="479"/>
        <w:jc w:val="both"/>
        <w:rPr>
          <w:rFonts w:ascii="宋体" w:hAnsi="宋体" w:eastAsia="宋体" w:cs="宋体"/>
          <w:sz w:val="24"/>
          <w:szCs w:val="24"/>
        </w:rPr>
      </w:pPr>
      <w:r>
        <w:rPr>
          <w:rFonts w:ascii="Times New Roman" w:hAnsi="Times New Roman" w:eastAsia="Times New Roman" w:cs="Times New Roman"/>
          <w:spacing w:val="-4"/>
          <w:sz w:val="24"/>
          <w:szCs w:val="24"/>
        </w:rPr>
        <w:t>f—</w:t>
      </w:r>
      <w:r>
        <w:rPr>
          <w:rFonts w:ascii="宋体" w:hAnsi="宋体" w:eastAsia="宋体" w:cs="宋体"/>
          <w:spacing w:val="-4"/>
          <w:sz w:val="24"/>
          <w:szCs w:val="24"/>
        </w:rPr>
        <w:t>必须进入事故废水收集系统的雨水汇水面积，</w:t>
      </w:r>
      <w:r>
        <w:rPr>
          <w:rFonts w:ascii="Times New Roman" w:hAnsi="Times New Roman" w:eastAsia="Times New Roman" w:cs="Times New Roman"/>
          <w:spacing w:val="-4"/>
          <w:sz w:val="24"/>
          <w:szCs w:val="24"/>
        </w:rPr>
        <w:t>10</w:t>
      </w:r>
      <w:r>
        <w:rPr>
          <w:rFonts w:ascii="Times New Roman" w:hAnsi="Times New Roman" w:eastAsia="Times New Roman" w:cs="Times New Roman"/>
          <w:spacing w:val="-4"/>
          <w:position w:val="7"/>
          <w:sz w:val="15"/>
          <w:szCs w:val="15"/>
        </w:rPr>
        <w:t>-4</w:t>
      </w:r>
      <w:r>
        <w:rPr>
          <w:rFonts w:ascii="Times New Roman" w:hAnsi="Times New Roman" w:eastAsia="Times New Roman" w:cs="Times New Roman"/>
          <w:spacing w:val="-4"/>
          <w:sz w:val="24"/>
          <w:szCs w:val="24"/>
        </w:rPr>
        <w:t>m</w:t>
      </w:r>
      <w:r>
        <w:rPr>
          <w:rFonts w:ascii="Times New Roman" w:hAnsi="Times New Roman" w:eastAsia="Times New Roman" w:cs="Times New Roman"/>
          <w:spacing w:val="-4"/>
          <w:position w:val="7"/>
          <w:sz w:val="15"/>
          <w:szCs w:val="15"/>
        </w:rPr>
        <w:t>2</w:t>
      </w:r>
      <w:r>
        <w:rPr>
          <w:rFonts w:ascii="宋体" w:hAnsi="宋体" w:eastAsia="宋体" w:cs="宋体"/>
          <w:spacing w:val="-4"/>
          <w:sz w:val="24"/>
          <w:szCs w:val="24"/>
        </w:rPr>
        <w:t>；年降水量平</w:t>
      </w:r>
      <w:r>
        <w:rPr>
          <w:rFonts w:ascii="宋体" w:hAnsi="宋体" w:eastAsia="宋体" w:cs="宋体"/>
          <w:spacing w:val="-5"/>
          <w:sz w:val="24"/>
          <w:szCs w:val="24"/>
        </w:rPr>
        <w:t>均</w:t>
      </w:r>
      <w:r>
        <w:rPr>
          <w:rFonts w:ascii="宋体" w:hAnsi="宋体" w:eastAsia="宋体" w:cs="宋体"/>
          <w:spacing w:val="-32"/>
          <w:sz w:val="24"/>
          <w:szCs w:val="24"/>
        </w:rPr>
        <w:t xml:space="preserve"> </w:t>
      </w:r>
      <w:r>
        <w:rPr>
          <w:rFonts w:ascii="Times New Roman" w:hAnsi="Times New Roman" w:eastAsia="Times New Roman" w:cs="Times New Roman"/>
          <w:spacing w:val="-5"/>
          <w:sz w:val="24"/>
          <w:szCs w:val="24"/>
        </w:rPr>
        <w:t>1021.9mm</w:t>
      </w:r>
      <w:r>
        <w:rPr>
          <w:rFonts w:ascii="宋体" w:hAnsi="宋体" w:eastAsia="宋体" w:cs="宋体"/>
          <w:spacing w:val="-5"/>
          <w:sz w:val="24"/>
          <w:szCs w:val="24"/>
        </w:rPr>
        <w:t>，</w:t>
      </w:r>
      <w:r>
        <w:rPr>
          <w:rFonts w:ascii="宋体" w:hAnsi="宋体" w:eastAsia="宋体" w:cs="宋体"/>
          <w:spacing w:val="-6"/>
          <w:sz w:val="24"/>
          <w:szCs w:val="24"/>
        </w:rPr>
        <w:t>年雨日平均</w:t>
      </w:r>
      <w:r>
        <w:rPr>
          <w:rFonts w:ascii="宋体" w:hAnsi="宋体" w:eastAsia="宋体" w:cs="宋体"/>
          <w:spacing w:val="-32"/>
          <w:sz w:val="24"/>
          <w:szCs w:val="24"/>
        </w:rPr>
        <w:t xml:space="preserve"> </w:t>
      </w:r>
      <w:r>
        <w:rPr>
          <w:rFonts w:ascii="Times New Roman" w:hAnsi="Times New Roman" w:eastAsia="Times New Roman" w:cs="Times New Roman"/>
          <w:spacing w:val="-6"/>
          <w:sz w:val="24"/>
          <w:szCs w:val="24"/>
        </w:rPr>
        <w:t>117</w:t>
      </w:r>
      <w:r>
        <w:rPr>
          <w:rFonts w:ascii="Times New Roman" w:hAnsi="Times New Roman" w:eastAsia="Times New Roman" w:cs="Times New Roman"/>
          <w:spacing w:val="14"/>
          <w:sz w:val="24"/>
          <w:szCs w:val="24"/>
        </w:rPr>
        <w:t xml:space="preserve"> </w:t>
      </w:r>
      <w:r>
        <w:rPr>
          <w:rFonts w:ascii="宋体" w:hAnsi="宋体" w:eastAsia="宋体" w:cs="宋体"/>
          <w:spacing w:val="-6"/>
          <w:sz w:val="24"/>
          <w:szCs w:val="24"/>
        </w:rPr>
        <w:t>天，则</w:t>
      </w:r>
      <w:r>
        <w:rPr>
          <w:rFonts w:ascii="宋体" w:hAnsi="宋体" w:eastAsia="宋体" w:cs="宋体"/>
          <w:spacing w:val="-52"/>
          <w:sz w:val="24"/>
          <w:szCs w:val="24"/>
        </w:rPr>
        <w:t xml:space="preserve"> </w:t>
      </w:r>
      <w:r>
        <w:rPr>
          <w:rFonts w:ascii="Times New Roman" w:hAnsi="Times New Roman" w:eastAsia="Times New Roman" w:cs="Times New Roman"/>
          <w:spacing w:val="-6"/>
          <w:sz w:val="24"/>
          <w:szCs w:val="24"/>
        </w:rPr>
        <w:t>q=</w:t>
      </w:r>
      <w:r>
        <w:rPr>
          <w:rFonts w:ascii="Times New Roman" w:hAnsi="Times New Roman" w:eastAsia="Times New Roman" w:cs="Times New Roman"/>
          <w:spacing w:val="-33"/>
          <w:sz w:val="24"/>
          <w:szCs w:val="24"/>
        </w:rPr>
        <w:t xml:space="preserve"> </w:t>
      </w:r>
      <w:r>
        <w:rPr>
          <w:rFonts w:ascii="Times New Roman" w:hAnsi="Times New Roman" w:eastAsia="Times New Roman" w:cs="Times New Roman"/>
          <w:spacing w:val="-6"/>
          <w:sz w:val="24"/>
          <w:szCs w:val="24"/>
        </w:rPr>
        <w:t>1021.9</w:t>
      </w:r>
      <w:r>
        <w:rPr>
          <w:rFonts w:ascii="Times New Roman" w:hAnsi="Times New Roman" w:eastAsia="Times New Roman" w:cs="Times New Roman"/>
          <w:spacing w:val="-7"/>
          <w:sz w:val="24"/>
          <w:szCs w:val="24"/>
        </w:rPr>
        <w:t>/117=8.73</w:t>
      </w:r>
      <w:r>
        <w:rPr>
          <w:rFonts w:ascii="宋体" w:hAnsi="宋体" w:eastAsia="宋体" w:cs="宋体"/>
          <w:spacing w:val="-7"/>
          <w:sz w:val="24"/>
          <w:szCs w:val="24"/>
        </w:rPr>
        <w:t>，公司总面积为</w:t>
      </w:r>
      <w:r>
        <w:rPr>
          <w:rFonts w:ascii="宋体" w:hAnsi="宋体" w:eastAsia="宋体" w:cs="宋体"/>
          <w:spacing w:val="-46"/>
          <w:sz w:val="24"/>
          <w:szCs w:val="24"/>
        </w:rPr>
        <w:t xml:space="preserve"> </w:t>
      </w:r>
      <w:r>
        <w:rPr>
          <w:rFonts w:ascii="Times New Roman" w:hAnsi="Times New Roman" w:eastAsia="Times New Roman" w:cs="Times New Roman"/>
          <w:spacing w:val="-7"/>
          <w:sz w:val="24"/>
          <w:szCs w:val="24"/>
        </w:rPr>
        <w:t>5703m</w:t>
      </w:r>
      <w:r>
        <w:rPr>
          <w:rFonts w:ascii="Times New Roman" w:hAnsi="Times New Roman" w:eastAsia="Times New Roman" w:cs="Times New Roman"/>
          <w:spacing w:val="-7"/>
          <w:position w:val="7"/>
          <w:sz w:val="15"/>
          <w:szCs w:val="15"/>
        </w:rPr>
        <w:t>2</w:t>
      </w:r>
      <w:r>
        <w:rPr>
          <w:rFonts w:ascii="宋体" w:hAnsi="宋体" w:eastAsia="宋体" w:cs="宋体"/>
          <w:spacing w:val="-7"/>
          <w:sz w:val="24"/>
          <w:szCs w:val="24"/>
        </w:rPr>
        <w:t>，绿化面积为</w:t>
      </w:r>
      <w:r>
        <w:rPr>
          <w:rFonts w:ascii="宋体" w:hAnsi="宋体" w:eastAsia="宋体" w:cs="宋体"/>
          <w:spacing w:val="-32"/>
          <w:sz w:val="24"/>
          <w:szCs w:val="24"/>
        </w:rPr>
        <w:t xml:space="preserve"> </w:t>
      </w:r>
      <w:r>
        <w:rPr>
          <w:rFonts w:ascii="Times New Roman" w:hAnsi="Times New Roman" w:eastAsia="Times New Roman" w:cs="Times New Roman"/>
          <w:spacing w:val="-7"/>
          <w:sz w:val="24"/>
          <w:szCs w:val="24"/>
        </w:rPr>
        <w:t>1000m</w:t>
      </w:r>
      <w:r>
        <w:rPr>
          <w:rFonts w:ascii="Times New Roman" w:hAnsi="Times New Roman" w:eastAsia="Times New Roman" w:cs="Times New Roman"/>
          <w:spacing w:val="-7"/>
          <w:position w:val="7"/>
          <w:sz w:val="15"/>
          <w:szCs w:val="15"/>
        </w:rPr>
        <w:t>2</w:t>
      </w:r>
      <w:r>
        <w:rPr>
          <w:rFonts w:ascii="宋体" w:hAnsi="宋体" w:eastAsia="宋体" w:cs="宋体"/>
          <w:spacing w:val="-7"/>
          <w:sz w:val="24"/>
          <w:szCs w:val="24"/>
        </w:rPr>
        <w:t>，</w:t>
      </w:r>
      <w:r>
        <w:rPr>
          <w:rFonts w:ascii="宋体" w:hAnsi="宋体" w:eastAsia="宋体" w:cs="宋体"/>
          <w:spacing w:val="-2"/>
          <w:sz w:val="24"/>
          <w:szCs w:val="24"/>
        </w:rPr>
        <w:t>则实际汇水面积为</w:t>
      </w:r>
      <w:r>
        <w:rPr>
          <w:rFonts w:ascii="宋体" w:hAnsi="宋体" w:eastAsia="宋体" w:cs="宋体"/>
          <w:spacing w:val="-51"/>
          <w:sz w:val="24"/>
          <w:szCs w:val="24"/>
        </w:rPr>
        <w:t xml:space="preserve"> </w:t>
      </w:r>
      <w:r>
        <w:rPr>
          <w:rFonts w:ascii="Times New Roman" w:hAnsi="Times New Roman" w:eastAsia="Times New Roman" w:cs="Times New Roman"/>
          <w:spacing w:val="-2"/>
          <w:sz w:val="24"/>
          <w:szCs w:val="24"/>
        </w:rPr>
        <w:t>4703m</w:t>
      </w:r>
      <w:r>
        <w:rPr>
          <w:rFonts w:ascii="Times New Roman" w:hAnsi="Times New Roman" w:eastAsia="Times New Roman" w:cs="Times New Roman"/>
          <w:spacing w:val="-2"/>
          <w:position w:val="7"/>
          <w:sz w:val="15"/>
          <w:szCs w:val="15"/>
        </w:rPr>
        <w:t xml:space="preserve">2 </w:t>
      </w:r>
      <w:r>
        <w:rPr>
          <w:rFonts w:ascii="宋体" w:hAnsi="宋体" w:eastAsia="宋体" w:cs="宋体"/>
          <w:spacing w:val="-2"/>
          <w:sz w:val="24"/>
          <w:szCs w:val="24"/>
        </w:rPr>
        <w:t>。故</w:t>
      </w:r>
      <w:r>
        <w:rPr>
          <w:rFonts w:ascii="宋体" w:hAnsi="宋体" w:eastAsia="宋体" w:cs="宋体"/>
          <w:spacing w:val="-58"/>
          <w:sz w:val="24"/>
          <w:szCs w:val="24"/>
        </w:rPr>
        <w:t xml:space="preserve"> </w:t>
      </w:r>
      <w:r>
        <w:rPr>
          <w:rFonts w:ascii="Times New Roman" w:hAnsi="Times New Roman" w:eastAsia="Times New Roman" w:cs="Times New Roman"/>
          <w:spacing w:val="-2"/>
          <w:sz w:val="24"/>
          <w:szCs w:val="24"/>
        </w:rPr>
        <w:t>V5=41.06m</w:t>
      </w:r>
      <w:r>
        <w:rPr>
          <w:rFonts w:ascii="Times New Roman" w:hAnsi="Times New Roman" w:eastAsia="Times New Roman" w:cs="Times New Roman"/>
          <w:spacing w:val="-2"/>
          <w:position w:val="7"/>
          <w:sz w:val="15"/>
          <w:szCs w:val="15"/>
        </w:rPr>
        <w:t>3</w:t>
      </w:r>
      <w:r>
        <w:rPr>
          <w:rFonts w:ascii="宋体" w:hAnsi="宋体" w:eastAsia="宋体" w:cs="宋体"/>
          <w:spacing w:val="-2"/>
          <w:sz w:val="24"/>
          <w:szCs w:val="24"/>
        </w:rPr>
        <w:t>。</w:t>
      </w:r>
    </w:p>
    <w:p w14:paraId="25D57B94">
      <w:pPr>
        <w:spacing w:before="17" w:line="376" w:lineRule="auto"/>
        <w:ind w:left="2" w:firstLine="480"/>
        <w:jc w:val="both"/>
        <w:rPr>
          <w:rFonts w:ascii="宋体" w:hAnsi="宋体" w:eastAsia="宋体" w:cs="宋体"/>
          <w:sz w:val="24"/>
          <w:szCs w:val="24"/>
        </w:rPr>
      </w:pPr>
      <w:r>
        <w:rPr>
          <w:rFonts w:ascii="Times New Roman" w:hAnsi="Times New Roman" w:eastAsia="Times New Roman" w:cs="Times New Roman"/>
          <w:spacing w:val="-3"/>
          <w:sz w:val="24"/>
          <w:szCs w:val="24"/>
        </w:rPr>
        <w:t>V</w:t>
      </w:r>
      <w:r>
        <w:rPr>
          <w:rFonts w:ascii="Times New Roman" w:hAnsi="Times New Roman" w:eastAsia="Times New Roman" w:cs="Times New Roman"/>
          <w:spacing w:val="-3"/>
          <w:position w:val="-1"/>
          <w:sz w:val="15"/>
          <w:szCs w:val="15"/>
        </w:rPr>
        <w:t>2</w:t>
      </w:r>
      <w:r>
        <w:rPr>
          <w:rFonts w:ascii="宋体" w:hAnsi="宋体" w:eastAsia="宋体" w:cs="宋体"/>
          <w:spacing w:val="-3"/>
          <w:sz w:val="24"/>
          <w:szCs w:val="24"/>
        </w:rPr>
        <w:t>：消防用水量按同一时间内火灾次数为一次计。根据《消防给水及消火栓系统技</w:t>
      </w:r>
      <w:r>
        <w:rPr>
          <w:rFonts w:ascii="宋体" w:hAnsi="宋体" w:eastAsia="宋体" w:cs="宋体"/>
          <w:spacing w:val="-14"/>
          <w:sz w:val="24"/>
          <w:szCs w:val="24"/>
        </w:rPr>
        <w:t>术规范》（</w:t>
      </w:r>
      <w:r>
        <w:rPr>
          <w:rFonts w:ascii="Times New Roman" w:hAnsi="Times New Roman" w:eastAsia="Times New Roman" w:cs="Times New Roman"/>
          <w:spacing w:val="-14"/>
          <w:sz w:val="24"/>
          <w:szCs w:val="24"/>
        </w:rPr>
        <w:t>GB50974-2014</w:t>
      </w:r>
      <w:r>
        <w:rPr>
          <w:rFonts w:ascii="宋体" w:hAnsi="宋体" w:eastAsia="宋体" w:cs="宋体"/>
          <w:spacing w:val="-14"/>
          <w:sz w:val="24"/>
          <w:szCs w:val="24"/>
        </w:rPr>
        <w:t>）消防总用水量</w:t>
      </w:r>
      <w:r>
        <w:rPr>
          <w:rFonts w:ascii="宋体" w:hAnsi="宋体" w:eastAsia="宋体" w:cs="宋体"/>
          <w:spacing w:val="-30"/>
          <w:sz w:val="24"/>
          <w:szCs w:val="24"/>
        </w:rPr>
        <w:t xml:space="preserve"> </w:t>
      </w:r>
      <w:r>
        <w:rPr>
          <w:rFonts w:ascii="Times New Roman" w:hAnsi="Times New Roman" w:eastAsia="Times New Roman" w:cs="Times New Roman"/>
          <w:spacing w:val="-14"/>
          <w:sz w:val="24"/>
          <w:szCs w:val="24"/>
        </w:rPr>
        <w:t>15L/s</w:t>
      </w:r>
      <w:r>
        <w:rPr>
          <w:rFonts w:ascii="宋体" w:hAnsi="宋体" w:eastAsia="宋体" w:cs="宋体"/>
          <w:spacing w:val="-14"/>
          <w:sz w:val="24"/>
          <w:szCs w:val="24"/>
        </w:rPr>
        <w:t>，火灾延续</w:t>
      </w:r>
      <w:r>
        <w:rPr>
          <w:rFonts w:ascii="宋体" w:hAnsi="宋体" w:eastAsia="宋体" w:cs="宋体"/>
          <w:spacing w:val="-55"/>
          <w:sz w:val="24"/>
          <w:szCs w:val="24"/>
        </w:rPr>
        <w:t xml:space="preserve"> </w:t>
      </w:r>
      <w:r>
        <w:rPr>
          <w:rFonts w:ascii="Times New Roman" w:hAnsi="Times New Roman" w:eastAsia="Times New Roman" w:cs="Times New Roman"/>
          <w:spacing w:val="-14"/>
          <w:sz w:val="24"/>
          <w:szCs w:val="24"/>
        </w:rPr>
        <w:t>2</w:t>
      </w:r>
      <w:r>
        <w:rPr>
          <w:rFonts w:ascii="Times New Roman" w:hAnsi="Times New Roman" w:eastAsia="Times New Roman" w:cs="Times New Roman"/>
          <w:spacing w:val="16"/>
          <w:sz w:val="24"/>
          <w:szCs w:val="24"/>
        </w:rPr>
        <w:t xml:space="preserve"> </w:t>
      </w:r>
      <w:r>
        <w:rPr>
          <w:rFonts w:ascii="宋体" w:hAnsi="宋体" w:eastAsia="宋体" w:cs="宋体"/>
          <w:spacing w:val="-14"/>
          <w:sz w:val="24"/>
          <w:szCs w:val="24"/>
        </w:rPr>
        <w:t>小时，一次消防水量为</w:t>
      </w:r>
      <w:r>
        <w:rPr>
          <w:rFonts w:ascii="宋体" w:hAnsi="宋体" w:eastAsia="宋体" w:cs="宋体"/>
          <w:spacing w:val="-30"/>
          <w:sz w:val="24"/>
          <w:szCs w:val="24"/>
        </w:rPr>
        <w:t xml:space="preserve"> </w:t>
      </w:r>
      <w:r>
        <w:rPr>
          <w:rFonts w:ascii="Times New Roman" w:hAnsi="Times New Roman" w:eastAsia="Times New Roman" w:cs="Times New Roman"/>
          <w:spacing w:val="-14"/>
          <w:sz w:val="24"/>
          <w:szCs w:val="24"/>
        </w:rPr>
        <w:t>108m</w:t>
      </w:r>
      <w:r>
        <w:rPr>
          <w:rFonts w:ascii="Times New Roman" w:hAnsi="Times New Roman" w:eastAsia="Times New Roman" w:cs="Times New Roman"/>
          <w:spacing w:val="14"/>
          <w:position w:val="8"/>
          <w:sz w:val="15"/>
          <w:szCs w:val="15"/>
        </w:rPr>
        <w:t>3</w:t>
      </w:r>
      <w:r>
        <w:rPr>
          <w:rFonts w:ascii="宋体" w:hAnsi="宋体" w:eastAsia="宋体" w:cs="宋体"/>
          <w:spacing w:val="-57"/>
          <w:w w:val="98"/>
          <w:sz w:val="24"/>
          <w:szCs w:val="24"/>
        </w:rPr>
        <w:t>，</w:t>
      </w:r>
      <w:r>
        <w:rPr>
          <w:rFonts w:ascii="宋体" w:hAnsi="宋体" w:eastAsia="宋体" w:cs="宋体"/>
          <w:spacing w:val="16"/>
          <w:sz w:val="24"/>
          <w:szCs w:val="24"/>
        </w:rPr>
        <w:t>则</w:t>
      </w:r>
      <w:r>
        <w:rPr>
          <w:rFonts w:ascii="宋体" w:hAnsi="宋体" w:eastAsia="宋体" w:cs="宋体"/>
          <w:spacing w:val="-54"/>
          <w:sz w:val="24"/>
          <w:szCs w:val="24"/>
        </w:rPr>
        <w:t xml:space="preserve"> </w:t>
      </w:r>
      <w:r>
        <w:rPr>
          <w:rFonts w:ascii="宋体" w:hAnsi="宋体" w:eastAsia="宋体" w:cs="宋体"/>
          <w:spacing w:val="16"/>
          <w:sz w:val="24"/>
          <w:szCs w:val="24"/>
        </w:rPr>
        <w:t>：</w:t>
      </w:r>
      <w:r>
        <w:rPr>
          <w:rFonts w:ascii="Times New Roman" w:hAnsi="Times New Roman" w:eastAsia="Times New Roman" w:cs="Times New Roman"/>
          <w:spacing w:val="16"/>
          <w:sz w:val="24"/>
          <w:szCs w:val="24"/>
        </w:rPr>
        <w:t>V</w:t>
      </w:r>
      <w:r>
        <w:rPr>
          <w:rFonts w:ascii="Times New Roman" w:hAnsi="Times New Roman" w:eastAsia="Times New Roman" w:cs="Times New Roman"/>
          <w:spacing w:val="16"/>
          <w:position w:val="-1"/>
          <w:sz w:val="15"/>
          <w:szCs w:val="15"/>
        </w:rPr>
        <w:t>2</w:t>
      </w:r>
      <w:r>
        <w:rPr>
          <w:rFonts w:ascii="Times New Roman" w:hAnsi="Times New Roman" w:eastAsia="Times New Roman" w:cs="Times New Roman"/>
          <w:spacing w:val="16"/>
          <w:sz w:val="24"/>
          <w:szCs w:val="24"/>
        </w:rPr>
        <w:t>=</w:t>
      </w:r>
      <w:r>
        <w:rPr>
          <w:rFonts w:ascii="Times New Roman" w:hAnsi="Times New Roman" w:eastAsia="Times New Roman" w:cs="Times New Roman"/>
          <w:spacing w:val="-33"/>
          <w:sz w:val="24"/>
          <w:szCs w:val="24"/>
        </w:rPr>
        <w:t xml:space="preserve"> </w:t>
      </w:r>
      <w:r>
        <w:rPr>
          <w:rFonts w:ascii="Times New Roman" w:hAnsi="Times New Roman" w:eastAsia="Times New Roman" w:cs="Times New Roman"/>
          <w:spacing w:val="16"/>
          <w:sz w:val="24"/>
          <w:szCs w:val="24"/>
        </w:rPr>
        <w:t>108m</w:t>
      </w:r>
      <w:r>
        <w:rPr>
          <w:rFonts w:ascii="Times New Roman" w:hAnsi="Times New Roman" w:eastAsia="Times New Roman" w:cs="Times New Roman"/>
          <w:spacing w:val="16"/>
          <w:position w:val="8"/>
          <w:sz w:val="15"/>
          <w:szCs w:val="15"/>
        </w:rPr>
        <w:t>3</w:t>
      </w:r>
      <w:r>
        <w:rPr>
          <w:rFonts w:ascii="Times New Roman" w:hAnsi="Times New Roman" w:eastAsia="Times New Roman" w:cs="Times New Roman"/>
          <w:spacing w:val="23"/>
          <w:w w:val="102"/>
          <w:position w:val="8"/>
          <w:sz w:val="15"/>
          <w:szCs w:val="15"/>
        </w:rPr>
        <w:t xml:space="preserve"> </w:t>
      </w:r>
      <w:r>
        <w:rPr>
          <w:rFonts w:ascii="宋体" w:hAnsi="宋体" w:eastAsia="宋体" w:cs="宋体"/>
          <w:spacing w:val="16"/>
          <w:sz w:val="24"/>
          <w:szCs w:val="24"/>
        </w:rPr>
        <w:t>。事故时无其它储存或处理设施可转移泄漏物料</w:t>
      </w:r>
      <w:r>
        <w:rPr>
          <w:rFonts w:ascii="宋体" w:hAnsi="宋体" w:eastAsia="宋体" w:cs="宋体"/>
          <w:spacing w:val="-62"/>
          <w:sz w:val="24"/>
          <w:szCs w:val="24"/>
        </w:rPr>
        <w:t xml:space="preserve"> </w:t>
      </w:r>
      <w:r>
        <w:rPr>
          <w:rFonts w:ascii="宋体" w:hAnsi="宋体" w:eastAsia="宋体" w:cs="宋体"/>
          <w:spacing w:val="16"/>
          <w:sz w:val="24"/>
          <w:szCs w:val="24"/>
        </w:rPr>
        <w:t>，其中原料泄露</w:t>
      </w:r>
      <w:r>
        <w:rPr>
          <w:rFonts w:ascii="Times New Roman" w:hAnsi="Times New Roman" w:eastAsia="Times New Roman" w:cs="Times New Roman"/>
          <w:spacing w:val="-2"/>
          <w:sz w:val="24"/>
          <w:szCs w:val="24"/>
        </w:rPr>
        <w:t>V</w:t>
      </w:r>
      <w:r>
        <w:rPr>
          <w:rFonts w:ascii="Times New Roman" w:hAnsi="Times New Roman" w:eastAsia="Times New Roman" w:cs="Times New Roman"/>
          <w:spacing w:val="-2"/>
          <w:position w:val="-1"/>
          <w:sz w:val="15"/>
          <w:szCs w:val="15"/>
        </w:rPr>
        <w:t>1</w:t>
      </w:r>
      <w:r>
        <w:rPr>
          <w:rFonts w:ascii="Times New Roman" w:hAnsi="Times New Roman" w:eastAsia="Times New Roman" w:cs="Times New Roman"/>
          <w:spacing w:val="-2"/>
          <w:sz w:val="24"/>
          <w:szCs w:val="24"/>
        </w:rPr>
        <w:t>≈0.025m</w:t>
      </w:r>
      <w:r>
        <w:rPr>
          <w:rFonts w:ascii="Times New Roman" w:hAnsi="Times New Roman" w:eastAsia="Times New Roman" w:cs="Times New Roman"/>
          <w:spacing w:val="-2"/>
          <w:position w:val="7"/>
          <w:sz w:val="15"/>
          <w:szCs w:val="15"/>
        </w:rPr>
        <w:t>3</w:t>
      </w:r>
      <w:r>
        <w:rPr>
          <w:rFonts w:ascii="Times New Roman" w:hAnsi="Times New Roman" w:eastAsia="Times New Roman" w:cs="Times New Roman"/>
          <w:spacing w:val="-9"/>
          <w:position w:val="7"/>
          <w:sz w:val="15"/>
          <w:szCs w:val="15"/>
        </w:rPr>
        <w:t xml:space="preserve"> </w:t>
      </w:r>
      <w:r>
        <w:rPr>
          <w:rFonts w:ascii="宋体" w:hAnsi="宋体" w:eastAsia="宋体" w:cs="宋体"/>
          <w:spacing w:val="-2"/>
          <w:sz w:val="24"/>
          <w:szCs w:val="24"/>
        </w:rPr>
        <w:t>，雨水管网容积约为</w:t>
      </w:r>
      <w:r>
        <w:rPr>
          <w:rFonts w:ascii="宋体" w:hAnsi="宋体" w:eastAsia="宋体" w:cs="宋体"/>
          <w:spacing w:val="-32"/>
          <w:sz w:val="24"/>
          <w:szCs w:val="24"/>
        </w:rPr>
        <w:t xml:space="preserve"> </w:t>
      </w:r>
      <w:r>
        <w:rPr>
          <w:rFonts w:ascii="Times New Roman" w:hAnsi="Times New Roman" w:eastAsia="Times New Roman" w:cs="Times New Roman"/>
          <w:spacing w:val="-2"/>
          <w:sz w:val="24"/>
          <w:szCs w:val="24"/>
        </w:rPr>
        <w:t>110.36m</w:t>
      </w:r>
      <w:r>
        <w:rPr>
          <w:rFonts w:ascii="Times New Roman" w:hAnsi="Times New Roman" w:eastAsia="Times New Roman" w:cs="Times New Roman"/>
          <w:spacing w:val="-2"/>
          <w:position w:val="7"/>
          <w:sz w:val="15"/>
          <w:szCs w:val="15"/>
        </w:rPr>
        <w:t>3</w:t>
      </w:r>
      <w:r>
        <w:rPr>
          <w:rFonts w:ascii="Times New Roman" w:hAnsi="Times New Roman" w:eastAsia="Times New Roman" w:cs="Times New Roman"/>
          <w:spacing w:val="-10"/>
          <w:position w:val="7"/>
          <w:sz w:val="15"/>
          <w:szCs w:val="15"/>
        </w:rPr>
        <w:t xml:space="preserve"> </w:t>
      </w:r>
      <w:r>
        <w:rPr>
          <w:rFonts w:ascii="宋体" w:hAnsi="宋体" w:eastAsia="宋体" w:cs="宋体"/>
          <w:spacing w:val="-2"/>
          <w:sz w:val="24"/>
          <w:szCs w:val="24"/>
        </w:rPr>
        <w:t>，因此</w:t>
      </w:r>
      <w:r>
        <w:rPr>
          <w:rFonts w:ascii="宋体" w:hAnsi="宋体" w:eastAsia="宋体" w:cs="宋体"/>
          <w:spacing w:val="-58"/>
          <w:sz w:val="24"/>
          <w:szCs w:val="24"/>
        </w:rPr>
        <w:t xml:space="preserve"> </w:t>
      </w:r>
      <w:r>
        <w:rPr>
          <w:rFonts w:ascii="Times New Roman" w:hAnsi="Times New Roman" w:eastAsia="Times New Roman" w:cs="Times New Roman"/>
          <w:spacing w:val="-2"/>
          <w:sz w:val="24"/>
          <w:szCs w:val="24"/>
        </w:rPr>
        <w:t>V</w:t>
      </w:r>
      <w:r>
        <w:rPr>
          <w:rFonts w:ascii="Times New Roman" w:hAnsi="Times New Roman" w:eastAsia="Times New Roman" w:cs="Times New Roman"/>
          <w:spacing w:val="-2"/>
          <w:position w:val="-1"/>
          <w:sz w:val="15"/>
          <w:szCs w:val="15"/>
        </w:rPr>
        <w:t>3</w:t>
      </w:r>
      <w:r>
        <w:rPr>
          <w:rFonts w:ascii="Times New Roman" w:hAnsi="Times New Roman" w:eastAsia="Times New Roman" w:cs="Times New Roman"/>
          <w:spacing w:val="-2"/>
          <w:sz w:val="24"/>
          <w:szCs w:val="24"/>
        </w:rPr>
        <w:t>=</w:t>
      </w:r>
      <w:r>
        <w:rPr>
          <w:rFonts w:ascii="Times New Roman" w:hAnsi="Times New Roman" w:eastAsia="Times New Roman" w:cs="Times New Roman"/>
          <w:spacing w:val="-3"/>
          <w:sz w:val="24"/>
          <w:szCs w:val="24"/>
        </w:rPr>
        <w:t>32m</w:t>
      </w:r>
      <w:r>
        <w:rPr>
          <w:rFonts w:ascii="Times New Roman" w:hAnsi="Times New Roman" w:eastAsia="Times New Roman" w:cs="Times New Roman"/>
          <w:spacing w:val="-3"/>
          <w:position w:val="7"/>
          <w:sz w:val="15"/>
          <w:szCs w:val="15"/>
        </w:rPr>
        <w:t>3</w:t>
      </w:r>
      <w:r>
        <w:rPr>
          <w:rFonts w:ascii="Times New Roman" w:hAnsi="Times New Roman" w:eastAsia="Times New Roman" w:cs="Times New Roman"/>
          <w:spacing w:val="-7"/>
          <w:position w:val="7"/>
          <w:sz w:val="15"/>
          <w:szCs w:val="15"/>
        </w:rPr>
        <w:t xml:space="preserve"> </w:t>
      </w:r>
      <w:r>
        <w:rPr>
          <w:rFonts w:ascii="宋体" w:hAnsi="宋体" w:eastAsia="宋体" w:cs="宋体"/>
          <w:spacing w:val="-3"/>
          <w:sz w:val="24"/>
          <w:szCs w:val="24"/>
        </w:rPr>
        <w:t>，</w:t>
      </w:r>
      <w:r>
        <w:rPr>
          <w:rFonts w:ascii="Times New Roman" w:hAnsi="Times New Roman" w:eastAsia="Times New Roman" w:cs="Times New Roman"/>
          <w:spacing w:val="-3"/>
          <w:sz w:val="24"/>
          <w:szCs w:val="24"/>
        </w:rPr>
        <w:t>V</w:t>
      </w:r>
      <w:r>
        <w:rPr>
          <w:rFonts w:ascii="Times New Roman" w:hAnsi="Times New Roman" w:eastAsia="Times New Roman" w:cs="Times New Roman"/>
          <w:spacing w:val="-3"/>
          <w:position w:val="-1"/>
          <w:sz w:val="15"/>
          <w:szCs w:val="15"/>
        </w:rPr>
        <w:t>4</w:t>
      </w:r>
      <w:r>
        <w:rPr>
          <w:rFonts w:ascii="Times New Roman" w:hAnsi="Times New Roman" w:eastAsia="Times New Roman" w:cs="Times New Roman"/>
          <w:spacing w:val="-3"/>
          <w:sz w:val="24"/>
          <w:szCs w:val="24"/>
        </w:rPr>
        <w:t>≈0m</w:t>
      </w:r>
      <w:r>
        <w:rPr>
          <w:rFonts w:ascii="Times New Roman" w:hAnsi="Times New Roman" w:eastAsia="Times New Roman" w:cs="Times New Roman"/>
          <w:spacing w:val="-3"/>
          <w:position w:val="7"/>
          <w:sz w:val="15"/>
          <w:szCs w:val="15"/>
        </w:rPr>
        <w:t>3</w:t>
      </w:r>
      <w:r>
        <w:rPr>
          <w:rFonts w:ascii="Times New Roman" w:hAnsi="Times New Roman" w:eastAsia="Times New Roman" w:cs="Times New Roman"/>
          <w:spacing w:val="-10"/>
          <w:position w:val="7"/>
          <w:sz w:val="15"/>
          <w:szCs w:val="15"/>
        </w:rPr>
        <w:t xml:space="preserve"> </w:t>
      </w:r>
      <w:r>
        <w:rPr>
          <w:rFonts w:ascii="宋体" w:hAnsi="宋体" w:eastAsia="宋体" w:cs="宋体"/>
          <w:spacing w:val="-3"/>
          <w:sz w:val="24"/>
          <w:szCs w:val="24"/>
        </w:rPr>
        <w:t>，</w:t>
      </w:r>
      <w:r>
        <w:rPr>
          <w:rFonts w:ascii="Times New Roman" w:hAnsi="Times New Roman" w:eastAsia="Times New Roman" w:cs="Times New Roman"/>
          <w:spacing w:val="-3"/>
          <w:sz w:val="24"/>
          <w:szCs w:val="24"/>
        </w:rPr>
        <w:t>V</w:t>
      </w:r>
      <w:r>
        <w:rPr>
          <w:rFonts w:ascii="Times New Roman" w:hAnsi="Times New Roman" w:eastAsia="Times New Roman" w:cs="Times New Roman"/>
          <w:spacing w:val="-3"/>
          <w:position w:val="-1"/>
          <w:sz w:val="15"/>
          <w:szCs w:val="15"/>
        </w:rPr>
        <w:t>5</w:t>
      </w:r>
      <w:r>
        <w:rPr>
          <w:rFonts w:ascii="Times New Roman" w:hAnsi="Times New Roman" w:eastAsia="Times New Roman" w:cs="Times New Roman"/>
          <w:spacing w:val="-3"/>
          <w:sz w:val="24"/>
          <w:szCs w:val="24"/>
        </w:rPr>
        <w:t>≈41.06m</w:t>
      </w:r>
      <w:r>
        <w:rPr>
          <w:rFonts w:ascii="Times New Roman" w:hAnsi="Times New Roman" w:eastAsia="Times New Roman" w:cs="Times New Roman"/>
          <w:spacing w:val="-3"/>
          <w:position w:val="7"/>
          <w:sz w:val="15"/>
          <w:szCs w:val="15"/>
        </w:rPr>
        <w:t>3</w:t>
      </w:r>
      <w:r>
        <w:rPr>
          <w:rFonts w:ascii="宋体" w:hAnsi="宋体" w:eastAsia="宋体" w:cs="宋体"/>
          <w:spacing w:val="-3"/>
          <w:sz w:val="24"/>
          <w:szCs w:val="24"/>
        </w:rPr>
        <w:t>。</w:t>
      </w:r>
    </w:p>
    <w:p w14:paraId="734BF4C5">
      <w:pPr>
        <w:spacing w:line="322" w:lineRule="exact"/>
        <w:ind w:left="482"/>
        <w:rPr>
          <w:rFonts w:ascii="Times New Roman" w:hAnsi="Times New Roman" w:eastAsia="Times New Roman" w:cs="Times New Roman"/>
          <w:sz w:val="15"/>
          <w:szCs w:val="15"/>
        </w:rPr>
      </w:pPr>
      <w:r>
        <w:rPr>
          <w:rFonts w:ascii="Times New Roman" w:hAnsi="Times New Roman" w:eastAsia="Times New Roman" w:cs="Times New Roman"/>
          <w:position w:val="2"/>
          <w:sz w:val="24"/>
          <w:szCs w:val="24"/>
        </w:rPr>
        <w:t xml:space="preserve">V </w:t>
      </w:r>
      <w:r>
        <w:rPr>
          <w:rFonts w:ascii="宋体" w:hAnsi="宋体" w:eastAsia="宋体" w:cs="宋体"/>
          <w:position w:val="-1"/>
          <w:sz w:val="12"/>
          <w:szCs w:val="12"/>
        </w:rPr>
        <w:t>总</w:t>
      </w:r>
      <w:r>
        <w:rPr>
          <w:rFonts w:ascii="宋体" w:hAnsi="宋体" w:eastAsia="宋体" w:cs="宋体"/>
          <w:spacing w:val="-27"/>
          <w:position w:val="-1"/>
          <w:sz w:val="12"/>
          <w:szCs w:val="12"/>
        </w:rPr>
        <w:t xml:space="preserve"> </w:t>
      </w:r>
      <w:r>
        <w:rPr>
          <w:rFonts w:ascii="宋体" w:hAnsi="宋体" w:eastAsia="宋体" w:cs="宋体"/>
          <w:spacing w:val="-30"/>
          <w:position w:val="2"/>
          <w:sz w:val="24"/>
          <w:szCs w:val="24"/>
        </w:rPr>
        <w:t>＝（</w:t>
      </w:r>
      <w:r>
        <w:rPr>
          <w:rFonts w:ascii="Times New Roman" w:hAnsi="Times New Roman" w:eastAsia="Times New Roman" w:cs="Times New Roman"/>
          <w:position w:val="2"/>
          <w:sz w:val="24"/>
          <w:szCs w:val="24"/>
        </w:rPr>
        <w:t>V</w:t>
      </w:r>
      <w:r>
        <w:rPr>
          <w:rFonts w:ascii="Times New Roman" w:hAnsi="Times New Roman" w:eastAsia="Times New Roman" w:cs="Times New Roman"/>
          <w:position w:val="1"/>
          <w:sz w:val="15"/>
          <w:szCs w:val="15"/>
        </w:rPr>
        <w:t>1</w:t>
      </w:r>
      <w:r>
        <w:rPr>
          <w:rFonts w:ascii="Times New Roman" w:hAnsi="Times New Roman" w:eastAsia="Times New Roman" w:cs="Times New Roman"/>
          <w:position w:val="2"/>
          <w:sz w:val="24"/>
          <w:szCs w:val="24"/>
        </w:rPr>
        <w:t>+V</w:t>
      </w:r>
      <w:r>
        <w:rPr>
          <w:rFonts w:ascii="Times New Roman" w:hAnsi="Times New Roman" w:eastAsia="Times New Roman" w:cs="Times New Roman"/>
          <w:position w:val="2"/>
          <w:sz w:val="15"/>
          <w:szCs w:val="15"/>
        </w:rPr>
        <w:t>2</w:t>
      </w:r>
      <w:r>
        <w:rPr>
          <w:rFonts w:ascii="Times New Roman" w:hAnsi="Times New Roman" w:eastAsia="Times New Roman" w:cs="Times New Roman"/>
          <w:position w:val="2"/>
          <w:sz w:val="24"/>
          <w:szCs w:val="24"/>
        </w:rPr>
        <w:t>-V</w:t>
      </w:r>
      <w:r>
        <w:rPr>
          <w:rFonts w:ascii="Times New Roman" w:hAnsi="Times New Roman" w:eastAsia="Times New Roman" w:cs="Times New Roman"/>
          <w:position w:val="1"/>
          <w:sz w:val="15"/>
          <w:szCs w:val="15"/>
        </w:rPr>
        <w:t xml:space="preserve">3 </w:t>
      </w:r>
      <w:r>
        <w:rPr>
          <w:rFonts w:ascii="宋体" w:hAnsi="宋体" w:eastAsia="宋体" w:cs="宋体"/>
          <w:position w:val="2"/>
          <w:sz w:val="24"/>
          <w:szCs w:val="24"/>
        </w:rPr>
        <w:t>）</w:t>
      </w:r>
      <w:r>
        <w:rPr>
          <w:rFonts w:ascii="Times New Roman" w:hAnsi="Times New Roman" w:eastAsia="Times New Roman" w:cs="Times New Roman"/>
          <w:position w:val="2"/>
          <w:sz w:val="24"/>
          <w:szCs w:val="24"/>
        </w:rPr>
        <w:t>max+V</w:t>
      </w:r>
      <w:r>
        <w:rPr>
          <w:rFonts w:ascii="Times New Roman" w:hAnsi="Times New Roman" w:eastAsia="Times New Roman" w:cs="Times New Roman"/>
          <w:position w:val="1"/>
          <w:sz w:val="15"/>
          <w:szCs w:val="15"/>
        </w:rPr>
        <w:t>4</w:t>
      </w:r>
      <w:r>
        <w:rPr>
          <w:rFonts w:ascii="Times New Roman" w:hAnsi="Times New Roman" w:eastAsia="Times New Roman" w:cs="Times New Roman"/>
          <w:position w:val="2"/>
          <w:sz w:val="24"/>
          <w:szCs w:val="24"/>
        </w:rPr>
        <w:t>+V</w:t>
      </w:r>
      <w:r>
        <w:rPr>
          <w:rFonts w:ascii="Times New Roman" w:hAnsi="Times New Roman" w:eastAsia="Times New Roman" w:cs="Times New Roman"/>
          <w:position w:val="1"/>
          <w:sz w:val="15"/>
          <w:szCs w:val="15"/>
        </w:rPr>
        <w:t>5</w:t>
      </w:r>
      <w:r>
        <w:rPr>
          <w:rFonts w:ascii="Times New Roman" w:hAnsi="Times New Roman" w:eastAsia="Times New Roman" w:cs="Times New Roman"/>
          <w:position w:val="2"/>
          <w:sz w:val="24"/>
          <w:szCs w:val="24"/>
        </w:rPr>
        <w:t>=38.725m</w:t>
      </w:r>
      <w:r>
        <w:rPr>
          <w:rFonts w:ascii="Times New Roman" w:hAnsi="Times New Roman" w:eastAsia="Times New Roman" w:cs="Times New Roman"/>
          <w:position w:val="10"/>
          <w:sz w:val="15"/>
          <w:szCs w:val="15"/>
        </w:rPr>
        <w:t>3</w:t>
      </w:r>
    </w:p>
    <w:p w14:paraId="01464252">
      <w:pPr>
        <w:spacing w:line="322" w:lineRule="exact"/>
        <w:rPr>
          <w:rFonts w:ascii="Times New Roman" w:hAnsi="Times New Roman" w:eastAsia="Times New Roman" w:cs="Times New Roman"/>
          <w:sz w:val="15"/>
          <w:szCs w:val="15"/>
        </w:rPr>
        <w:sectPr>
          <w:headerReference r:id="rId67" w:type="default"/>
          <w:footerReference r:id="rId68" w:type="default"/>
          <w:pgSz w:w="11906" w:h="16839"/>
          <w:pgMar w:top="1164" w:right="1373" w:bottom="1156" w:left="1440" w:header="831" w:footer="994" w:gutter="0"/>
          <w:cols w:space="720" w:num="1"/>
        </w:sectPr>
      </w:pPr>
    </w:p>
    <w:p w14:paraId="614F0568">
      <w:pPr>
        <w:pStyle w:val="2"/>
        <w:spacing w:line="390" w:lineRule="auto"/>
      </w:pPr>
    </w:p>
    <w:p w14:paraId="1C3AC148">
      <w:pPr>
        <w:spacing w:before="78" w:line="219" w:lineRule="auto"/>
        <w:ind w:left="506"/>
        <w:rPr>
          <w:rFonts w:ascii="宋体" w:hAnsi="宋体" w:eastAsia="宋体" w:cs="宋体"/>
          <w:sz w:val="24"/>
          <w:szCs w:val="24"/>
        </w:rPr>
      </w:pPr>
      <w:r>
        <w:rPr>
          <w:rFonts w:ascii="宋体" w:hAnsi="宋体" w:eastAsia="宋体" w:cs="宋体"/>
          <w:spacing w:val="-1"/>
          <w:sz w:val="24"/>
          <w:szCs w:val="24"/>
        </w:rPr>
        <w:t>厂区内设置</w:t>
      </w:r>
      <w:r>
        <w:rPr>
          <w:rFonts w:ascii="宋体" w:hAnsi="宋体" w:eastAsia="宋体" w:cs="宋体"/>
          <w:spacing w:val="-56"/>
          <w:sz w:val="24"/>
          <w:szCs w:val="24"/>
        </w:rPr>
        <w:t xml:space="preserve"> </w:t>
      </w:r>
      <w:r>
        <w:rPr>
          <w:rFonts w:ascii="Times New Roman" w:hAnsi="Times New Roman" w:eastAsia="Times New Roman" w:cs="Times New Roman"/>
          <w:spacing w:val="-1"/>
          <w:sz w:val="24"/>
          <w:szCs w:val="24"/>
        </w:rPr>
        <w:t>40m</w:t>
      </w:r>
      <w:r>
        <w:rPr>
          <w:rFonts w:ascii="Times New Roman" w:hAnsi="Times New Roman" w:eastAsia="Times New Roman" w:cs="Times New Roman"/>
          <w:spacing w:val="-1"/>
          <w:position w:val="8"/>
          <w:sz w:val="15"/>
          <w:szCs w:val="15"/>
        </w:rPr>
        <w:t>3</w:t>
      </w:r>
      <w:r>
        <w:rPr>
          <w:rFonts w:ascii="Times New Roman" w:hAnsi="Times New Roman" w:eastAsia="Times New Roman" w:cs="Times New Roman"/>
          <w:spacing w:val="12"/>
          <w:position w:val="8"/>
          <w:sz w:val="15"/>
          <w:szCs w:val="15"/>
        </w:rPr>
        <w:t xml:space="preserve"> </w:t>
      </w:r>
      <w:r>
        <w:rPr>
          <w:rFonts w:ascii="宋体" w:hAnsi="宋体" w:eastAsia="宋体" w:cs="宋体"/>
          <w:spacing w:val="-1"/>
          <w:sz w:val="24"/>
          <w:szCs w:val="24"/>
        </w:rPr>
        <w:t>事故应急池一座，符合突发</w:t>
      </w:r>
      <w:r>
        <w:rPr>
          <w:rFonts w:ascii="宋体" w:hAnsi="宋体" w:eastAsia="宋体" w:cs="宋体"/>
          <w:spacing w:val="-2"/>
          <w:sz w:val="24"/>
          <w:szCs w:val="24"/>
        </w:rPr>
        <w:t>环境事件应急</w:t>
      </w:r>
      <w:r>
        <w:rPr>
          <w:rFonts w:ascii="宋体" w:hAnsi="宋体" w:eastAsia="宋体" w:cs="宋体"/>
          <w:spacing w:val="-51"/>
          <w:sz w:val="24"/>
          <w:szCs w:val="24"/>
        </w:rPr>
        <w:t xml:space="preserve"> </w:t>
      </w:r>
      <w:r>
        <w:rPr>
          <w:rFonts w:ascii="Times New Roman" w:hAnsi="Times New Roman" w:eastAsia="Times New Roman" w:cs="Times New Roman"/>
          <w:spacing w:val="-2"/>
          <w:sz w:val="24"/>
          <w:szCs w:val="24"/>
        </w:rPr>
        <w:t>38.725m</w:t>
      </w:r>
      <w:r>
        <w:rPr>
          <w:rFonts w:ascii="Times New Roman" w:hAnsi="Times New Roman" w:eastAsia="Times New Roman" w:cs="Times New Roman"/>
          <w:spacing w:val="-2"/>
          <w:position w:val="8"/>
          <w:sz w:val="15"/>
          <w:szCs w:val="15"/>
        </w:rPr>
        <w:t>3</w:t>
      </w:r>
      <w:r>
        <w:rPr>
          <w:rFonts w:ascii="Times New Roman" w:hAnsi="Times New Roman" w:eastAsia="Times New Roman" w:cs="Times New Roman"/>
          <w:spacing w:val="23"/>
          <w:position w:val="8"/>
          <w:sz w:val="15"/>
          <w:szCs w:val="15"/>
        </w:rPr>
        <w:t xml:space="preserve"> </w:t>
      </w:r>
      <w:r>
        <w:rPr>
          <w:rFonts w:ascii="宋体" w:hAnsi="宋体" w:eastAsia="宋体" w:cs="宋体"/>
          <w:spacing w:val="-2"/>
          <w:sz w:val="24"/>
          <w:szCs w:val="24"/>
        </w:rPr>
        <w:t>需求。</w:t>
      </w:r>
    </w:p>
    <w:p w14:paraId="2E6BEB7E">
      <w:pPr>
        <w:spacing w:before="214" w:line="219" w:lineRule="auto"/>
        <w:ind w:left="18"/>
        <w:outlineLvl w:val="3"/>
        <w:rPr>
          <w:rFonts w:ascii="宋体" w:hAnsi="宋体" w:eastAsia="宋体" w:cs="宋体"/>
          <w:sz w:val="24"/>
          <w:szCs w:val="24"/>
        </w:rPr>
      </w:pPr>
      <w:r>
        <w:rPr>
          <w:rFonts w:ascii="Times New Roman" w:hAnsi="Times New Roman" w:eastAsia="Times New Roman" w:cs="Times New Roman"/>
          <w:b/>
          <w:bCs/>
          <w:spacing w:val="-1"/>
          <w:sz w:val="24"/>
          <w:szCs w:val="24"/>
        </w:rPr>
        <w:t xml:space="preserve">3.9.2.3  </w:t>
      </w:r>
      <w:r>
        <w:rPr>
          <w:rFonts w:ascii="宋体" w:hAnsi="宋体" w:eastAsia="宋体" w:cs="宋体"/>
          <w:b/>
          <w:bCs/>
          <w:spacing w:val="-1"/>
          <w:sz w:val="24"/>
          <w:szCs w:val="24"/>
        </w:rPr>
        <w:t>企业生产过程与水环境</w:t>
      </w:r>
      <w:r>
        <w:rPr>
          <w:rFonts w:ascii="宋体" w:hAnsi="宋体" w:eastAsia="宋体" w:cs="宋体"/>
          <w:b/>
          <w:bCs/>
          <w:spacing w:val="-2"/>
          <w:sz w:val="24"/>
          <w:szCs w:val="24"/>
        </w:rPr>
        <w:t>风险控制水平</w:t>
      </w:r>
    </w:p>
    <w:p w14:paraId="3062E527">
      <w:pPr>
        <w:spacing w:before="213" w:line="385" w:lineRule="auto"/>
        <w:ind w:left="23" w:right="74" w:firstLine="509"/>
        <w:jc w:val="both"/>
        <w:rPr>
          <w:rFonts w:ascii="宋体" w:hAnsi="宋体" w:eastAsia="宋体" w:cs="宋体"/>
          <w:sz w:val="24"/>
          <w:szCs w:val="24"/>
        </w:rPr>
      </w:pPr>
      <w:r>
        <w:rPr>
          <w:rFonts w:ascii="宋体" w:hAnsi="宋体" w:eastAsia="宋体" w:cs="宋体"/>
          <w:spacing w:val="-3"/>
          <w:sz w:val="24"/>
          <w:szCs w:val="24"/>
        </w:rPr>
        <w:t>由上述分析可知，生产工艺过程评估得分为</w:t>
      </w:r>
      <w:r>
        <w:rPr>
          <w:rFonts w:ascii="宋体" w:hAnsi="宋体" w:eastAsia="宋体" w:cs="宋体"/>
          <w:spacing w:val="-52"/>
          <w:sz w:val="24"/>
          <w:szCs w:val="24"/>
        </w:rPr>
        <w:t xml:space="preserve"> </w:t>
      </w:r>
      <w:r>
        <w:rPr>
          <w:rFonts w:ascii="Times New Roman" w:hAnsi="Times New Roman" w:eastAsia="Times New Roman" w:cs="Times New Roman"/>
          <w:spacing w:val="-3"/>
          <w:sz w:val="24"/>
          <w:szCs w:val="24"/>
        </w:rPr>
        <w:t>0</w:t>
      </w:r>
      <w:r>
        <w:rPr>
          <w:rFonts w:ascii="Times New Roman" w:hAnsi="Times New Roman" w:eastAsia="Times New Roman" w:cs="Times New Roman"/>
          <w:spacing w:val="-34"/>
          <w:sz w:val="24"/>
          <w:szCs w:val="24"/>
        </w:rPr>
        <w:t xml:space="preserve"> </w:t>
      </w:r>
      <w:r>
        <w:rPr>
          <w:rFonts w:ascii="宋体" w:hAnsi="宋体" w:eastAsia="宋体" w:cs="宋体"/>
          <w:spacing w:val="-3"/>
          <w:sz w:val="24"/>
          <w:szCs w:val="24"/>
        </w:rPr>
        <w:t>、水环境风险防控措施及突发水环境事件发生情况评估得分为</w:t>
      </w:r>
      <w:r>
        <w:rPr>
          <w:rFonts w:ascii="宋体" w:hAnsi="宋体" w:eastAsia="宋体" w:cs="宋体"/>
          <w:spacing w:val="-45"/>
          <w:sz w:val="24"/>
          <w:szCs w:val="24"/>
        </w:rPr>
        <w:t xml:space="preserve"> </w:t>
      </w:r>
      <w:r>
        <w:rPr>
          <w:rFonts w:ascii="Times New Roman" w:hAnsi="Times New Roman" w:eastAsia="Times New Roman" w:cs="Times New Roman"/>
          <w:spacing w:val="-3"/>
          <w:sz w:val="24"/>
          <w:szCs w:val="24"/>
        </w:rPr>
        <w:t xml:space="preserve">8 </w:t>
      </w:r>
      <w:r>
        <w:rPr>
          <w:rFonts w:ascii="宋体" w:hAnsi="宋体" w:eastAsia="宋体" w:cs="宋体"/>
          <w:spacing w:val="-3"/>
          <w:sz w:val="24"/>
          <w:szCs w:val="24"/>
        </w:rPr>
        <w:t>分，两项指标评估分值累加得出：生产工艺过程与水环</w:t>
      </w:r>
      <w:r>
        <w:rPr>
          <w:rFonts w:ascii="宋体" w:hAnsi="宋体" w:eastAsia="宋体" w:cs="宋体"/>
          <w:spacing w:val="-4"/>
          <w:sz w:val="24"/>
          <w:szCs w:val="24"/>
        </w:rPr>
        <w:t>境风</w:t>
      </w:r>
      <w:r>
        <w:rPr>
          <w:rFonts w:ascii="宋体" w:hAnsi="宋体" w:eastAsia="宋体" w:cs="宋体"/>
          <w:spacing w:val="-2"/>
          <w:sz w:val="24"/>
          <w:szCs w:val="24"/>
        </w:rPr>
        <w:t>险控制水平值</w:t>
      </w:r>
      <w:r>
        <w:rPr>
          <w:rFonts w:ascii="宋体" w:hAnsi="宋体" w:eastAsia="宋体" w:cs="宋体"/>
          <w:spacing w:val="-56"/>
          <w:sz w:val="24"/>
          <w:szCs w:val="24"/>
        </w:rPr>
        <w:t xml:space="preserve"> </w:t>
      </w:r>
      <w:r>
        <w:rPr>
          <w:rFonts w:ascii="Times New Roman" w:hAnsi="Times New Roman" w:eastAsia="Times New Roman" w:cs="Times New Roman"/>
          <w:spacing w:val="-2"/>
          <w:sz w:val="24"/>
          <w:szCs w:val="24"/>
        </w:rPr>
        <w:t xml:space="preserve">M </w:t>
      </w:r>
      <w:r>
        <w:rPr>
          <w:rFonts w:ascii="宋体" w:hAnsi="宋体" w:eastAsia="宋体" w:cs="宋体"/>
          <w:spacing w:val="-2"/>
          <w:sz w:val="24"/>
          <w:szCs w:val="24"/>
        </w:rPr>
        <w:t>为</w:t>
      </w:r>
      <w:r>
        <w:rPr>
          <w:rFonts w:ascii="宋体" w:hAnsi="宋体" w:eastAsia="宋体" w:cs="宋体"/>
          <w:spacing w:val="-46"/>
          <w:sz w:val="24"/>
          <w:szCs w:val="24"/>
        </w:rPr>
        <w:t xml:space="preserve"> </w:t>
      </w:r>
      <w:r>
        <w:rPr>
          <w:rFonts w:ascii="Times New Roman" w:hAnsi="Times New Roman" w:eastAsia="Times New Roman" w:cs="Times New Roman"/>
          <w:spacing w:val="-2"/>
          <w:sz w:val="24"/>
          <w:szCs w:val="24"/>
        </w:rPr>
        <w:t>8</w:t>
      </w:r>
      <w:r>
        <w:rPr>
          <w:rFonts w:ascii="宋体" w:hAnsi="宋体" w:eastAsia="宋体" w:cs="宋体"/>
          <w:spacing w:val="-2"/>
          <w:sz w:val="24"/>
          <w:szCs w:val="24"/>
        </w:rPr>
        <w:t>，生产工艺过程与环境风险</w:t>
      </w:r>
      <w:r>
        <w:rPr>
          <w:rFonts w:ascii="宋体" w:hAnsi="宋体" w:eastAsia="宋体" w:cs="宋体"/>
          <w:spacing w:val="-3"/>
          <w:sz w:val="24"/>
          <w:szCs w:val="24"/>
        </w:rPr>
        <w:t>及其控制水平参照表</w:t>
      </w:r>
      <w:r>
        <w:rPr>
          <w:rFonts w:ascii="宋体" w:hAnsi="宋体" w:eastAsia="宋体" w:cs="宋体"/>
          <w:spacing w:val="-50"/>
          <w:sz w:val="24"/>
          <w:szCs w:val="24"/>
        </w:rPr>
        <w:t xml:space="preserve"> </w:t>
      </w:r>
      <w:r>
        <w:rPr>
          <w:rFonts w:ascii="Times New Roman" w:hAnsi="Times New Roman" w:eastAsia="Times New Roman" w:cs="Times New Roman"/>
          <w:spacing w:val="-3"/>
          <w:sz w:val="24"/>
          <w:szCs w:val="24"/>
        </w:rPr>
        <w:t>3-19</w:t>
      </w:r>
      <w:r>
        <w:rPr>
          <w:rFonts w:ascii="宋体" w:hAnsi="宋体" w:eastAsia="宋体" w:cs="宋体"/>
          <w:spacing w:val="-3"/>
          <w:sz w:val="24"/>
          <w:szCs w:val="24"/>
        </w:rPr>
        <w:t>，确定为</w:t>
      </w:r>
      <w:r>
        <w:rPr>
          <w:rFonts w:ascii="宋体" w:hAnsi="宋体" w:eastAsia="宋体" w:cs="宋体"/>
          <w:spacing w:val="-56"/>
          <w:sz w:val="24"/>
          <w:szCs w:val="24"/>
        </w:rPr>
        <w:t xml:space="preserve"> </w:t>
      </w:r>
      <w:r>
        <w:rPr>
          <w:rFonts w:ascii="Times New Roman" w:hAnsi="Times New Roman" w:eastAsia="Times New Roman" w:cs="Times New Roman"/>
          <w:spacing w:val="-3"/>
          <w:sz w:val="24"/>
          <w:szCs w:val="24"/>
        </w:rPr>
        <w:t>M1</w:t>
      </w:r>
      <w:r>
        <w:rPr>
          <w:rFonts w:ascii="宋体" w:hAnsi="宋体" w:eastAsia="宋体" w:cs="宋体"/>
          <w:spacing w:val="-4"/>
          <w:sz w:val="24"/>
          <w:szCs w:val="24"/>
        </w:rPr>
        <w:t>类型。</w:t>
      </w:r>
    </w:p>
    <w:p w14:paraId="1F59CAEE">
      <w:pPr>
        <w:spacing w:line="219" w:lineRule="auto"/>
        <w:ind w:left="18"/>
        <w:outlineLvl w:val="2"/>
        <w:rPr>
          <w:rFonts w:ascii="宋体" w:hAnsi="宋体" w:eastAsia="宋体" w:cs="宋体"/>
          <w:sz w:val="24"/>
          <w:szCs w:val="24"/>
        </w:rPr>
      </w:pPr>
      <w:bookmarkStart w:id="39" w:name="bookmark35"/>
      <w:bookmarkEnd w:id="39"/>
      <w:r>
        <w:rPr>
          <w:rFonts w:ascii="Times New Roman" w:hAnsi="Times New Roman" w:eastAsia="Times New Roman" w:cs="Times New Roman"/>
          <w:b/>
          <w:bCs/>
          <w:spacing w:val="-2"/>
          <w:sz w:val="24"/>
          <w:szCs w:val="24"/>
        </w:rPr>
        <w:t xml:space="preserve">3.9.3  </w:t>
      </w:r>
      <w:r>
        <w:rPr>
          <w:rFonts w:ascii="宋体" w:hAnsi="宋体" w:eastAsia="宋体" w:cs="宋体"/>
          <w:b/>
          <w:bCs/>
          <w:spacing w:val="-2"/>
          <w:sz w:val="24"/>
          <w:szCs w:val="24"/>
        </w:rPr>
        <w:t>水环境风险受体敏感程度（</w:t>
      </w:r>
      <w:r>
        <w:rPr>
          <w:rFonts w:ascii="Times New Roman" w:hAnsi="Times New Roman" w:eastAsia="Times New Roman" w:cs="Times New Roman"/>
          <w:b/>
          <w:bCs/>
          <w:spacing w:val="-2"/>
          <w:sz w:val="24"/>
          <w:szCs w:val="24"/>
        </w:rPr>
        <w:t>E</w:t>
      </w:r>
      <w:r>
        <w:rPr>
          <w:rFonts w:ascii="宋体" w:hAnsi="宋体" w:eastAsia="宋体" w:cs="宋体"/>
          <w:b/>
          <w:bCs/>
          <w:spacing w:val="-2"/>
          <w:sz w:val="24"/>
          <w:szCs w:val="24"/>
        </w:rPr>
        <w:t>）</w:t>
      </w:r>
    </w:p>
    <w:p w14:paraId="593895B3">
      <w:pPr>
        <w:spacing w:before="213" w:line="385" w:lineRule="auto"/>
        <w:ind w:left="19" w:right="77" w:firstLine="486"/>
        <w:jc w:val="both"/>
        <w:rPr>
          <w:rFonts w:ascii="宋体" w:hAnsi="宋体" w:eastAsia="宋体" w:cs="宋体"/>
          <w:sz w:val="24"/>
          <w:szCs w:val="24"/>
        </w:rPr>
      </w:pPr>
      <w:r>
        <w:rPr>
          <w:rFonts w:ascii="宋体" w:hAnsi="宋体" w:eastAsia="宋体" w:cs="宋体"/>
          <w:spacing w:val="-3"/>
          <w:sz w:val="24"/>
          <w:szCs w:val="24"/>
        </w:rPr>
        <w:t>按照水环境风险受体敏感程度，同时考虑河流跨界的情况和可能造成土壤污染的情况，将水环境风险受体敏感程度类型划分为类型</w:t>
      </w:r>
      <w:r>
        <w:rPr>
          <w:rFonts w:ascii="宋体" w:hAnsi="宋体" w:eastAsia="宋体" w:cs="宋体"/>
          <w:spacing w:val="-21"/>
          <w:sz w:val="24"/>
          <w:szCs w:val="24"/>
        </w:rPr>
        <w:t xml:space="preserve"> </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34"/>
          <w:sz w:val="24"/>
          <w:szCs w:val="24"/>
        </w:rPr>
        <w:t xml:space="preserve"> </w:t>
      </w:r>
      <w:r>
        <w:rPr>
          <w:rFonts w:ascii="宋体" w:hAnsi="宋体" w:eastAsia="宋体" w:cs="宋体"/>
          <w:spacing w:val="-3"/>
          <w:sz w:val="24"/>
          <w:szCs w:val="24"/>
        </w:rPr>
        <w:t>、类型</w:t>
      </w:r>
      <w:r>
        <w:rPr>
          <w:rFonts w:ascii="宋体" w:hAnsi="宋体" w:eastAsia="宋体" w:cs="宋体"/>
          <w:spacing w:val="-55"/>
          <w:sz w:val="24"/>
          <w:szCs w:val="24"/>
        </w:rPr>
        <w:t xml:space="preserve"> </w:t>
      </w:r>
      <w:r>
        <w:rPr>
          <w:rFonts w:ascii="Times New Roman" w:hAnsi="Times New Roman" w:eastAsia="Times New Roman" w:cs="Times New Roman"/>
          <w:spacing w:val="-3"/>
          <w:sz w:val="24"/>
          <w:szCs w:val="24"/>
        </w:rPr>
        <w:t xml:space="preserve">2 </w:t>
      </w:r>
      <w:r>
        <w:rPr>
          <w:rFonts w:ascii="宋体" w:hAnsi="宋体" w:eastAsia="宋体" w:cs="宋体"/>
          <w:spacing w:val="-3"/>
          <w:sz w:val="24"/>
          <w:szCs w:val="24"/>
        </w:rPr>
        <w:t>和类型</w:t>
      </w:r>
      <w:r>
        <w:rPr>
          <w:rFonts w:ascii="宋体" w:hAnsi="宋体" w:eastAsia="宋体" w:cs="宋体"/>
          <w:spacing w:val="-50"/>
          <w:sz w:val="24"/>
          <w:szCs w:val="24"/>
        </w:rPr>
        <w:t xml:space="preserve"> </w:t>
      </w:r>
      <w:r>
        <w:rPr>
          <w:rFonts w:ascii="Times New Roman" w:hAnsi="Times New Roman" w:eastAsia="Times New Roman" w:cs="Times New Roman"/>
          <w:spacing w:val="-3"/>
          <w:sz w:val="24"/>
          <w:szCs w:val="24"/>
        </w:rPr>
        <w:t xml:space="preserve">3 </w:t>
      </w:r>
      <w:r>
        <w:rPr>
          <w:rFonts w:ascii="宋体" w:hAnsi="宋体" w:eastAsia="宋体" w:cs="宋体"/>
          <w:spacing w:val="-3"/>
          <w:sz w:val="24"/>
          <w:szCs w:val="24"/>
        </w:rPr>
        <w:t>三种类型，分别以</w:t>
      </w:r>
      <w:r>
        <w:rPr>
          <w:rFonts w:ascii="Times New Roman" w:hAnsi="Times New Roman" w:eastAsia="Times New Roman" w:cs="Times New Roman"/>
          <w:spacing w:val="-3"/>
          <w:sz w:val="24"/>
          <w:szCs w:val="24"/>
        </w:rPr>
        <w:t>E1</w:t>
      </w:r>
      <w:r>
        <w:rPr>
          <w:rFonts w:ascii="Times New Roman" w:hAnsi="Times New Roman" w:eastAsia="Times New Roman" w:cs="Times New Roman"/>
          <w:spacing w:val="-23"/>
          <w:sz w:val="24"/>
          <w:szCs w:val="24"/>
        </w:rPr>
        <w:t xml:space="preserve"> </w:t>
      </w:r>
      <w:r>
        <w:rPr>
          <w:rFonts w:ascii="宋体" w:hAnsi="宋体" w:eastAsia="宋体" w:cs="宋体"/>
          <w:spacing w:val="-3"/>
          <w:sz w:val="24"/>
          <w:szCs w:val="24"/>
        </w:rPr>
        <w:t>、</w:t>
      </w:r>
      <w:r>
        <w:rPr>
          <w:rFonts w:ascii="Times New Roman" w:hAnsi="Times New Roman" w:eastAsia="Times New Roman" w:cs="Times New Roman"/>
          <w:spacing w:val="-3"/>
          <w:sz w:val="24"/>
          <w:szCs w:val="24"/>
        </w:rPr>
        <w:t xml:space="preserve">E2 </w:t>
      </w:r>
      <w:r>
        <w:rPr>
          <w:rFonts w:ascii="宋体" w:hAnsi="宋体" w:eastAsia="宋体" w:cs="宋体"/>
          <w:spacing w:val="-3"/>
          <w:sz w:val="24"/>
          <w:szCs w:val="24"/>
        </w:rPr>
        <w:t>和</w:t>
      </w:r>
      <w:r>
        <w:rPr>
          <w:rFonts w:ascii="宋体" w:hAnsi="宋体" w:eastAsia="宋体" w:cs="宋体"/>
          <w:spacing w:val="-55"/>
          <w:sz w:val="24"/>
          <w:szCs w:val="24"/>
        </w:rPr>
        <w:t xml:space="preserve"> </w:t>
      </w:r>
      <w:r>
        <w:rPr>
          <w:rFonts w:ascii="Times New Roman" w:hAnsi="Times New Roman" w:eastAsia="Times New Roman" w:cs="Times New Roman"/>
          <w:spacing w:val="-3"/>
          <w:sz w:val="24"/>
          <w:szCs w:val="24"/>
        </w:rPr>
        <w:t xml:space="preserve">E3 </w:t>
      </w:r>
      <w:r>
        <w:rPr>
          <w:rFonts w:ascii="宋体" w:hAnsi="宋体" w:eastAsia="宋体" w:cs="宋体"/>
          <w:spacing w:val="-3"/>
          <w:sz w:val="24"/>
          <w:szCs w:val="24"/>
        </w:rPr>
        <w:t>表示，见表</w:t>
      </w:r>
      <w:r>
        <w:rPr>
          <w:rFonts w:ascii="宋体" w:hAnsi="宋体" w:eastAsia="宋体" w:cs="宋体"/>
          <w:spacing w:val="-50"/>
          <w:sz w:val="24"/>
          <w:szCs w:val="24"/>
        </w:rPr>
        <w:t xml:space="preserve"> </w:t>
      </w:r>
      <w:r>
        <w:rPr>
          <w:rFonts w:ascii="Times New Roman" w:hAnsi="Times New Roman" w:eastAsia="Times New Roman" w:cs="Times New Roman"/>
          <w:spacing w:val="-3"/>
          <w:sz w:val="24"/>
          <w:szCs w:val="24"/>
        </w:rPr>
        <w:t>3-23</w:t>
      </w:r>
      <w:r>
        <w:rPr>
          <w:rFonts w:ascii="宋体" w:hAnsi="宋体" w:eastAsia="宋体" w:cs="宋体"/>
          <w:spacing w:val="-3"/>
          <w:sz w:val="24"/>
          <w:szCs w:val="24"/>
        </w:rPr>
        <w:t>。</w:t>
      </w:r>
    </w:p>
    <w:p w14:paraId="3ADB7EEE">
      <w:pPr>
        <w:spacing w:before="2" w:line="384" w:lineRule="auto"/>
        <w:ind w:left="22" w:right="77" w:firstLine="483"/>
        <w:jc w:val="both"/>
        <w:rPr>
          <w:rFonts w:ascii="宋体" w:hAnsi="宋体" w:eastAsia="宋体" w:cs="宋体"/>
          <w:sz w:val="24"/>
          <w:szCs w:val="24"/>
        </w:rPr>
      </w:pPr>
      <w:r>
        <w:rPr>
          <w:rFonts w:ascii="宋体" w:hAnsi="宋体" w:eastAsia="宋体" w:cs="宋体"/>
          <w:spacing w:val="-3"/>
          <w:sz w:val="24"/>
          <w:szCs w:val="24"/>
        </w:rPr>
        <w:t>水环境风险受体敏感程度按类型</w:t>
      </w:r>
      <w:r>
        <w:rPr>
          <w:rFonts w:ascii="宋体" w:hAnsi="宋体" w:eastAsia="宋体" w:cs="宋体"/>
          <w:spacing w:val="-32"/>
          <w:sz w:val="24"/>
          <w:szCs w:val="24"/>
        </w:rPr>
        <w:t xml:space="preserve"> </w:t>
      </w:r>
      <w:r>
        <w:rPr>
          <w:rFonts w:ascii="Times New Roman" w:hAnsi="Times New Roman" w:eastAsia="Times New Roman" w:cs="Times New Roman"/>
          <w:spacing w:val="-3"/>
          <w:sz w:val="24"/>
          <w:szCs w:val="24"/>
        </w:rPr>
        <w:t>1</w:t>
      </w:r>
      <w:r>
        <w:rPr>
          <w:rFonts w:ascii="Times New Roman" w:hAnsi="Times New Roman" w:eastAsia="Times New Roman" w:cs="Times New Roman"/>
          <w:spacing w:val="-34"/>
          <w:sz w:val="24"/>
          <w:szCs w:val="24"/>
        </w:rPr>
        <w:t xml:space="preserve"> </w:t>
      </w:r>
      <w:r>
        <w:rPr>
          <w:rFonts w:ascii="宋体" w:hAnsi="宋体" w:eastAsia="宋体" w:cs="宋体"/>
          <w:spacing w:val="-3"/>
          <w:sz w:val="24"/>
          <w:szCs w:val="24"/>
        </w:rPr>
        <w:t>、类型</w:t>
      </w:r>
      <w:r>
        <w:rPr>
          <w:rFonts w:ascii="宋体" w:hAnsi="宋体" w:eastAsia="宋体" w:cs="宋体"/>
          <w:spacing w:val="-55"/>
          <w:sz w:val="24"/>
          <w:szCs w:val="24"/>
        </w:rPr>
        <w:t xml:space="preserve"> </w:t>
      </w:r>
      <w:r>
        <w:rPr>
          <w:rFonts w:ascii="Times New Roman" w:hAnsi="Times New Roman" w:eastAsia="Times New Roman" w:cs="Times New Roman"/>
          <w:spacing w:val="-3"/>
          <w:sz w:val="24"/>
          <w:szCs w:val="24"/>
        </w:rPr>
        <w:t xml:space="preserve">2 </w:t>
      </w:r>
      <w:r>
        <w:rPr>
          <w:rFonts w:ascii="宋体" w:hAnsi="宋体" w:eastAsia="宋体" w:cs="宋体"/>
          <w:spacing w:val="-3"/>
          <w:sz w:val="24"/>
          <w:szCs w:val="24"/>
        </w:rPr>
        <w:t>和类型</w:t>
      </w:r>
      <w:r>
        <w:rPr>
          <w:rFonts w:ascii="宋体" w:hAnsi="宋体" w:eastAsia="宋体" w:cs="宋体"/>
          <w:spacing w:val="-50"/>
          <w:sz w:val="24"/>
          <w:szCs w:val="24"/>
        </w:rPr>
        <w:t xml:space="preserve"> </w:t>
      </w:r>
      <w:r>
        <w:rPr>
          <w:rFonts w:ascii="Times New Roman" w:hAnsi="Times New Roman" w:eastAsia="Times New Roman" w:cs="Times New Roman"/>
          <w:spacing w:val="-3"/>
          <w:sz w:val="24"/>
          <w:szCs w:val="24"/>
        </w:rPr>
        <w:t xml:space="preserve">3 </w:t>
      </w:r>
      <w:r>
        <w:rPr>
          <w:rFonts w:ascii="宋体" w:hAnsi="宋体" w:eastAsia="宋体" w:cs="宋体"/>
          <w:spacing w:val="-3"/>
          <w:sz w:val="24"/>
          <w:szCs w:val="24"/>
        </w:rPr>
        <w:t>顺序依次降低。若企业周</w:t>
      </w:r>
      <w:r>
        <w:rPr>
          <w:rFonts w:ascii="宋体" w:hAnsi="宋体" w:eastAsia="宋体" w:cs="宋体"/>
          <w:spacing w:val="-4"/>
          <w:sz w:val="24"/>
          <w:szCs w:val="24"/>
        </w:rPr>
        <w:t>边存</w:t>
      </w:r>
      <w:r>
        <w:rPr>
          <w:rFonts w:ascii="宋体" w:hAnsi="宋体" w:eastAsia="宋体" w:cs="宋体"/>
          <w:spacing w:val="-3"/>
          <w:sz w:val="24"/>
          <w:szCs w:val="24"/>
        </w:rPr>
        <w:t>在多种敏感程度类型的水环境风险受体，则按敏感程度高者确定企业水环境风险受体敏</w:t>
      </w:r>
      <w:r>
        <w:rPr>
          <w:rFonts w:ascii="宋体" w:hAnsi="宋体" w:eastAsia="宋体" w:cs="宋体"/>
          <w:spacing w:val="-2"/>
          <w:sz w:val="24"/>
          <w:szCs w:val="24"/>
        </w:rPr>
        <w:t>感程度类型。</w:t>
      </w:r>
    </w:p>
    <w:p w14:paraId="55DFEEE7">
      <w:pPr>
        <w:spacing w:line="219" w:lineRule="auto"/>
        <w:ind w:left="2336"/>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57"/>
          <w:sz w:val="24"/>
          <w:szCs w:val="24"/>
        </w:rPr>
        <w:t xml:space="preserve"> </w:t>
      </w:r>
      <w:r>
        <w:rPr>
          <w:rFonts w:ascii="Times New Roman" w:hAnsi="Times New Roman" w:eastAsia="Times New Roman" w:cs="Times New Roman"/>
          <w:b/>
          <w:bCs/>
          <w:spacing w:val="-2"/>
          <w:sz w:val="24"/>
          <w:szCs w:val="24"/>
        </w:rPr>
        <w:t xml:space="preserve">3-23 </w:t>
      </w:r>
      <w:r>
        <w:rPr>
          <w:rFonts w:ascii="宋体" w:hAnsi="宋体" w:eastAsia="宋体" w:cs="宋体"/>
          <w:b/>
          <w:bCs/>
          <w:spacing w:val="-2"/>
          <w:sz w:val="24"/>
          <w:szCs w:val="24"/>
        </w:rPr>
        <w:t>水环境风险受体敏感程度类型划分</w:t>
      </w:r>
    </w:p>
    <w:p w14:paraId="5DE85ED6">
      <w:pPr>
        <w:spacing w:line="20" w:lineRule="exact"/>
      </w:pPr>
    </w:p>
    <w:tbl>
      <w:tblPr>
        <w:tblStyle w:val="5"/>
        <w:tblW w:w="909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9"/>
        <w:gridCol w:w="7303"/>
      </w:tblGrid>
      <w:tr w14:paraId="1A82E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1789" w:type="dxa"/>
            <w:tcBorders>
              <w:top w:val="single" w:color="000000" w:sz="10" w:space="0"/>
              <w:left w:val="single" w:color="000000" w:sz="10" w:space="0"/>
            </w:tcBorders>
            <w:vAlign w:val="top"/>
          </w:tcPr>
          <w:p w14:paraId="1320BE55">
            <w:pPr>
              <w:pStyle w:val="6"/>
              <w:spacing w:before="72" w:line="228" w:lineRule="auto"/>
              <w:ind w:left="262"/>
            </w:pPr>
            <w:r>
              <w:rPr>
                <w:b/>
                <w:bCs/>
                <w:spacing w:val="6"/>
              </w:rPr>
              <w:t>敏感程度类型</w:t>
            </w:r>
          </w:p>
        </w:tc>
        <w:tc>
          <w:tcPr>
            <w:tcW w:w="7303" w:type="dxa"/>
            <w:tcBorders>
              <w:top w:val="single" w:color="000000" w:sz="10" w:space="0"/>
              <w:right w:val="single" w:color="000000" w:sz="10" w:space="0"/>
            </w:tcBorders>
            <w:vAlign w:val="top"/>
          </w:tcPr>
          <w:p w14:paraId="3E61FDD8">
            <w:pPr>
              <w:pStyle w:val="6"/>
              <w:spacing w:before="72" w:line="228" w:lineRule="auto"/>
              <w:ind w:left="2915"/>
            </w:pPr>
            <w:r>
              <w:rPr>
                <w:b/>
                <w:bCs/>
                <w:spacing w:val="6"/>
              </w:rPr>
              <w:t>水环境风险受体</w:t>
            </w:r>
          </w:p>
        </w:tc>
      </w:tr>
      <w:tr w14:paraId="6B088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0" w:hRule="atLeast"/>
        </w:trPr>
        <w:tc>
          <w:tcPr>
            <w:tcW w:w="1789" w:type="dxa"/>
            <w:tcBorders>
              <w:left w:val="single" w:color="000000" w:sz="10" w:space="0"/>
            </w:tcBorders>
            <w:vAlign w:val="top"/>
          </w:tcPr>
          <w:p w14:paraId="77822517">
            <w:pPr>
              <w:spacing w:line="311" w:lineRule="auto"/>
              <w:rPr>
                <w:rFonts w:ascii="Arial"/>
                <w:sz w:val="21"/>
              </w:rPr>
            </w:pPr>
          </w:p>
          <w:p w14:paraId="75E545B4">
            <w:pPr>
              <w:spacing w:line="311" w:lineRule="auto"/>
              <w:rPr>
                <w:rFonts w:ascii="Arial"/>
                <w:sz w:val="21"/>
              </w:rPr>
            </w:pPr>
          </w:p>
          <w:p w14:paraId="361B2F71">
            <w:pPr>
              <w:pStyle w:val="6"/>
              <w:spacing w:before="65" w:line="228" w:lineRule="auto"/>
              <w:ind w:left="278"/>
            </w:pPr>
            <w:r>
              <w:rPr>
                <w:spacing w:val="1"/>
              </w:rPr>
              <w:t>类型</w:t>
            </w:r>
            <w:r>
              <w:rPr>
                <w:spacing w:val="-20"/>
              </w:rPr>
              <w:t xml:space="preserve"> </w:t>
            </w:r>
            <w:r>
              <w:rPr>
                <w:rFonts w:ascii="Times New Roman" w:hAnsi="Times New Roman" w:eastAsia="Times New Roman" w:cs="Times New Roman"/>
                <w:spacing w:val="1"/>
              </w:rPr>
              <w:t>1</w:t>
            </w:r>
            <w:r>
              <w:rPr>
                <w:spacing w:val="1"/>
              </w:rPr>
              <w:t>（</w:t>
            </w:r>
            <w:r>
              <w:rPr>
                <w:rFonts w:ascii="Times New Roman" w:hAnsi="Times New Roman" w:eastAsia="Times New Roman" w:cs="Times New Roman"/>
                <w:spacing w:val="1"/>
              </w:rPr>
              <w:t>E1</w:t>
            </w:r>
            <w:r>
              <w:rPr>
                <w:spacing w:val="1"/>
              </w:rPr>
              <w:t>）</w:t>
            </w:r>
          </w:p>
        </w:tc>
        <w:tc>
          <w:tcPr>
            <w:tcW w:w="7303" w:type="dxa"/>
            <w:tcBorders>
              <w:right w:val="single" w:color="000000" w:sz="10" w:space="0"/>
            </w:tcBorders>
            <w:vAlign w:val="top"/>
          </w:tcPr>
          <w:p w14:paraId="791B7DE3">
            <w:pPr>
              <w:pStyle w:val="6"/>
              <w:spacing w:before="147" w:line="243" w:lineRule="auto"/>
              <w:ind w:left="4" w:right="5" w:firstLine="10"/>
            </w:pPr>
            <w:r>
              <w:rPr>
                <w:spacing w:val="6"/>
              </w:rPr>
              <w:t>（</w:t>
            </w:r>
            <w:r>
              <w:rPr>
                <w:rFonts w:ascii="Times New Roman" w:hAnsi="Times New Roman" w:eastAsia="Times New Roman" w:cs="Times New Roman"/>
                <w:spacing w:val="6"/>
              </w:rPr>
              <w:t>1</w:t>
            </w:r>
            <w:r>
              <w:rPr>
                <w:spacing w:val="6"/>
              </w:rPr>
              <w:t>）企业雨水排口、清净废水排口、污水排口下游</w:t>
            </w:r>
            <w:r>
              <w:rPr>
                <w:spacing w:val="-15"/>
              </w:rPr>
              <w:t xml:space="preserve"> </w:t>
            </w:r>
            <w:r>
              <w:rPr>
                <w:rFonts w:ascii="Times New Roman" w:hAnsi="Times New Roman" w:eastAsia="Times New Roman" w:cs="Times New Roman"/>
                <w:spacing w:val="6"/>
              </w:rPr>
              <w:t>10</w:t>
            </w:r>
            <w:r>
              <w:rPr>
                <w:rFonts w:ascii="Times New Roman" w:hAnsi="Times New Roman" w:eastAsia="Times New Roman" w:cs="Times New Roman"/>
                <w:spacing w:val="16"/>
              </w:rPr>
              <w:t xml:space="preserve"> </w:t>
            </w:r>
            <w:r>
              <w:rPr>
                <w:spacing w:val="6"/>
              </w:rPr>
              <w:t>公里流经范围内有如下一</w:t>
            </w:r>
            <w:r>
              <w:rPr>
                <w:spacing w:val="8"/>
              </w:rPr>
              <w:t>类或多类环境风险受体：集中式地表水、地下饮用水水源保护区（包括一</w:t>
            </w:r>
            <w:r>
              <w:rPr>
                <w:spacing w:val="7"/>
              </w:rPr>
              <w:t>级保护</w:t>
            </w:r>
            <w:r>
              <w:rPr>
                <w:spacing w:val="9"/>
              </w:rPr>
              <w:t>区、二级保护区及准保护区</w:t>
            </w:r>
            <w:r>
              <w:rPr>
                <w:spacing w:val="15"/>
              </w:rPr>
              <w:t>）；</w:t>
            </w:r>
            <w:r>
              <w:rPr>
                <w:spacing w:val="9"/>
              </w:rPr>
              <w:t>农村及分散式饮用水水</w:t>
            </w:r>
            <w:r>
              <w:rPr>
                <w:spacing w:val="8"/>
              </w:rPr>
              <w:t>源保护区；</w:t>
            </w:r>
          </w:p>
          <w:p w14:paraId="48607D98">
            <w:pPr>
              <w:pStyle w:val="6"/>
              <w:spacing w:before="27"/>
              <w:ind w:left="5" w:right="5" w:firstLine="8"/>
            </w:pPr>
            <w:r>
              <w:rPr>
                <w:spacing w:val="7"/>
              </w:rPr>
              <w:t>（</w:t>
            </w:r>
            <w:r>
              <w:rPr>
                <w:rFonts w:ascii="Times New Roman" w:hAnsi="Times New Roman" w:eastAsia="Times New Roman" w:cs="Times New Roman"/>
                <w:spacing w:val="7"/>
              </w:rPr>
              <w:t>2</w:t>
            </w:r>
            <w:r>
              <w:rPr>
                <w:spacing w:val="7"/>
              </w:rPr>
              <w:t>）废水排入受纳水体后</w:t>
            </w:r>
            <w:r>
              <w:rPr>
                <w:spacing w:val="-43"/>
              </w:rPr>
              <w:t xml:space="preserve"> </w:t>
            </w:r>
            <w:r>
              <w:rPr>
                <w:rFonts w:ascii="Times New Roman" w:hAnsi="Times New Roman" w:eastAsia="Times New Roman" w:cs="Times New Roman"/>
                <w:spacing w:val="7"/>
              </w:rPr>
              <w:t>24</w:t>
            </w:r>
            <w:r>
              <w:rPr>
                <w:rFonts w:ascii="Times New Roman" w:hAnsi="Times New Roman" w:eastAsia="Times New Roman" w:cs="Times New Roman"/>
                <w:spacing w:val="16"/>
              </w:rPr>
              <w:t xml:space="preserve"> </w:t>
            </w:r>
            <w:r>
              <w:rPr>
                <w:spacing w:val="7"/>
              </w:rPr>
              <w:t>小时流经范围（按受纳河流最大</w:t>
            </w:r>
            <w:r>
              <w:rPr>
                <w:spacing w:val="6"/>
              </w:rPr>
              <w:t>日均流速计算）内</w:t>
            </w:r>
            <w:r>
              <w:rPr>
                <w:spacing w:val="7"/>
              </w:rPr>
              <w:t>涉及跨国界的</w:t>
            </w:r>
          </w:p>
        </w:tc>
      </w:tr>
      <w:tr w14:paraId="5E5D7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64" w:hRule="atLeast"/>
        </w:trPr>
        <w:tc>
          <w:tcPr>
            <w:tcW w:w="1789" w:type="dxa"/>
            <w:tcBorders>
              <w:left w:val="single" w:color="000000" w:sz="10" w:space="0"/>
            </w:tcBorders>
            <w:vAlign w:val="top"/>
          </w:tcPr>
          <w:p w14:paraId="09B07A93">
            <w:pPr>
              <w:spacing w:line="283" w:lineRule="auto"/>
              <w:rPr>
                <w:rFonts w:ascii="Arial"/>
                <w:sz w:val="21"/>
              </w:rPr>
            </w:pPr>
          </w:p>
          <w:p w14:paraId="4C32F140">
            <w:pPr>
              <w:spacing w:line="283" w:lineRule="auto"/>
              <w:rPr>
                <w:rFonts w:ascii="Arial"/>
                <w:sz w:val="21"/>
              </w:rPr>
            </w:pPr>
          </w:p>
          <w:p w14:paraId="14D0B692">
            <w:pPr>
              <w:spacing w:line="283" w:lineRule="auto"/>
              <w:rPr>
                <w:rFonts w:ascii="Arial"/>
                <w:sz w:val="21"/>
              </w:rPr>
            </w:pPr>
          </w:p>
          <w:p w14:paraId="608147C8">
            <w:pPr>
              <w:spacing w:line="283" w:lineRule="auto"/>
              <w:rPr>
                <w:rFonts w:ascii="Arial"/>
                <w:sz w:val="21"/>
              </w:rPr>
            </w:pPr>
          </w:p>
          <w:p w14:paraId="2772FB79">
            <w:pPr>
              <w:spacing w:line="283" w:lineRule="auto"/>
              <w:rPr>
                <w:rFonts w:ascii="Arial"/>
                <w:sz w:val="21"/>
              </w:rPr>
            </w:pPr>
          </w:p>
          <w:p w14:paraId="1A1185DD">
            <w:pPr>
              <w:pStyle w:val="6"/>
              <w:spacing w:before="65" w:line="228" w:lineRule="auto"/>
              <w:ind w:left="278"/>
            </w:pPr>
            <w:r>
              <w:rPr>
                <w:spacing w:val="4"/>
              </w:rPr>
              <w:t>类型</w:t>
            </w:r>
            <w:r>
              <w:rPr>
                <w:spacing w:val="-41"/>
              </w:rPr>
              <w:t xml:space="preserve"> </w:t>
            </w:r>
            <w:r>
              <w:rPr>
                <w:rFonts w:ascii="Times New Roman" w:hAnsi="Times New Roman" w:eastAsia="Times New Roman" w:cs="Times New Roman"/>
                <w:spacing w:val="4"/>
              </w:rPr>
              <w:t>2</w:t>
            </w:r>
            <w:r>
              <w:rPr>
                <w:spacing w:val="4"/>
              </w:rPr>
              <w:t>（</w:t>
            </w:r>
            <w:r>
              <w:rPr>
                <w:rFonts w:ascii="Times New Roman" w:hAnsi="Times New Roman" w:eastAsia="Times New Roman" w:cs="Times New Roman"/>
                <w:spacing w:val="4"/>
              </w:rPr>
              <w:t>E2</w:t>
            </w:r>
            <w:r>
              <w:rPr>
                <w:spacing w:val="4"/>
              </w:rPr>
              <w:t>）</w:t>
            </w:r>
          </w:p>
        </w:tc>
        <w:tc>
          <w:tcPr>
            <w:tcW w:w="7303" w:type="dxa"/>
            <w:tcBorders>
              <w:right w:val="single" w:color="000000" w:sz="10" w:space="0"/>
            </w:tcBorders>
            <w:vAlign w:val="top"/>
          </w:tcPr>
          <w:p w14:paraId="4B460F3B">
            <w:pPr>
              <w:pStyle w:val="6"/>
              <w:spacing w:before="260" w:line="252" w:lineRule="auto"/>
              <w:ind w:left="3" w:right="5" w:firstLine="4"/>
            </w:pPr>
            <w:r>
              <w:rPr>
                <w:spacing w:val="8"/>
              </w:rPr>
              <w:t>企业雨水排口、清净废水排口、污水排口下游</w:t>
            </w:r>
            <w:r>
              <w:rPr>
                <w:spacing w:val="-18"/>
              </w:rPr>
              <w:t xml:space="preserve"> </w:t>
            </w:r>
            <w:r>
              <w:rPr>
                <w:rFonts w:ascii="Times New Roman" w:hAnsi="Times New Roman" w:eastAsia="Times New Roman" w:cs="Times New Roman"/>
                <w:spacing w:val="8"/>
              </w:rPr>
              <w:t>10</w:t>
            </w:r>
            <w:r>
              <w:rPr>
                <w:rFonts w:ascii="Times New Roman" w:hAnsi="Times New Roman" w:eastAsia="Times New Roman" w:cs="Times New Roman"/>
                <w:spacing w:val="18"/>
                <w:w w:val="101"/>
              </w:rPr>
              <w:t xml:space="preserve"> </w:t>
            </w:r>
            <w:r>
              <w:rPr>
                <w:spacing w:val="8"/>
              </w:rPr>
              <w:t>公里流经范围内有生态保护红</w:t>
            </w:r>
            <w:r>
              <w:rPr>
                <w:spacing w:val="10"/>
              </w:rPr>
              <w:t>线划定的或具有水生态服务功能的其他水生态环境敏</w:t>
            </w:r>
            <w:r>
              <w:rPr>
                <w:spacing w:val="9"/>
              </w:rPr>
              <w:t>感区和脆弱区，如国家公</w:t>
            </w:r>
            <w:r>
              <w:rPr>
                <w:spacing w:val="8"/>
              </w:rPr>
              <w:t>园，国家级和省级水产种质资源保护区，水产养殖区，天然渔场，海水浴场</w:t>
            </w:r>
            <w:r>
              <w:rPr>
                <w:spacing w:val="7"/>
              </w:rPr>
              <w:t>，盐</w:t>
            </w:r>
            <w:r>
              <w:rPr>
                <w:spacing w:val="8"/>
              </w:rPr>
              <w:t>场保护区，国家重要湿地，国家级和地方级海洋特别保护区，国家级和地方</w:t>
            </w:r>
            <w:r>
              <w:rPr>
                <w:spacing w:val="7"/>
              </w:rPr>
              <w:t>级海</w:t>
            </w:r>
            <w:r>
              <w:rPr>
                <w:spacing w:val="8"/>
              </w:rPr>
              <w:t>洋自然保护区，生物多样性保护优先区域，国家级和地方级自然保护区，国</w:t>
            </w:r>
            <w:r>
              <w:rPr>
                <w:spacing w:val="7"/>
              </w:rPr>
              <w:t>家级</w:t>
            </w:r>
            <w:r>
              <w:rPr>
                <w:spacing w:val="8"/>
              </w:rPr>
              <w:t>和省级风景名胜区，世界文化和自然遗产地，国家级和省级森林公园，世界</w:t>
            </w:r>
            <w:r>
              <w:rPr>
                <w:spacing w:val="7"/>
              </w:rPr>
              <w:t>、国</w:t>
            </w:r>
            <w:r>
              <w:rPr>
                <w:spacing w:val="9"/>
              </w:rPr>
              <w:t>家和省级地质公园，基本农田保护区，基本草原；</w:t>
            </w:r>
          </w:p>
          <w:p w14:paraId="1263D53B">
            <w:pPr>
              <w:pStyle w:val="6"/>
              <w:spacing w:before="1" w:line="239" w:lineRule="auto"/>
              <w:ind w:left="9" w:right="5" w:firstLine="5"/>
            </w:pPr>
            <w:r>
              <w:rPr>
                <w:spacing w:val="6"/>
              </w:rPr>
              <w:t>（</w:t>
            </w:r>
            <w:r>
              <w:rPr>
                <w:rFonts w:ascii="Times New Roman" w:hAnsi="Times New Roman" w:eastAsia="Times New Roman" w:cs="Times New Roman"/>
                <w:spacing w:val="6"/>
              </w:rPr>
              <w:t>2</w:t>
            </w:r>
            <w:r>
              <w:rPr>
                <w:spacing w:val="6"/>
              </w:rPr>
              <w:t>）企业雨水排口、清净废水排口、污水排口下游</w:t>
            </w:r>
            <w:r>
              <w:rPr>
                <w:spacing w:val="-15"/>
              </w:rPr>
              <w:t xml:space="preserve"> </w:t>
            </w:r>
            <w:r>
              <w:rPr>
                <w:rFonts w:ascii="Times New Roman" w:hAnsi="Times New Roman" w:eastAsia="Times New Roman" w:cs="Times New Roman"/>
                <w:spacing w:val="6"/>
              </w:rPr>
              <w:t>10</w:t>
            </w:r>
            <w:r>
              <w:rPr>
                <w:rFonts w:ascii="Times New Roman" w:hAnsi="Times New Roman" w:eastAsia="Times New Roman" w:cs="Times New Roman"/>
                <w:spacing w:val="16"/>
              </w:rPr>
              <w:t xml:space="preserve"> </w:t>
            </w:r>
            <w:r>
              <w:rPr>
                <w:spacing w:val="6"/>
              </w:rPr>
              <w:t>公里流经范围内涉及跨省</w:t>
            </w:r>
            <w:r>
              <w:rPr>
                <w:spacing w:val="2"/>
              </w:rPr>
              <w:t>界的</w:t>
            </w:r>
          </w:p>
          <w:p w14:paraId="733AE4E0">
            <w:pPr>
              <w:pStyle w:val="6"/>
              <w:spacing w:before="25" w:line="227" w:lineRule="auto"/>
              <w:ind w:left="14"/>
            </w:pPr>
            <w:r>
              <w:rPr>
                <w:spacing w:val="9"/>
              </w:rPr>
              <w:t>（</w:t>
            </w:r>
            <w:r>
              <w:rPr>
                <w:rFonts w:ascii="Times New Roman" w:hAnsi="Times New Roman" w:eastAsia="Times New Roman" w:cs="Times New Roman"/>
                <w:spacing w:val="9"/>
              </w:rPr>
              <w:t>3</w:t>
            </w:r>
            <w:r>
              <w:rPr>
                <w:spacing w:val="9"/>
              </w:rPr>
              <w:t>）企业位于熔岩地貌、泄洪区、泥石流多</w:t>
            </w:r>
            <w:r>
              <w:rPr>
                <w:spacing w:val="8"/>
              </w:rPr>
              <w:t>发等地区</w:t>
            </w:r>
          </w:p>
        </w:tc>
      </w:tr>
      <w:tr w14:paraId="32C19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1789" w:type="dxa"/>
            <w:tcBorders>
              <w:left w:val="single" w:color="000000" w:sz="10" w:space="0"/>
            </w:tcBorders>
            <w:vAlign w:val="top"/>
          </w:tcPr>
          <w:p w14:paraId="34D93793">
            <w:pPr>
              <w:pStyle w:val="6"/>
              <w:spacing w:before="82" w:line="220" w:lineRule="auto"/>
              <w:ind w:left="278"/>
            </w:pPr>
            <w:r>
              <w:rPr>
                <w:spacing w:val="3"/>
              </w:rPr>
              <w:t>类型</w:t>
            </w:r>
            <w:r>
              <w:rPr>
                <w:spacing w:val="-34"/>
              </w:rPr>
              <w:t xml:space="preserve"> </w:t>
            </w:r>
            <w:r>
              <w:rPr>
                <w:rFonts w:ascii="Times New Roman" w:hAnsi="Times New Roman" w:eastAsia="Times New Roman" w:cs="Times New Roman"/>
                <w:spacing w:val="3"/>
              </w:rPr>
              <w:t>3</w:t>
            </w:r>
            <w:r>
              <w:rPr>
                <w:spacing w:val="3"/>
              </w:rPr>
              <w:t>（</w:t>
            </w:r>
            <w:r>
              <w:rPr>
                <w:rFonts w:ascii="Times New Roman" w:hAnsi="Times New Roman" w:eastAsia="Times New Roman" w:cs="Times New Roman"/>
                <w:spacing w:val="3"/>
              </w:rPr>
              <w:t>E3</w:t>
            </w:r>
            <w:r>
              <w:rPr>
                <w:spacing w:val="3"/>
              </w:rPr>
              <w:t>）</w:t>
            </w:r>
          </w:p>
        </w:tc>
        <w:tc>
          <w:tcPr>
            <w:tcW w:w="7303" w:type="dxa"/>
            <w:tcBorders>
              <w:right w:val="single" w:color="000000" w:sz="10" w:space="0"/>
            </w:tcBorders>
            <w:vAlign w:val="top"/>
          </w:tcPr>
          <w:p w14:paraId="38FA6830">
            <w:pPr>
              <w:pStyle w:val="6"/>
              <w:spacing w:before="82" w:line="220" w:lineRule="auto"/>
              <w:ind w:left="7"/>
            </w:pPr>
            <w:r>
              <w:rPr>
                <w:spacing w:val="5"/>
              </w:rPr>
              <w:t>不涉及类型</w:t>
            </w:r>
            <w:r>
              <w:rPr>
                <w:spacing w:val="-23"/>
              </w:rPr>
              <w:t xml:space="preserve"> </w:t>
            </w:r>
            <w:r>
              <w:rPr>
                <w:rFonts w:ascii="Times New Roman" w:hAnsi="Times New Roman" w:eastAsia="Times New Roman" w:cs="Times New Roman"/>
                <w:spacing w:val="5"/>
              </w:rPr>
              <w:t xml:space="preserve">1 </w:t>
            </w:r>
            <w:r>
              <w:rPr>
                <w:spacing w:val="5"/>
              </w:rPr>
              <w:t>和类型</w:t>
            </w:r>
            <w:r>
              <w:rPr>
                <w:spacing w:val="-44"/>
              </w:rPr>
              <w:t xml:space="preserve"> </w:t>
            </w:r>
            <w:r>
              <w:rPr>
                <w:rFonts w:ascii="Times New Roman" w:hAnsi="Times New Roman" w:eastAsia="Times New Roman" w:cs="Times New Roman"/>
                <w:spacing w:val="5"/>
              </w:rPr>
              <w:t>2</w:t>
            </w:r>
            <w:r>
              <w:rPr>
                <w:rFonts w:ascii="Times New Roman" w:hAnsi="Times New Roman" w:eastAsia="Times New Roman" w:cs="Times New Roman"/>
                <w:spacing w:val="13"/>
              </w:rPr>
              <w:t xml:space="preserve"> </w:t>
            </w:r>
            <w:r>
              <w:rPr>
                <w:spacing w:val="5"/>
              </w:rPr>
              <w:t>情况的</w:t>
            </w:r>
          </w:p>
        </w:tc>
      </w:tr>
      <w:tr w14:paraId="32ED8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9092" w:type="dxa"/>
            <w:gridSpan w:val="2"/>
            <w:tcBorders>
              <w:left w:val="single" w:color="000000" w:sz="10" w:space="0"/>
              <w:bottom w:val="single" w:color="000000" w:sz="10" w:space="0"/>
              <w:right w:val="single" w:color="000000" w:sz="10" w:space="0"/>
            </w:tcBorders>
            <w:vAlign w:val="top"/>
          </w:tcPr>
          <w:p w14:paraId="6343B7C9">
            <w:pPr>
              <w:pStyle w:val="6"/>
              <w:spacing w:before="98" w:line="227" w:lineRule="auto"/>
              <w:ind w:left="11"/>
            </w:pPr>
            <w:r>
              <w:rPr>
                <w:spacing w:val="10"/>
              </w:rPr>
              <w:t>注：本表中规定的距离范围以到各类水环境保护目</w:t>
            </w:r>
            <w:r>
              <w:rPr>
                <w:spacing w:val="9"/>
              </w:rPr>
              <w:t>标或保护区域的边界为准</w:t>
            </w:r>
          </w:p>
        </w:tc>
      </w:tr>
    </w:tbl>
    <w:p w14:paraId="0157F72F">
      <w:pPr>
        <w:spacing w:before="195" w:line="388" w:lineRule="auto"/>
        <w:ind w:left="36" w:right="77" w:firstLine="495"/>
        <w:rPr>
          <w:rFonts w:ascii="宋体" w:hAnsi="宋体" w:eastAsia="宋体" w:cs="宋体"/>
          <w:sz w:val="24"/>
          <w:szCs w:val="24"/>
        </w:rPr>
      </w:pPr>
      <w:r>
        <w:rPr>
          <w:rFonts w:ascii="宋体" w:hAnsi="宋体" w:eastAsia="宋体" w:cs="宋体"/>
          <w:spacing w:val="-4"/>
          <w:sz w:val="24"/>
          <w:szCs w:val="24"/>
        </w:rPr>
        <w:t>由上节可知，在项目评价范围内不涉及国家级生态保护红线保护区域，因此环境风</w:t>
      </w:r>
      <w:r>
        <w:rPr>
          <w:rFonts w:ascii="宋体" w:hAnsi="宋体" w:eastAsia="宋体" w:cs="宋体"/>
          <w:spacing w:val="-3"/>
          <w:sz w:val="24"/>
          <w:szCs w:val="24"/>
        </w:rPr>
        <w:t>险受体划分为类型</w:t>
      </w:r>
      <w:r>
        <w:rPr>
          <w:rFonts w:ascii="宋体" w:hAnsi="宋体" w:eastAsia="宋体" w:cs="宋体"/>
          <w:spacing w:val="-45"/>
          <w:sz w:val="24"/>
          <w:szCs w:val="24"/>
        </w:rPr>
        <w:t xml:space="preserve"> </w:t>
      </w:r>
      <w:r>
        <w:rPr>
          <w:rFonts w:ascii="Times New Roman" w:hAnsi="Times New Roman" w:eastAsia="Times New Roman" w:cs="Times New Roman"/>
          <w:spacing w:val="-3"/>
          <w:sz w:val="24"/>
          <w:szCs w:val="24"/>
        </w:rPr>
        <w:t>3</w:t>
      </w:r>
      <w:r>
        <w:rPr>
          <w:rFonts w:ascii="宋体" w:hAnsi="宋体" w:eastAsia="宋体" w:cs="宋体"/>
          <w:spacing w:val="-3"/>
          <w:sz w:val="24"/>
          <w:szCs w:val="24"/>
        </w:rPr>
        <w:t>（</w:t>
      </w:r>
      <w:r>
        <w:rPr>
          <w:rFonts w:ascii="Times New Roman" w:hAnsi="Times New Roman" w:eastAsia="Times New Roman" w:cs="Times New Roman"/>
          <w:spacing w:val="-3"/>
          <w:sz w:val="24"/>
          <w:szCs w:val="24"/>
        </w:rPr>
        <w:t>E3</w:t>
      </w:r>
      <w:r>
        <w:rPr>
          <w:rFonts w:ascii="宋体" w:hAnsi="宋体" w:eastAsia="宋体" w:cs="宋体"/>
          <w:spacing w:val="-3"/>
          <w:sz w:val="24"/>
          <w:szCs w:val="24"/>
        </w:rPr>
        <w:t>）</w:t>
      </w:r>
      <w:r>
        <w:rPr>
          <w:rFonts w:ascii="宋体" w:hAnsi="宋体" w:eastAsia="宋体" w:cs="宋体"/>
          <w:b/>
          <w:bCs/>
          <w:spacing w:val="-3"/>
          <w:sz w:val="24"/>
          <w:szCs w:val="24"/>
        </w:rPr>
        <w:t>。</w:t>
      </w:r>
    </w:p>
    <w:p w14:paraId="4D4C7F25">
      <w:pPr>
        <w:spacing w:line="388" w:lineRule="auto"/>
        <w:rPr>
          <w:rFonts w:ascii="宋体" w:hAnsi="宋体" w:eastAsia="宋体" w:cs="宋体"/>
          <w:sz w:val="24"/>
          <w:szCs w:val="24"/>
        </w:rPr>
        <w:sectPr>
          <w:headerReference r:id="rId69" w:type="default"/>
          <w:footerReference r:id="rId70" w:type="default"/>
          <w:pgSz w:w="11906" w:h="16839"/>
          <w:pgMar w:top="1164" w:right="1362" w:bottom="1156" w:left="1425" w:header="831" w:footer="994" w:gutter="0"/>
          <w:cols w:space="720" w:num="1"/>
        </w:sectPr>
      </w:pPr>
    </w:p>
    <w:p w14:paraId="3027F0BB">
      <w:pPr>
        <w:pStyle w:val="2"/>
        <w:spacing w:line="390" w:lineRule="auto"/>
      </w:pPr>
    </w:p>
    <w:p w14:paraId="2180EDDF">
      <w:pPr>
        <w:spacing w:before="78" w:line="219" w:lineRule="auto"/>
        <w:ind w:left="122"/>
        <w:outlineLvl w:val="1"/>
        <w:rPr>
          <w:rFonts w:ascii="宋体" w:hAnsi="宋体" w:eastAsia="宋体" w:cs="宋体"/>
          <w:sz w:val="24"/>
          <w:szCs w:val="24"/>
        </w:rPr>
      </w:pPr>
      <w:bookmarkStart w:id="40" w:name="bookmark37"/>
      <w:bookmarkEnd w:id="40"/>
      <w:bookmarkStart w:id="41" w:name="bookmark36"/>
      <w:bookmarkEnd w:id="41"/>
      <w:r>
        <w:rPr>
          <w:rFonts w:ascii="Times New Roman" w:hAnsi="Times New Roman" w:eastAsia="Times New Roman" w:cs="Times New Roman"/>
          <w:b/>
          <w:bCs/>
          <w:spacing w:val="-2"/>
          <w:sz w:val="24"/>
          <w:szCs w:val="24"/>
        </w:rPr>
        <w:t xml:space="preserve">3.10  </w:t>
      </w:r>
      <w:r>
        <w:rPr>
          <w:rFonts w:ascii="宋体" w:hAnsi="宋体" w:eastAsia="宋体" w:cs="宋体"/>
          <w:b/>
          <w:bCs/>
          <w:spacing w:val="-2"/>
          <w:sz w:val="24"/>
          <w:szCs w:val="24"/>
        </w:rPr>
        <w:t>现有应急物资与装备、救援队伍情况</w:t>
      </w:r>
    </w:p>
    <w:p w14:paraId="18F6A3FB">
      <w:pPr>
        <w:spacing w:before="214" w:line="220" w:lineRule="auto"/>
        <w:ind w:left="122"/>
        <w:outlineLvl w:val="2"/>
        <w:rPr>
          <w:rFonts w:ascii="宋体" w:hAnsi="宋体" w:eastAsia="宋体" w:cs="宋体"/>
          <w:sz w:val="24"/>
          <w:szCs w:val="24"/>
        </w:rPr>
      </w:pPr>
      <w:bookmarkStart w:id="42" w:name="bookmark75"/>
      <w:bookmarkEnd w:id="42"/>
      <w:r>
        <w:rPr>
          <w:rFonts w:ascii="Times New Roman" w:hAnsi="Times New Roman" w:eastAsia="Times New Roman" w:cs="Times New Roman"/>
          <w:b/>
          <w:bCs/>
          <w:spacing w:val="-2"/>
          <w:sz w:val="24"/>
          <w:szCs w:val="24"/>
        </w:rPr>
        <w:t xml:space="preserve">3.10.1 </w:t>
      </w:r>
      <w:r>
        <w:rPr>
          <w:rFonts w:ascii="宋体" w:hAnsi="宋体" w:eastAsia="宋体" w:cs="宋体"/>
          <w:b/>
          <w:bCs/>
          <w:spacing w:val="-2"/>
          <w:sz w:val="24"/>
          <w:szCs w:val="24"/>
        </w:rPr>
        <w:t>应急物资和应急装备情况</w:t>
      </w:r>
    </w:p>
    <w:p w14:paraId="23C2E938">
      <w:pPr>
        <w:spacing w:before="211" w:line="385" w:lineRule="auto"/>
        <w:ind w:left="126" w:right="117" w:firstLine="488"/>
        <w:jc w:val="both"/>
        <w:rPr>
          <w:rFonts w:ascii="宋体" w:hAnsi="宋体" w:eastAsia="宋体" w:cs="宋体"/>
          <w:sz w:val="24"/>
          <w:szCs w:val="24"/>
        </w:rPr>
      </w:pPr>
      <w:r>
        <w:rPr>
          <w:rFonts w:ascii="宋体" w:hAnsi="宋体" w:eastAsia="宋体" w:cs="宋体"/>
          <w:spacing w:val="-3"/>
          <w:sz w:val="24"/>
          <w:szCs w:val="24"/>
        </w:rPr>
        <w:t>公司按照相关法律、法规、文件要求，根据公司的实际情况，对可能突发</w:t>
      </w:r>
      <w:r>
        <w:rPr>
          <w:rFonts w:ascii="宋体" w:hAnsi="宋体" w:eastAsia="宋体" w:cs="宋体"/>
          <w:spacing w:val="-4"/>
          <w:sz w:val="24"/>
          <w:szCs w:val="24"/>
        </w:rPr>
        <w:t>的环境事</w:t>
      </w:r>
      <w:r>
        <w:rPr>
          <w:rFonts w:ascii="宋体" w:hAnsi="宋体" w:eastAsia="宋体" w:cs="宋体"/>
          <w:spacing w:val="-3"/>
          <w:sz w:val="24"/>
          <w:szCs w:val="24"/>
        </w:rPr>
        <w:t>件进行了预测，配备了一定的应急物资及装备。公司不具备应急监测能力，应急监测委</w:t>
      </w:r>
      <w:r>
        <w:rPr>
          <w:rFonts w:ascii="宋体" w:hAnsi="宋体" w:eastAsia="宋体" w:cs="宋体"/>
          <w:spacing w:val="-1"/>
          <w:sz w:val="24"/>
          <w:szCs w:val="24"/>
        </w:rPr>
        <w:t>托有资质单位进行监测。</w:t>
      </w:r>
    </w:p>
    <w:p w14:paraId="0141AD1C">
      <w:pPr>
        <w:spacing w:line="219" w:lineRule="auto"/>
        <w:ind w:left="608"/>
        <w:rPr>
          <w:rFonts w:ascii="宋体" w:hAnsi="宋体" w:eastAsia="宋体" w:cs="宋体"/>
          <w:sz w:val="24"/>
          <w:szCs w:val="24"/>
        </w:rPr>
      </w:pPr>
      <w:r>
        <w:rPr>
          <w:rFonts w:ascii="宋体" w:hAnsi="宋体" w:eastAsia="宋体" w:cs="宋体"/>
          <w:spacing w:val="-1"/>
          <w:sz w:val="24"/>
          <w:szCs w:val="24"/>
        </w:rPr>
        <w:t>其现有应急物资和应急装备情况见表</w:t>
      </w:r>
      <w:r>
        <w:rPr>
          <w:rFonts w:ascii="宋体" w:hAnsi="宋体" w:eastAsia="宋体" w:cs="宋体"/>
          <w:spacing w:val="-50"/>
          <w:sz w:val="24"/>
          <w:szCs w:val="24"/>
        </w:rPr>
        <w:t xml:space="preserve"> </w:t>
      </w:r>
      <w:r>
        <w:rPr>
          <w:rFonts w:ascii="Times New Roman" w:hAnsi="Times New Roman" w:eastAsia="Times New Roman" w:cs="Times New Roman"/>
          <w:spacing w:val="-1"/>
          <w:sz w:val="24"/>
          <w:szCs w:val="24"/>
        </w:rPr>
        <w:t xml:space="preserve">3-24 </w:t>
      </w:r>
      <w:r>
        <w:rPr>
          <w:rFonts w:ascii="宋体" w:hAnsi="宋体" w:eastAsia="宋体" w:cs="宋体"/>
          <w:spacing w:val="-1"/>
          <w:sz w:val="24"/>
          <w:szCs w:val="24"/>
        </w:rPr>
        <w:t>和表</w:t>
      </w:r>
      <w:r>
        <w:rPr>
          <w:rFonts w:ascii="宋体" w:hAnsi="宋体" w:eastAsia="宋体" w:cs="宋体"/>
          <w:spacing w:val="-50"/>
          <w:sz w:val="24"/>
          <w:szCs w:val="24"/>
        </w:rPr>
        <w:t xml:space="preserve"> </w:t>
      </w:r>
      <w:r>
        <w:rPr>
          <w:rFonts w:ascii="Times New Roman" w:hAnsi="Times New Roman" w:eastAsia="Times New Roman" w:cs="Times New Roman"/>
          <w:spacing w:val="-2"/>
          <w:sz w:val="24"/>
          <w:szCs w:val="24"/>
        </w:rPr>
        <w:t>3-25</w:t>
      </w:r>
      <w:r>
        <w:rPr>
          <w:rFonts w:ascii="宋体" w:hAnsi="宋体" w:eastAsia="宋体" w:cs="宋体"/>
          <w:spacing w:val="-2"/>
          <w:sz w:val="24"/>
          <w:szCs w:val="24"/>
        </w:rPr>
        <w:t>。</w:t>
      </w:r>
    </w:p>
    <w:p w14:paraId="7A360A7A">
      <w:pPr>
        <w:spacing w:before="216" w:line="219" w:lineRule="auto"/>
        <w:ind w:left="2889"/>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53"/>
          <w:sz w:val="24"/>
          <w:szCs w:val="24"/>
        </w:rPr>
        <w:t xml:space="preserve"> </w:t>
      </w:r>
      <w:r>
        <w:rPr>
          <w:rFonts w:ascii="Times New Roman" w:hAnsi="Times New Roman" w:eastAsia="Times New Roman" w:cs="Times New Roman"/>
          <w:b/>
          <w:bCs/>
          <w:spacing w:val="-2"/>
          <w:sz w:val="24"/>
          <w:szCs w:val="24"/>
        </w:rPr>
        <w:t xml:space="preserve">3-24  </w:t>
      </w:r>
      <w:r>
        <w:rPr>
          <w:rFonts w:ascii="宋体" w:hAnsi="宋体" w:eastAsia="宋体" w:cs="宋体"/>
          <w:b/>
          <w:bCs/>
          <w:spacing w:val="-2"/>
          <w:sz w:val="24"/>
          <w:szCs w:val="24"/>
        </w:rPr>
        <w:t>企业应急救援器材一览表</w:t>
      </w:r>
    </w:p>
    <w:p w14:paraId="18496B22">
      <w:pPr>
        <w:spacing w:line="20" w:lineRule="exact"/>
      </w:pPr>
    </w:p>
    <w:tbl>
      <w:tblPr>
        <w:tblStyle w:val="5"/>
        <w:tblW w:w="9080" w:type="dxa"/>
        <w:tblInd w:w="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6"/>
        <w:gridCol w:w="1975"/>
        <w:gridCol w:w="845"/>
        <w:gridCol w:w="1229"/>
        <w:gridCol w:w="887"/>
        <w:gridCol w:w="1271"/>
        <w:gridCol w:w="1000"/>
        <w:gridCol w:w="1187"/>
      </w:tblGrid>
      <w:tr w14:paraId="59A4C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686" w:type="dxa"/>
            <w:tcBorders>
              <w:top w:val="single" w:color="000000" w:sz="10" w:space="0"/>
              <w:left w:val="single" w:color="000000" w:sz="10" w:space="0"/>
              <w:bottom w:val="single" w:color="000000" w:sz="4" w:space="0"/>
            </w:tcBorders>
            <w:vAlign w:val="top"/>
          </w:tcPr>
          <w:p w14:paraId="1A050640">
            <w:pPr>
              <w:pStyle w:val="6"/>
              <w:spacing w:before="69" w:line="229" w:lineRule="auto"/>
              <w:ind w:left="123"/>
            </w:pPr>
            <w:r>
              <w:rPr>
                <w:spacing w:val="5"/>
              </w:rPr>
              <w:t>序号</w:t>
            </w:r>
          </w:p>
        </w:tc>
        <w:tc>
          <w:tcPr>
            <w:tcW w:w="1975" w:type="dxa"/>
            <w:tcBorders>
              <w:top w:val="single" w:color="000000" w:sz="10" w:space="0"/>
              <w:bottom w:val="single" w:color="000000" w:sz="4" w:space="0"/>
            </w:tcBorders>
            <w:vAlign w:val="top"/>
          </w:tcPr>
          <w:p w14:paraId="1915A1F9">
            <w:pPr>
              <w:pStyle w:val="6"/>
              <w:spacing w:before="69" w:line="229" w:lineRule="auto"/>
              <w:ind w:left="355"/>
            </w:pPr>
            <w:r>
              <w:rPr>
                <w:spacing w:val="8"/>
              </w:rPr>
              <w:t>应急物资名称</w:t>
            </w:r>
          </w:p>
        </w:tc>
        <w:tc>
          <w:tcPr>
            <w:tcW w:w="845" w:type="dxa"/>
            <w:tcBorders>
              <w:top w:val="single" w:color="000000" w:sz="10" w:space="0"/>
              <w:bottom w:val="single" w:color="000000" w:sz="4" w:space="0"/>
            </w:tcBorders>
            <w:vAlign w:val="top"/>
          </w:tcPr>
          <w:p w14:paraId="39216BC7">
            <w:pPr>
              <w:pStyle w:val="6"/>
              <w:spacing w:before="68" w:line="228" w:lineRule="auto"/>
              <w:ind w:left="215"/>
            </w:pPr>
            <w:r>
              <w:rPr>
                <w:spacing w:val="3"/>
              </w:rPr>
              <w:t>数量</w:t>
            </w:r>
          </w:p>
        </w:tc>
        <w:tc>
          <w:tcPr>
            <w:tcW w:w="1229" w:type="dxa"/>
            <w:tcBorders>
              <w:top w:val="single" w:color="000000" w:sz="10" w:space="0"/>
              <w:bottom w:val="single" w:color="000000" w:sz="4" w:space="0"/>
            </w:tcBorders>
            <w:vAlign w:val="top"/>
          </w:tcPr>
          <w:p w14:paraId="44336CF5">
            <w:pPr>
              <w:pStyle w:val="6"/>
              <w:spacing w:before="68" w:line="228" w:lineRule="auto"/>
              <w:ind w:left="198"/>
            </w:pPr>
            <w:r>
              <w:rPr>
                <w:spacing w:val="7"/>
              </w:rPr>
              <w:t>存放位置</w:t>
            </w:r>
          </w:p>
        </w:tc>
        <w:tc>
          <w:tcPr>
            <w:tcW w:w="887" w:type="dxa"/>
            <w:tcBorders>
              <w:top w:val="single" w:color="000000" w:sz="10" w:space="0"/>
              <w:bottom w:val="single" w:color="000000" w:sz="4" w:space="0"/>
            </w:tcBorders>
            <w:vAlign w:val="top"/>
          </w:tcPr>
          <w:p w14:paraId="7CBBACAF">
            <w:pPr>
              <w:pStyle w:val="6"/>
              <w:spacing w:before="69" w:line="229" w:lineRule="auto"/>
              <w:ind w:left="246"/>
            </w:pPr>
            <w:r>
              <w:rPr>
                <w:spacing w:val="1"/>
              </w:rPr>
              <w:t>型号</w:t>
            </w:r>
          </w:p>
        </w:tc>
        <w:tc>
          <w:tcPr>
            <w:tcW w:w="1271" w:type="dxa"/>
            <w:tcBorders>
              <w:top w:val="single" w:color="000000" w:sz="10" w:space="0"/>
              <w:bottom w:val="single" w:color="000000" w:sz="4" w:space="0"/>
            </w:tcBorders>
            <w:vAlign w:val="top"/>
          </w:tcPr>
          <w:p w14:paraId="4A9F05E9">
            <w:pPr>
              <w:pStyle w:val="6"/>
              <w:spacing w:before="69" w:line="228" w:lineRule="auto"/>
              <w:ind w:left="330"/>
            </w:pPr>
            <w:r>
              <w:rPr>
                <w:spacing w:val="6"/>
              </w:rPr>
              <w:t>有效期</w:t>
            </w:r>
          </w:p>
        </w:tc>
        <w:tc>
          <w:tcPr>
            <w:tcW w:w="1000" w:type="dxa"/>
            <w:tcBorders>
              <w:top w:val="single" w:color="000000" w:sz="10" w:space="0"/>
              <w:bottom w:val="single" w:color="000000" w:sz="4" w:space="0"/>
            </w:tcBorders>
            <w:vAlign w:val="top"/>
          </w:tcPr>
          <w:p w14:paraId="3C8D7C10">
            <w:pPr>
              <w:pStyle w:val="6"/>
              <w:spacing w:before="68" w:line="228" w:lineRule="auto"/>
              <w:ind w:left="203"/>
            </w:pPr>
            <w:r>
              <w:rPr>
                <w:spacing w:val="5"/>
              </w:rPr>
              <w:t>管理员</w:t>
            </w:r>
          </w:p>
        </w:tc>
        <w:tc>
          <w:tcPr>
            <w:tcW w:w="1187" w:type="dxa"/>
            <w:tcBorders>
              <w:top w:val="single" w:color="000000" w:sz="10" w:space="0"/>
              <w:bottom w:val="single" w:color="000000" w:sz="4" w:space="0"/>
              <w:right w:val="single" w:color="000000" w:sz="10" w:space="0"/>
            </w:tcBorders>
            <w:vAlign w:val="top"/>
          </w:tcPr>
          <w:p w14:paraId="41B6E9C5">
            <w:pPr>
              <w:pStyle w:val="6"/>
              <w:spacing w:before="68" w:line="228" w:lineRule="auto"/>
              <w:ind w:left="182"/>
            </w:pPr>
            <w:r>
              <w:rPr>
                <w:spacing w:val="7"/>
              </w:rPr>
              <w:t>检查周期</w:t>
            </w:r>
          </w:p>
        </w:tc>
      </w:tr>
      <w:tr w14:paraId="0E04D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86" w:type="dxa"/>
            <w:tcBorders>
              <w:top w:val="single" w:color="000000" w:sz="4" w:space="0"/>
              <w:left w:val="single" w:color="000000" w:sz="10" w:space="0"/>
              <w:bottom w:val="single" w:color="000000" w:sz="4" w:space="0"/>
            </w:tcBorders>
            <w:vAlign w:val="top"/>
          </w:tcPr>
          <w:p w14:paraId="44898639">
            <w:pPr>
              <w:spacing w:before="204" w:line="195" w:lineRule="auto"/>
              <w:ind w:left="29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975" w:type="dxa"/>
            <w:tcBorders>
              <w:top w:val="single" w:color="000000" w:sz="4" w:space="0"/>
              <w:bottom w:val="single" w:color="000000" w:sz="4" w:space="0"/>
            </w:tcBorders>
            <w:vAlign w:val="top"/>
          </w:tcPr>
          <w:p w14:paraId="09736E35">
            <w:pPr>
              <w:pStyle w:val="6"/>
              <w:spacing w:before="165" w:line="228" w:lineRule="auto"/>
              <w:ind w:left="673"/>
            </w:pPr>
            <w:r>
              <w:rPr>
                <w:spacing w:val="5"/>
              </w:rPr>
              <w:t>灭火器</w:t>
            </w:r>
          </w:p>
        </w:tc>
        <w:tc>
          <w:tcPr>
            <w:tcW w:w="845" w:type="dxa"/>
            <w:tcBorders>
              <w:top w:val="single" w:color="000000" w:sz="4" w:space="0"/>
              <w:bottom w:val="single" w:color="000000" w:sz="4" w:space="0"/>
            </w:tcBorders>
            <w:vAlign w:val="top"/>
          </w:tcPr>
          <w:p w14:paraId="4BBE5CB0">
            <w:pPr>
              <w:spacing w:before="204" w:line="195" w:lineRule="auto"/>
              <w:ind w:left="31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20</w:t>
            </w:r>
          </w:p>
        </w:tc>
        <w:tc>
          <w:tcPr>
            <w:tcW w:w="1229" w:type="dxa"/>
            <w:tcBorders>
              <w:top w:val="single" w:color="000000" w:sz="4" w:space="0"/>
              <w:bottom w:val="single" w:color="000000" w:sz="4" w:space="0"/>
            </w:tcBorders>
            <w:vAlign w:val="top"/>
          </w:tcPr>
          <w:p w14:paraId="2714D299">
            <w:pPr>
              <w:pStyle w:val="6"/>
              <w:spacing w:before="32" w:line="232" w:lineRule="auto"/>
              <w:ind w:left="306" w:right="62" w:hanging="237"/>
            </w:pPr>
            <w:r>
              <w:rPr>
                <w:spacing w:val="6"/>
              </w:rPr>
              <w:t>办公楼</w:t>
            </w:r>
            <w:r>
              <w:rPr>
                <w:rFonts w:ascii="Times New Roman" w:hAnsi="Times New Roman" w:eastAsia="Times New Roman" w:cs="Times New Roman"/>
                <w:spacing w:val="6"/>
              </w:rPr>
              <w:t>/</w:t>
            </w:r>
            <w:r>
              <w:rPr>
                <w:spacing w:val="6"/>
              </w:rPr>
              <w:t>车间</w:t>
            </w:r>
            <w:r>
              <w:rPr>
                <w:spacing w:val="5"/>
              </w:rPr>
              <w:t>消防站</w:t>
            </w:r>
          </w:p>
        </w:tc>
        <w:tc>
          <w:tcPr>
            <w:tcW w:w="887" w:type="dxa"/>
            <w:tcBorders>
              <w:top w:val="single" w:color="000000" w:sz="4" w:space="0"/>
              <w:bottom w:val="single" w:color="000000" w:sz="4" w:space="0"/>
            </w:tcBorders>
            <w:vAlign w:val="top"/>
          </w:tcPr>
          <w:p w14:paraId="29A94FFD">
            <w:pPr>
              <w:spacing w:before="200" w:line="199" w:lineRule="auto"/>
              <w:ind w:left="41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71" w:type="dxa"/>
            <w:tcBorders>
              <w:top w:val="single" w:color="000000" w:sz="4" w:space="0"/>
              <w:bottom w:val="single" w:color="000000" w:sz="4" w:space="0"/>
            </w:tcBorders>
            <w:vAlign w:val="top"/>
          </w:tcPr>
          <w:p w14:paraId="626681D6">
            <w:pPr>
              <w:spacing w:before="200" w:line="199" w:lineRule="auto"/>
              <w:ind w:left="60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00" w:type="dxa"/>
            <w:tcBorders>
              <w:top w:val="single" w:color="000000" w:sz="4" w:space="0"/>
              <w:bottom w:val="single" w:color="000000" w:sz="4" w:space="0"/>
            </w:tcBorders>
            <w:vAlign w:val="top"/>
          </w:tcPr>
          <w:p w14:paraId="6382D3B6">
            <w:pPr>
              <w:pStyle w:val="6"/>
              <w:spacing w:before="166" w:line="229" w:lineRule="auto"/>
              <w:ind w:left="304"/>
            </w:pPr>
            <w:r>
              <w:rPr>
                <w:spacing w:val="4"/>
              </w:rPr>
              <w:t>贲驰</w:t>
            </w:r>
          </w:p>
        </w:tc>
        <w:tc>
          <w:tcPr>
            <w:tcW w:w="1187" w:type="dxa"/>
            <w:tcBorders>
              <w:top w:val="single" w:color="000000" w:sz="4" w:space="0"/>
              <w:bottom w:val="single" w:color="000000" w:sz="4" w:space="0"/>
              <w:right w:val="single" w:color="000000" w:sz="10" w:space="0"/>
            </w:tcBorders>
            <w:vAlign w:val="top"/>
          </w:tcPr>
          <w:p w14:paraId="5FA2C016">
            <w:pPr>
              <w:pStyle w:val="6"/>
              <w:spacing w:before="32" w:line="232" w:lineRule="auto"/>
              <w:ind w:left="180" w:right="22" w:hanging="132"/>
            </w:pPr>
            <w:r>
              <w:rPr>
                <w:spacing w:val="7"/>
              </w:rPr>
              <w:t>每月</w:t>
            </w:r>
            <w:r>
              <w:rPr>
                <w:rFonts w:ascii="Times New Roman" w:hAnsi="Times New Roman" w:eastAsia="Times New Roman" w:cs="Times New Roman"/>
                <w:spacing w:val="7"/>
              </w:rPr>
              <w:t>/</w:t>
            </w:r>
            <w:r>
              <w:rPr>
                <w:spacing w:val="7"/>
              </w:rPr>
              <w:t>应急处置结束后</w:t>
            </w:r>
          </w:p>
        </w:tc>
      </w:tr>
      <w:tr w14:paraId="429D0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86" w:type="dxa"/>
            <w:tcBorders>
              <w:top w:val="single" w:color="000000" w:sz="4" w:space="0"/>
              <w:left w:val="single" w:color="000000" w:sz="10" w:space="0"/>
              <w:bottom w:val="single" w:color="000000" w:sz="4" w:space="0"/>
            </w:tcBorders>
            <w:vAlign w:val="top"/>
          </w:tcPr>
          <w:p w14:paraId="3F9437B0">
            <w:pPr>
              <w:spacing w:before="208" w:line="195" w:lineRule="auto"/>
              <w:ind w:left="276"/>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975" w:type="dxa"/>
            <w:tcBorders>
              <w:top w:val="single" w:color="000000" w:sz="4" w:space="0"/>
              <w:bottom w:val="single" w:color="000000" w:sz="4" w:space="0"/>
            </w:tcBorders>
            <w:vAlign w:val="top"/>
          </w:tcPr>
          <w:p w14:paraId="1D350941">
            <w:pPr>
              <w:pStyle w:val="6"/>
              <w:spacing w:before="170" w:line="228" w:lineRule="auto"/>
              <w:ind w:left="568"/>
            </w:pPr>
            <w:r>
              <w:rPr>
                <w:spacing w:val="6"/>
              </w:rPr>
              <w:t>消防水带</w:t>
            </w:r>
          </w:p>
        </w:tc>
        <w:tc>
          <w:tcPr>
            <w:tcW w:w="845" w:type="dxa"/>
            <w:tcBorders>
              <w:top w:val="single" w:color="000000" w:sz="4" w:space="0"/>
              <w:bottom w:val="single" w:color="000000" w:sz="4" w:space="0"/>
            </w:tcBorders>
            <w:vAlign w:val="top"/>
          </w:tcPr>
          <w:p w14:paraId="789CB6CB">
            <w:pPr>
              <w:spacing w:before="211" w:line="192" w:lineRule="auto"/>
              <w:ind w:left="374"/>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29" w:type="dxa"/>
            <w:tcBorders>
              <w:top w:val="single" w:color="000000" w:sz="4" w:space="0"/>
              <w:bottom w:val="single" w:color="000000" w:sz="4" w:space="0"/>
            </w:tcBorders>
            <w:vAlign w:val="top"/>
          </w:tcPr>
          <w:p w14:paraId="4FFE663D">
            <w:pPr>
              <w:pStyle w:val="6"/>
              <w:spacing w:before="170" w:line="228" w:lineRule="auto"/>
              <w:ind w:left="306"/>
            </w:pPr>
            <w:r>
              <w:rPr>
                <w:spacing w:val="5"/>
              </w:rPr>
              <w:t>办公楼</w:t>
            </w:r>
          </w:p>
        </w:tc>
        <w:tc>
          <w:tcPr>
            <w:tcW w:w="887" w:type="dxa"/>
            <w:tcBorders>
              <w:top w:val="single" w:color="000000" w:sz="4" w:space="0"/>
              <w:bottom w:val="single" w:color="000000" w:sz="4" w:space="0"/>
            </w:tcBorders>
            <w:vAlign w:val="top"/>
          </w:tcPr>
          <w:p w14:paraId="20AD36E9">
            <w:pPr>
              <w:spacing w:before="204" w:line="199" w:lineRule="auto"/>
              <w:ind w:left="41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71" w:type="dxa"/>
            <w:tcBorders>
              <w:top w:val="single" w:color="000000" w:sz="4" w:space="0"/>
              <w:bottom w:val="single" w:color="000000" w:sz="4" w:space="0"/>
            </w:tcBorders>
            <w:vAlign w:val="top"/>
          </w:tcPr>
          <w:p w14:paraId="400CF3F2">
            <w:pPr>
              <w:spacing w:before="204" w:line="199" w:lineRule="auto"/>
              <w:ind w:left="60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00" w:type="dxa"/>
            <w:tcBorders>
              <w:top w:val="single" w:color="000000" w:sz="4" w:space="0"/>
              <w:bottom w:val="single" w:color="000000" w:sz="4" w:space="0"/>
            </w:tcBorders>
            <w:vAlign w:val="top"/>
          </w:tcPr>
          <w:p w14:paraId="45877FF4">
            <w:pPr>
              <w:pStyle w:val="6"/>
              <w:spacing w:before="170" w:line="229" w:lineRule="auto"/>
              <w:ind w:left="304"/>
            </w:pPr>
            <w:r>
              <w:rPr>
                <w:spacing w:val="4"/>
              </w:rPr>
              <w:t>贲驰</w:t>
            </w:r>
          </w:p>
        </w:tc>
        <w:tc>
          <w:tcPr>
            <w:tcW w:w="1187" w:type="dxa"/>
            <w:tcBorders>
              <w:top w:val="single" w:color="000000" w:sz="4" w:space="0"/>
              <w:bottom w:val="single" w:color="000000" w:sz="4" w:space="0"/>
              <w:right w:val="single" w:color="000000" w:sz="10" w:space="0"/>
            </w:tcBorders>
            <w:vAlign w:val="top"/>
          </w:tcPr>
          <w:p w14:paraId="6E6E32B7">
            <w:pPr>
              <w:pStyle w:val="6"/>
              <w:spacing w:before="36" w:line="230" w:lineRule="auto"/>
              <w:ind w:left="180" w:right="22" w:hanging="132"/>
            </w:pPr>
            <w:r>
              <w:rPr>
                <w:spacing w:val="7"/>
              </w:rPr>
              <w:t>每月</w:t>
            </w:r>
            <w:r>
              <w:rPr>
                <w:rFonts w:ascii="Times New Roman" w:hAnsi="Times New Roman" w:eastAsia="Times New Roman" w:cs="Times New Roman"/>
                <w:spacing w:val="7"/>
              </w:rPr>
              <w:t>/</w:t>
            </w:r>
            <w:r>
              <w:rPr>
                <w:spacing w:val="7"/>
              </w:rPr>
              <w:t>应急处置结束后</w:t>
            </w:r>
          </w:p>
        </w:tc>
      </w:tr>
      <w:tr w14:paraId="0146E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86" w:type="dxa"/>
            <w:tcBorders>
              <w:top w:val="single" w:color="000000" w:sz="4" w:space="0"/>
              <w:left w:val="single" w:color="000000" w:sz="10" w:space="0"/>
              <w:bottom w:val="single" w:color="000000" w:sz="4" w:space="0"/>
            </w:tcBorders>
            <w:vAlign w:val="top"/>
          </w:tcPr>
          <w:p w14:paraId="29C9DF98">
            <w:pPr>
              <w:spacing w:before="212" w:line="195" w:lineRule="auto"/>
              <w:ind w:left="280"/>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975" w:type="dxa"/>
            <w:tcBorders>
              <w:top w:val="single" w:color="000000" w:sz="4" w:space="0"/>
              <w:bottom w:val="single" w:color="000000" w:sz="4" w:space="0"/>
            </w:tcBorders>
            <w:vAlign w:val="top"/>
          </w:tcPr>
          <w:p w14:paraId="5B11CF64">
            <w:pPr>
              <w:pStyle w:val="6"/>
              <w:spacing w:before="176" w:line="228" w:lineRule="auto"/>
              <w:ind w:left="144"/>
            </w:pPr>
            <w:r>
              <w:rPr>
                <w:spacing w:val="8"/>
              </w:rPr>
              <w:t>应急照明、出口灯</w:t>
            </w:r>
          </w:p>
        </w:tc>
        <w:tc>
          <w:tcPr>
            <w:tcW w:w="845" w:type="dxa"/>
            <w:tcBorders>
              <w:top w:val="single" w:color="000000" w:sz="4" w:space="0"/>
              <w:bottom w:val="single" w:color="000000" w:sz="4" w:space="0"/>
            </w:tcBorders>
            <w:vAlign w:val="top"/>
          </w:tcPr>
          <w:p w14:paraId="44A9F5EC">
            <w:pPr>
              <w:spacing w:before="212" w:line="195" w:lineRule="auto"/>
              <w:ind w:left="377"/>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229" w:type="dxa"/>
            <w:tcBorders>
              <w:top w:val="single" w:color="000000" w:sz="4" w:space="0"/>
              <w:bottom w:val="single" w:color="000000" w:sz="4" w:space="0"/>
            </w:tcBorders>
            <w:vAlign w:val="top"/>
          </w:tcPr>
          <w:p w14:paraId="35F138C2">
            <w:pPr>
              <w:pStyle w:val="6"/>
              <w:spacing w:before="41" w:line="228" w:lineRule="auto"/>
              <w:ind w:left="306" w:right="62" w:hanging="237"/>
            </w:pPr>
            <w:r>
              <w:rPr>
                <w:spacing w:val="6"/>
              </w:rPr>
              <w:t>办公楼</w:t>
            </w:r>
            <w:r>
              <w:rPr>
                <w:rFonts w:ascii="Times New Roman" w:hAnsi="Times New Roman" w:eastAsia="Times New Roman" w:cs="Times New Roman"/>
                <w:spacing w:val="6"/>
              </w:rPr>
              <w:t>/</w:t>
            </w:r>
            <w:r>
              <w:rPr>
                <w:spacing w:val="6"/>
              </w:rPr>
              <w:t>车间</w:t>
            </w:r>
            <w:r>
              <w:rPr>
                <w:spacing w:val="5"/>
              </w:rPr>
              <w:t>消防站</w:t>
            </w:r>
          </w:p>
        </w:tc>
        <w:tc>
          <w:tcPr>
            <w:tcW w:w="887" w:type="dxa"/>
            <w:tcBorders>
              <w:top w:val="single" w:color="000000" w:sz="4" w:space="0"/>
              <w:bottom w:val="single" w:color="000000" w:sz="4" w:space="0"/>
            </w:tcBorders>
            <w:vAlign w:val="top"/>
          </w:tcPr>
          <w:p w14:paraId="1B3ADABB">
            <w:pPr>
              <w:spacing w:before="209" w:line="199" w:lineRule="auto"/>
              <w:ind w:left="41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71" w:type="dxa"/>
            <w:tcBorders>
              <w:top w:val="single" w:color="000000" w:sz="4" w:space="0"/>
              <w:bottom w:val="single" w:color="000000" w:sz="4" w:space="0"/>
            </w:tcBorders>
            <w:vAlign w:val="top"/>
          </w:tcPr>
          <w:p w14:paraId="176BDB89">
            <w:pPr>
              <w:spacing w:before="209" w:line="199" w:lineRule="auto"/>
              <w:ind w:left="60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00" w:type="dxa"/>
            <w:tcBorders>
              <w:top w:val="single" w:color="000000" w:sz="4" w:space="0"/>
              <w:bottom w:val="single" w:color="000000" w:sz="4" w:space="0"/>
            </w:tcBorders>
            <w:vAlign w:val="top"/>
          </w:tcPr>
          <w:p w14:paraId="601ABA6D">
            <w:pPr>
              <w:pStyle w:val="6"/>
              <w:spacing w:before="177" w:line="229" w:lineRule="auto"/>
              <w:ind w:left="304"/>
            </w:pPr>
            <w:r>
              <w:rPr>
                <w:spacing w:val="4"/>
              </w:rPr>
              <w:t>贲驰</w:t>
            </w:r>
          </w:p>
        </w:tc>
        <w:tc>
          <w:tcPr>
            <w:tcW w:w="1187" w:type="dxa"/>
            <w:tcBorders>
              <w:top w:val="single" w:color="000000" w:sz="4" w:space="0"/>
              <w:bottom w:val="single" w:color="000000" w:sz="4" w:space="0"/>
              <w:right w:val="single" w:color="000000" w:sz="10" w:space="0"/>
            </w:tcBorders>
            <w:vAlign w:val="top"/>
          </w:tcPr>
          <w:p w14:paraId="03C6A160">
            <w:pPr>
              <w:pStyle w:val="6"/>
              <w:spacing w:before="41" w:line="228" w:lineRule="auto"/>
              <w:ind w:left="180" w:right="22" w:hanging="132"/>
            </w:pPr>
            <w:r>
              <w:rPr>
                <w:spacing w:val="7"/>
              </w:rPr>
              <w:t>每月</w:t>
            </w:r>
            <w:r>
              <w:rPr>
                <w:rFonts w:ascii="Times New Roman" w:hAnsi="Times New Roman" w:eastAsia="Times New Roman" w:cs="Times New Roman"/>
                <w:spacing w:val="7"/>
              </w:rPr>
              <w:t>/</w:t>
            </w:r>
            <w:r>
              <w:rPr>
                <w:spacing w:val="7"/>
              </w:rPr>
              <w:t>应急处置结束后</w:t>
            </w:r>
          </w:p>
        </w:tc>
      </w:tr>
      <w:tr w14:paraId="5FD8A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686" w:type="dxa"/>
            <w:tcBorders>
              <w:top w:val="single" w:color="000000" w:sz="4" w:space="0"/>
              <w:left w:val="single" w:color="000000" w:sz="10" w:space="0"/>
              <w:bottom w:val="single" w:color="000000" w:sz="4" w:space="0"/>
            </w:tcBorders>
            <w:vAlign w:val="top"/>
          </w:tcPr>
          <w:p w14:paraId="02FB3B29">
            <w:pPr>
              <w:spacing w:before="217" w:line="195" w:lineRule="auto"/>
              <w:ind w:left="27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975" w:type="dxa"/>
            <w:tcBorders>
              <w:top w:val="single" w:color="000000" w:sz="4" w:space="0"/>
              <w:bottom w:val="single" w:color="000000" w:sz="4" w:space="0"/>
            </w:tcBorders>
            <w:vAlign w:val="top"/>
          </w:tcPr>
          <w:p w14:paraId="7691D352">
            <w:pPr>
              <w:pStyle w:val="6"/>
              <w:spacing w:before="181" w:line="228" w:lineRule="auto"/>
              <w:ind w:left="774"/>
            </w:pPr>
            <w:r>
              <w:rPr>
                <w:spacing w:val="5"/>
              </w:rPr>
              <w:t>铁铲</w:t>
            </w:r>
          </w:p>
        </w:tc>
        <w:tc>
          <w:tcPr>
            <w:tcW w:w="845" w:type="dxa"/>
            <w:tcBorders>
              <w:top w:val="single" w:color="000000" w:sz="4" w:space="0"/>
              <w:bottom w:val="single" w:color="000000" w:sz="4" w:space="0"/>
            </w:tcBorders>
            <w:vAlign w:val="top"/>
          </w:tcPr>
          <w:p w14:paraId="05C782BC">
            <w:pPr>
              <w:spacing w:before="217" w:line="195" w:lineRule="auto"/>
              <w:ind w:left="368"/>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29" w:type="dxa"/>
            <w:tcBorders>
              <w:top w:val="single" w:color="000000" w:sz="4" w:space="0"/>
              <w:bottom w:val="single" w:color="000000" w:sz="4" w:space="0"/>
            </w:tcBorders>
            <w:vAlign w:val="top"/>
          </w:tcPr>
          <w:p w14:paraId="076F77CA">
            <w:pPr>
              <w:pStyle w:val="6"/>
              <w:spacing w:before="180" w:line="228" w:lineRule="auto"/>
              <w:ind w:left="201"/>
            </w:pPr>
            <w:r>
              <w:rPr>
                <w:spacing w:val="6"/>
              </w:rPr>
              <w:t>生产车间</w:t>
            </w:r>
          </w:p>
        </w:tc>
        <w:tc>
          <w:tcPr>
            <w:tcW w:w="887" w:type="dxa"/>
            <w:tcBorders>
              <w:top w:val="single" w:color="000000" w:sz="4" w:space="0"/>
              <w:bottom w:val="single" w:color="000000" w:sz="4" w:space="0"/>
            </w:tcBorders>
            <w:vAlign w:val="top"/>
          </w:tcPr>
          <w:p w14:paraId="78DFEE29">
            <w:pPr>
              <w:spacing w:before="213" w:line="199" w:lineRule="auto"/>
              <w:ind w:left="41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71" w:type="dxa"/>
            <w:tcBorders>
              <w:top w:val="single" w:color="000000" w:sz="4" w:space="0"/>
              <w:bottom w:val="single" w:color="000000" w:sz="4" w:space="0"/>
            </w:tcBorders>
            <w:vAlign w:val="top"/>
          </w:tcPr>
          <w:p w14:paraId="24C766A5">
            <w:pPr>
              <w:spacing w:before="213" w:line="199" w:lineRule="auto"/>
              <w:ind w:left="60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00" w:type="dxa"/>
            <w:tcBorders>
              <w:top w:val="single" w:color="000000" w:sz="4" w:space="0"/>
              <w:bottom w:val="single" w:color="000000" w:sz="4" w:space="0"/>
            </w:tcBorders>
            <w:vAlign w:val="top"/>
          </w:tcPr>
          <w:p w14:paraId="569215A1">
            <w:pPr>
              <w:pStyle w:val="6"/>
              <w:spacing w:before="181" w:line="229" w:lineRule="auto"/>
              <w:ind w:left="304"/>
            </w:pPr>
            <w:r>
              <w:rPr>
                <w:spacing w:val="4"/>
              </w:rPr>
              <w:t>贲驰</w:t>
            </w:r>
          </w:p>
        </w:tc>
        <w:tc>
          <w:tcPr>
            <w:tcW w:w="1187" w:type="dxa"/>
            <w:tcBorders>
              <w:top w:val="single" w:color="000000" w:sz="4" w:space="0"/>
              <w:bottom w:val="single" w:color="000000" w:sz="4" w:space="0"/>
              <w:right w:val="single" w:color="000000" w:sz="10" w:space="0"/>
            </w:tcBorders>
            <w:vAlign w:val="top"/>
          </w:tcPr>
          <w:p w14:paraId="3D489DFF">
            <w:pPr>
              <w:pStyle w:val="6"/>
              <w:spacing w:before="46" w:line="226" w:lineRule="auto"/>
              <w:ind w:left="180" w:right="22" w:hanging="132"/>
            </w:pPr>
            <w:r>
              <w:rPr>
                <w:spacing w:val="7"/>
              </w:rPr>
              <w:t>每月</w:t>
            </w:r>
            <w:r>
              <w:rPr>
                <w:rFonts w:ascii="Times New Roman" w:hAnsi="Times New Roman" w:eastAsia="Times New Roman" w:cs="Times New Roman"/>
                <w:spacing w:val="7"/>
              </w:rPr>
              <w:t>/</w:t>
            </w:r>
            <w:r>
              <w:rPr>
                <w:spacing w:val="7"/>
              </w:rPr>
              <w:t>应急处置结束后</w:t>
            </w:r>
          </w:p>
        </w:tc>
      </w:tr>
      <w:tr w14:paraId="79F0E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686" w:type="dxa"/>
            <w:tcBorders>
              <w:top w:val="single" w:color="000000" w:sz="4" w:space="0"/>
              <w:left w:val="single" w:color="000000" w:sz="10" w:space="0"/>
              <w:bottom w:val="single" w:color="000000" w:sz="10" w:space="0"/>
            </w:tcBorders>
            <w:vAlign w:val="top"/>
          </w:tcPr>
          <w:p w14:paraId="3436B278">
            <w:pPr>
              <w:spacing w:before="223" w:line="192" w:lineRule="auto"/>
              <w:ind w:left="282"/>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975" w:type="dxa"/>
            <w:tcBorders>
              <w:top w:val="single" w:color="000000" w:sz="4" w:space="0"/>
              <w:bottom w:val="single" w:color="000000" w:sz="10" w:space="0"/>
            </w:tcBorders>
            <w:vAlign w:val="top"/>
          </w:tcPr>
          <w:p w14:paraId="293664FF">
            <w:pPr>
              <w:pStyle w:val="6"/>
              <w:spacing w:before="184" w:line="228" w:lineRule="auto"/>
              <w:ind w:left="674"/>
            </w:pPr>
            <w:r>
              <w:rPr>
                <w:spacing w:val="5"/>
              </w:rPr>
              <w:t>消防服</w:t>
            </w:r>
          </w:p>
        </w:tc>
        <w:tc>
          <w:tcPr>
            <w:tcW w:w="845" w:type="dxa"/>
            <w:tcBorders>
              <w:top w:val="single" w:color="000000" w:sz="4" w:space="0"/>
              <w:bottom w:val="single" w:color="000000" w:sz="10" w:space="0"/>
            </w:tcBorders>
            <w:vAlign w:val="top"/>
          </w:tcPr>
          <w:p w14:paraId="521C618E">
            <w:pPr>
              <w:spacing w:before="220" w:line="195" w:lineRule="auto"/>
              <w:ind w:left="368"/>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29" w:type="dxa"/>
            <w:tcBorders>
              <w:top w:val="single" w:color="000000" w:sz="4" w:space="0"/>
              <w:bottom w:val="single" w:color="000000" w:sz="10" w:space="0"/>
            </w:tcBorders>
            <w:vAlign w:val="top"/>
          </w:tcPr>
          <w:p w14:paraId="18DDEE0F">
            <w:pPr>
              <w:pStyle w:val="6"/>
              <w:spacing w:before="184" w:line="228" w:lineRule="auto"/>
              <w:ind w:left="306"/>
            </w:pPr>
            <w:r>
              <w:rPr>
                <w:spacing w:val="5"/>
              </w:rPr>
              <w:t>办公室</w:t>
            </w:r>
          </w:p>
        </w:tc>
        <w:tc>
          <w:tcPr>
            <w:tcW w:w="887" w:type="dxa"/>
            <w:tcBorders>
              <w:top w:val="single" w:color="000000" w:sz="4" w:space="0"/>
              <w:bottom w:val="single" w:color="000000" w:sz="10" w:space="0"/>
            </w:tcBorders>
            <w:vAlign w:val="top"/>
          </w:tcPr>
          <w:p w14:paraId="55689468">
            <w:pPr>
              <w:spacing w:before="216" w:line="199" w:lineRule="auto"/>
              <w:ind w:left="41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271" w:type="dxa"/>
            <w:tcBorders>
              <w:top w:val="single" w:color="000000" w:sz="4" w:space="0"/>
              <w:bottom w:val="single" w:color="000000" w:sz="10" w:space="0"/>
            </w:tcBorders>
            <w:vAlign w:val="top"/>
          </w:tcPr>
          <w:p w14:paraId="5C914347">
            <w:pPr>
              <w:spacing w:before="216" w:line="199" w:lineRule="auto"/>
              <w:ind w:left="60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000" w:type="dxa"/>
            <w:tcBorders>
              <w:top w:val="single" w:color="000000" w:sz="4" w:space="0"/>
              <w:bottom w:val="single" w:color="000000" w:sz="10" w:space="0"/>
            </w:tcBorders>
            <w:vAlign w:val="top"/>
          </w:tcPr>
          <w:p w14:paraId="176F9599">
            <w:pPr>
              <w:pStyle w:val="6"/>
              <w:spacing w:before="184" w:line="229" w:lineRule="auto"/>
              <w:ind w:left="304"/>
            </w:pPr>
            <w:r>
              <w:rPr>
                <w:spacing w:val="4"/>
              </w:rPr>
              <w:t>贲驰</w:t>
            </w:r>
          </w:p>
        </w:tc>
        <w:tc>
          <w:tcPr>
            <w:tcW w:w="1187" w:type="dxa"/>
            <w:tcBorders>
              <w:top w:val="single" w:color="000000" w:sz="4" w:space="0"/>
              <w:bottom w:val="single" w:color="000000" w:sz="10" w:space="0"/>
              <w:right w:val="single" w:color="000000" w:sz="10" w:space="0"/>
            </w:tcBorders>
            <w:vAlign w:val="top"/>
          </w:tcPr>
          <w:p w14:paraId="54846200">
            <w:pPr>
              <w:pStyle w:val="6"/>
              <w:spacing w:before="48" w:line="234" w:lineRule="auto"/>
              <w:ind w:left="180" w:right="22" w:hanging="132"/>
            </w:pPr>
            <w:r>
              <w:rPr>
                <w:spacing w:val="7"/>
              </w:rPr>
              <w:t>每月</w:t>
            </w:r>
            <w:r>
              <w:rPr>
                <w:rFonts w:ascii="Times New Roman" w:hAnsi="Times New Roman" w:eastAsia="Times New Roman" w:cs="Times New Roman"/>
                <w:spacing w:val="7"/>
              </w:rPr>
              <w:t>/</w:t>
            </w:r>
            <w:r>
              <w:rPr>
                <w:spacing w:val="7"/>
              </w:rPr>
              <w:t>应急处置结束后</w:t>
            </w:r>
          </w:p>
        </w:tc>
      </w:tr>
    </w:tbl>
    <w:p w14:paraId="3D5F8DDF">
      <w:pPr>
        <w:spacing w:before="195" w:line="220" w:lineRule="auto"/>
        <w:ind w:left="3129"/>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54"/>
          <w:sz w:val="24"/>
          <w:szCs w:val="24"/>
        </w:rPr>
        <w:t xml:space="preserve"> </w:t>
      </w:r>
      <w:r>
        <w:rPr>
          <w:rFonts w:ascii="Times New Roman" w:hAnsi="Times New Roman" w:eastAsia="Times New Roman" w:cs="Times New Roman"/>
          <w:b/>
          <w:bCs/>
          <w:spacing w:val="-2"/>
          <w:sz w:val="24"/>
          <w:szCs w:val="24"/>
        </w:rPr>
        <w:t xml:space="preserve">3-25  </w:t>
      </w:r>
      <w:r>
        <w:rPr>
          <w:rFonts w:ascii="宋体" w:hAnsi="宋体" w:eastAsia="宋体" w:cs="宋体"/>
          <w:b/>
          <w:bCs/>
          <w:spacing w:val="-2"/>
          <w:sz w:val="24"/>
          <w:szCs w:val="24"/>
        </w:rPr>
        <w:t>风险防范设施一览表</w:t>
      </w:r>
    </w:p>
    <w:p w14:paraId="623B158F">
      <w:pPr>
        <w:spacing w:line="20" w:lineRule="exact"/>
      </w:pPr>
    </w:p>
    <w:tbl>
      <w:tblPr>
        <w:tblStyle w:val="5"/>
        <w:tblW w:w="9055" w:type="dxa"/>
        <w:tblInd w:w="10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7"/>
        <w:gridCol w:w="3420"/>
        <w:gridCol w:w="4258"/>
      </w:tblGrid>
      <w:tr w14:paraId="7D7DF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377" w:type="dxa"/>
            <w:tcBorders>
              <w:top w:val="single" w:color="000000" w:sz="10" w:space="0"/>
              <w:left w:val="single" w:color="000000" w:sz="10" w:space="0"/>
            </w:tcBorders>
            <w:vAlign w:val="top"/>
          </w:tcPr>
          <w:p w14:paraId="627C0604">
            <w:pPr>
              <w:pStyle w:val="6"/>
              <w:spacing w:before="175" w:line="229" w:lineRule="auto"/>
              <w:ind w:left="475"/>
            </w:pPr>
            <w:r>
              <w:rPr>
                <w:spacing w:val="5"/>
              </w:rPr>
              <w:t>序号</w:t>
            </w:r>
          </w:p>
        </w:tc>
        <w:tc>
          <w:tcPr>
            <w:tcW w:w="3420" w:type="dxa"/>
            <w:tcBorders>
              <w:top w:val="single" w:color="000000" w:sz="10" w:space="0"/>
            </w:tcBorders>
            <w:vAlign w:val="top"/>
          </w:tcPr>
          <w:p w14:paraId="0B8AAC80">
            <w:pPr>
              <w:pStyle w:val="6"/>
              <w:spacing w:before="175" w:line="230" w:lineRule="auto"/>
              <w:ind w:left="1504"/>
            </w:pPr>
            <w:r>
              <w:rPr>
                <w:spacing w:val="3"/>
              </w:rPr>
              <w:t>名称</w:t>
            </w:r>
          </w:p>
        </w:tc>
        <w:tc>
          <w:tcPr>
            <w:tcW w:w="4258" w:type="dxa"/>
            <w:tcBorders>
              <w:top w:val="single" w:color="000000" w:sz="10" w:space="0"/>
              <w:right w:val="single" w:color="000000" w:sz="10" w:space="0"/>
            </w:tcBorders>
            <w:vAlign w:val="top"/>
          </w:tcPr>
          <w:p w14:paraId="5B272A69">
            <w:pPr>
              <w:pStyle w:val="6"/>
              <w:spacing w:before="174" w:line="228" w:lineRule="auto"/>
              <w:ind w:left="1406"/>
            </w:pPr>
            <w:r>
              <w:rPr>
                <w:spacing w:val="5"/>
              </w:rPr>
              <w:t>长</w:t>
            </w:r>
            <w:r>
              <w:rPr>
                <w:rFonts w:ascii="Times New Roman" w:hAnsi="Times New Roman" w:eastAsia="Times New Roman" w:cs="Times New Roman"/>
                <w:spacing w:val="5"/>
              </w:rPr>
              <w:t>×</w:t>
            </w:r>
            <w:r>
              <w:rPr>
                <w:spacing w:val="5"/>
              </w:rPr>
              <w:t>宽</w:t>
            </w:r>
            <w:r>
              <w:rPr>
                <w:rFonts w:ascii="Times New Roman" w:hAnsi="Times New Roman" w:eastAsia="Times New Roman" w:cs="Times New Roman"/>
                <w:spacing w:val="5"/>
              </w:rPr>
              <w:t>×</w:t>
            </w:r>
            <w:r>
              <w:rPr>
                <w:spacing w:val="5"/>
              </w:rPr>
              <w:t>高（</w:t>
            </w:r>
            <w:r>
              <w:rPr>
                <w:rFonts w:ascii="Times New Roman" w:hAnsi="Times New Roman" w:eastAsia="Times New Roman" w:cs="Times New Roman"/>
                <w:spacing w:val="5"/>
              </w:rPr>
              <w:t>m</w:t>
            </w:r>
            <w:r>
              <w:rPr>
                <w:spacing w:val="5"/>
              </w:rPr>
              <w:t>）</w:t>
            </w:r>
          </w:p>
        </w:tc>
      </w:tr>
      <w:tr w14:paraId="2FCBF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1377" w:type="dxa"/>
            <w:tcBorders>
              <w:left w:val="single" w:color="000000" w:sz="10" w:space="0"/>
              <w:bottom w:val="single" w:color="000000" w:sz="10" w:space="0"/>
            </w:tcBorders>
            <w:vAlign w:val="top"/>
          </w:tcPr>
          <w:p w14:paraId="1979FB8E">
            <w:pPr>
              <w:spacing w:before="234" w:line="195" w:lineRule="auto"/>
              <w:ind w:left="650"/>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3420" w:type="dxa"/>
            <w:tcBorders>
              <w:bottom w:val="single" w:color="000000" w:sz="10" w:space="0"/>
            </w:tcBorders>
            <w:vAlign w:val="top"/>
          </w:tcPr>
          <w:p w14:paraId="0B8A99AF">
            <w:pPr>
              <w:pStyle w:val="6"/>
              <w:spacing w:before="196" w:line="228" w:lineRule="auto"/>
              <w:ind w:left="1187"/>
            </w:pPr>
            <w:r>
              <w:rPr>
                <w:spacing w:val="8"/>
              </w:rPr>
              <w:t>应急事故池</w:t>
            </w:r>
          </w:p>
        </w:tc>
        <w:tc>
          <w:tcPr>
            <w:tcW w:w="4258" w:type="dxa"/>
            <w:tcBorders>
              <w:bottom w:val="single" w:color="000000" w:sz="10" w:space="0"/>
              <w:right w:val="single" w:color="000000" w:sz="10" w:space="0"/>
            </w:tcBorders>
            <w:vAlign w:val="top"/>
          </w:tcPr>
          <w:p w14:paraId="5B896709">
            <w:pPr>
              <w:spacing w:before="214" w:line="216" w:lineRule="auto"/>
              <w:ind w:left="1905"/>
              <w:rPr>
                <w:rFonts w:ascii="Times New Roman" w:hAnsi="Times New Roman" w:eastAsia="Times New Roman" w:cs="Times New Roman"/>
                <w:sz w:val="13"/>
                <w:szCs w:val="13"/>
              </w:rPr>
            </w:pPr>
            <w:r>
              <w:rPr>
                <w:rFonts w:ascii="Times New Roman" w:hAnsi="Times New Roman" w:eastAsia="Times New Roman" w:cs="Times New Roman"/>
                <w:spacing w:val="4"/>
                <w:position w:val="-1"/>
                <w:sz w:val="20"/>
                <w:szCs w:val="20"/>
              </w:rPr>
              <w:t>40m</w:t>
            </w:r>
            <w:r>
              <w:rPr>
                <w:rFonts w:ascii="Times New Roman" w:hAnsi="Times New Roman" w:eastAsia="Times New Roman" w:cs="Times New Roman"/>
                <w:spacing w:val="4"/>
                <w:position w:val="5"/>
                <w:sz w:val="13"/>
                <w:szCs w:val="13"/>
              </w:rPr>
              <w:t>3</w:t>
            </w:r>
          </w:p>
        </w:tc>
      </w:tr>
    </w:tbl>
    <w:p w14:paraId="46553E24">
      <w:pPr>
        <w:spacing w:before="196" w:line="219" w:lineRule="auto"/>
        <w:ind w:left="122"/>
        <w:outlineLvl w:val="2"/>
        <w:rPr>
          <w:rFonts w:ascii="宋体" w:hAnsi="宋体" w:eastAsia="宋体" w:cs="宋体"/>
          <w:sz w:val="24"/>
          <w:szCs w:val="24"/>
        </w:rPr>
      </w:pPr>
      <w:bookmarkStart w:id="43" w:name="bookmark38"/>
      <w:bookmarkEnd w:id="43"/>
      <w:r>
        <w:rPr>
          <w:rFonts w:ascii="Times New Roman" w:hAnsi="Times New Roman" w:eastAsia="Times New Roman" w:cs="Times New Roman"/>
          <w:b/>
          <w:bCs/>
          <w:spacing w:val="-2"/>
          <w:sz w:val="24"/>
          <w:szCs w:val="24"/>
        </w:rPr>
        <w:t xml:space="preserve">3.10.2 </w:t>
      </w:r>
      <w:r>
        <w:rPr>
          <w:rFonts w:ascii="宋体" w:hAnsi="宋体" w:eastAsia="宋体" w:cs="宋体"/>
          <w:b/>
          <w:bCs/>
          <w:spacing w:val="-2"/>
          <w:sz w:val="24"/>
          <w:szCs w:val="24"/>
        </w:rPr>
        <w:t>应急救援队伍情况</w:t>
      </w:r>
    </w:p>
    <w:p w14:paraId="670B3386">
      <w:pPr>
        <w:spacing w:before="213" w:line="377" w:lineRule="auto"/>
        <w:ind w:left="128" w:right="117" w:firstLine="486"/>
        <w:jc w:val="both"/>
        <w:rPr>
          <w:rFonts w:ascii="宋体" w:hAnsi="宋体" w:eastAsia="宋体" w:cs="宋体"/>
          <w:sz w:val="24"/>
          <w:szCs w:val="24"/>
        </w:rPr>
      </w:pPr>
      <w:r>
        <w:rPr>
          <w:rFonts w:ascii="宋体" w:hAnsi="宋体" w:eastAsia="宋体" w:cs="宋体"/>
          <w:spacing w:val="-3"/>
          <w:sz w:val="24"/>
          <w:szCs w:val="24"/>
        </w:rPr>
        <w:t>公司设立突发性事件应急救援指挥部，针对应急预案下设总指挥、副总指</w:t>
      </w:r>
      <w:r>
        <w:rPr>
          <w:rFonts w:ascii="宋体" w:hAnsi="宋体" w:eastAsia="宋体" w:cs="宋体"/>
          <w:spacing w:val="-4"/>
          <w:sz w:val="24"/>
          <w:szCs w:val="24"/>
        </w:rPr>
        <w:t>挥、综合</w:t>
      </w:r>
      <w:r>
        <w:rPr>
          <w:rFonts w:ascii="宋体" w:hAnsi="宋体" w:eastAsia="宋体" w:cs="宋体"/>
          <w:spacing w:val="4"/>
          <w:sz w:val="24"/>
          <w:szCs w:val="24"/>
        </w:rPr>
        <w:t>协调组、现场处置组、应急保障组、医疗救治组、应急</w:t>
      </w:r>
      <w:r>
        <w:rPr>
          <w:rFonts w:ascii="宋体" w:hAnsi="宋体" w:eastAsia="宋体" w:cs="宋体"/>
          <w:spacing w:val="3"/>
          <w:sz w:val="24"/>
          <w:szCs w:val="24"/>
        </w:rPr>
        <w:t>监测组。具体救援组成员见表</w:t>
      </w:r>
      <w:r>
        <w:rPr>
          <w:rFonts w:ascii="Times New Roman" w:hAnsi="Times New Roman" w:eastAsia="Times New Roman" w:cs="Times New Roman"/>
          <w:spacing w:val="-2"/>
          <w:sz w:val="24"/>
          <w:szCs w:val="24"/>
        </w:rPr>
        <w:t xml:space="preserve">3-26 </w:t>
      </w:r>
      <w:r>
        <w:rPr>
          <w:rFonts w:ascii="宋体" w:hAnsi="宋体" w:eastAsia="宋体" w:cs="宋体"/>
          <w:spacing w:val="-2"/>
          <w:sz w:val="24"/>
          <w:szCs w:val="24"/>
        </w:rPr>
        <w:t>所示</w:t>
      </w:r>
      <w:r>
        <w:rPr>
          <w:rFonts w:ascii="宋体" w:hAnsi="宋体" w:eastAsia="宋体" w:cs="宋体"/>
          <w:b/>
          <w:bCs/>
          <w:spacing w:val="-2"/>
          <w:sz w:val="24"/>
          <w:szCs w:val="24"/>
        </w:rPr>
        <w:t>。</w:t>
      </w:r>
    </w:p>
    <w:p w14:paraId="7A1E3AA3">
      <w:pPr>
        <w:spacing w:line="219" w:lineRule="auto"/>
        <w:ind w:left="2409"/>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53"/>
          <w:sz w:val="24"/>
          <w:szCs w:val="24"/>
        </w:rPr>
        <w:t xml:space="preserve"> </w:t>
      </w:r>
      <w:r>
        <w:rPr>
          <w:rFonts w:ascii="Times New Roman" w:hAnsi="Times New Roman" w:eastAsia="Times New Roman" w:cs="Times New Roman"/>
          <w:b/>
          <w:bCs/>
          <w:spacing w:val="-2"/>
          <w:sz w:val="24"/>
          <w:szCs w:val="24"/>
        </w:rPr>
        <w:t xml:space="preserve">3-26  </w:t>
      </w:r>
      <w:r>
        <w:rPr>
          <w:rFonts w:ascii="宋体" w:hAnsi="宋体" w:eastAsia="宋体" w:cs="宋体"/>
          <w:b/>
          <w:bCs/>
          <w:spacing w:val="-2"/>
          <w:sz w:val="24"/>
          <w:szCs w:val="24"/>
        </w:rPr>
        <w:t>应急救援组成员名单及联系方式表</w:t>
      </w:r>
    </w:p>
    <w:p w14:paraId="006D99F7">
      <w:pPr>
        <w:spacing w:line="134" w:lineRule="auto"/>
        <w:rPr>
          <w:rFonts w:ascii="Arial"/>
          <w:sz w:val="2"/>
        </w:rPr>
      </w:pPr>
    </w:p>
    <w:tbl>
      <w:tblPr>
        <w:tblStyle w:val="5"/>
        <w:tblW w:w="9236"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4"/>
        <w:gridCol w:w="459"/>
        <w:gridCol w:w="1098"/>
        <w:gridCol w:w="1163"/>
        <w:gridCol w:w="2034"/>
        <w:gridCol w:w="1163"/>
        <w:gridCol w:w="1163"/>
        <w:gridCol w:w="1682"/>
      </w:tblGrid>
      <w:tr w14:paraId="63960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474" w:type="dxa"/>
            <w:vMerge w:val="restart"/>
            <w:tcBorders>
              <w:top w:val="single" w:color="000000" w:sz="10" w:space="0"/>
              <w:left w:val="single" w:color="000000" w:sz="10" w:space="0"/>
              <w:bottom w:val="nil"/>
            </w:tcBorders>
            <w:textDirection w:val="tbRlV"/>
            <w:vAlign w:val="top"/>
          </w:tcPr>
          <w:p w14:paraId="0BA50E15">
            <w:pPr>
              <w:pStyle w:val="6"/>
              <w:spacing w:before="134" w:line="216" w:lineRule="auto"/>
              <w:ind w:left="114"/>
            </w:pPr>
            <w:r>
              <w:rPr>
                <w:b/>
                <w:bCs/>
                <w:spacing w:val="6"/>
              </w:rPr>
              <w:t>机</w:t>
            </w:r>
            <w:r>
              <w:rPr>
                <w:spacing w:val="-35"/>
              </w:rPr>
              <w:t xml:space="preserve"> </w:t>
            </w:r>
            <w:r>
              <w:rPr>
                <w:b/>
                <w:bCs/>
                <w:spacing w:val="6"/>
              </w:rPr>
              <w:t>构</w:t>
            </w:r>
          </w:p>
        </w:tc>
        <w:tc>
          <w:tcPr>
            <w:tcW w:w="459" w:type="dxa"/>
            <w:vMerge w:val="restart"/>
            <w:tcBorders>
              <w:top w:val="single" w:color="000000" w:sz="10" w:space="0"/>
              <w:bottom w:val="nil"/>
            </w:tcBorders>
            <w:textDirection w:val="tbRlV"/>
            <w:vAlign w:val="top"/>
          </w:tcPr>
          <w:p w14:paraId="1B2F284D">
            <w:pPr>
              <w:pStyle w:val="6"/>
              <w:spacing w:before="132" w:line="215" w:lineRule="auto"/>
              <w:ind w:left="114"/>
            </w:pPr>
            <w:r>
              <w:rPr>
                <w:b/>
                <w:bCs/>
                <w:spacing w:val="6"/>
              </w:rPr>
              <w:t>职</w:t>
            </w:r>
            <w:r>
              <w:rPr>
                <w:spacing w:val="-35"/>
              </w:rPr>
              <w:t xml:space="preserve"> </w:t>
            </w:r>
            <w:r>
              <w:rPr>
                <w:b/>
                <w:bCs/>
                <w:spacing w:val="6"/>
              </w:rPr>
              <w:t>务</w:t>
            </w:r>
          </w:p>
        </w:tc>
        <w:tc>
          <w:tcPr>
            <w:tcW w:w="4295" w:type="dxa"/>
            <w:gridSpan w:val="3"/>
            <w:tcBorders>
              <w:top w:val="single" w:color="000000" w:sz="10" w:space="0"/>
            </w:tcBorders>
            <w:vAlign w:val="top"/>
          </w:tcPr>
          <w:p w14:paraId="0CAAC44B">
            <w:pPr>
              <w:pStyle w:val="6"/>
              <w:spacing w:before="76" w:line="238" w:lineRule="auto"/>
              <w:ind w:left="1936"/>
            </w:pPr>
            <w:r>
              <w:rPr>
                <w:rFonts w:ascii="Times New Roman" w:hAnsi="Times New Roman" w:eastAsia="Times New Roman" w:cs="Times New Roman"/>
                <w:b/>
                <w:bCs/>
                <w:spacing w:val="1"/>
              </w:rPr>
              <w:t>A</w:t>
            </w:r>
            <w:r>
              <w:rPr>
                <w:rFonts w:ascii="Times New Roman" w:hAnsi="Times New Roman" w:eastAsia="Times New Roman" w:cs="Times New Roman"/>
                <w:b/>
                <w:bCs/>
                <w:spacing w:val="13"/>
                <w:w w:val="101"/>
              </w:rPr>
              <w:t xml:space="preserve"> </w:t>
            </w:r>
            <w:r>
              <w:rPr>
                <w:b/>
                <w:bCs/>
                <w:spacing w:val="1"/>
              </w:rPr>
              <w:t>组</w:t>
            </w:r>
          </w:p>
        </w:tc>
        <w:tc>
          <w:tcPr>
            <w:tcW w:w="4008" w:type="dxa"/>
            <w:gridSpan w:val="3"/>
            <w:tcBorders>
              <w:top w:val="single" w:color="000000" w:sz="10" w:space="0"/>
              <w:right w:val="single" w:color="000000" w:sz="10" w:space="0"/>
            </w:tcBorders>
            <w:vAlign w:val="top"/>
          </w:tcPr>
          <w:p w14:paraId="7ED3A0D4">
            <w:pPr>
              <w:pStyle w:val="6"/>
              <w:spacing w:before="76" w:line="238" w:lineRule="auto"/>
              <w:ind w:left="1806"/>
            </w:pPr>
            <w:r>
              <w:rPr>
                <w:rFonts w:ascii="Times New Roman" w:hAnsi="Times New Roman" w:eastAsia="Times New Roman" w:cs="Times New Roman"/>
                <w:b/>
                <w:bCs/>
                <w:spacing w:val="-1"/>
              </w:rPr>
              <w:t>B</w:t>
            </w:r>
            <w:r>
              <w:rPr>
                <w:rFonts w:ascii="Times New Roman" w:hAnsi="Times New Roman" w:eastAsia="Times New Roman" w:cs="Times New Roman"/>
                <w:b/>
                <w:bCs/>
                <w:spacing w:val="13"/>
                <w:w w:val="101"/>
              </w:rPr>
              <w:t xml:space="preserve"> </w:t>
            </w:r>
            <w:r>
              <w:rPr>
                <w:b/>
                <w:bCs/>
                <w:spacing w:val="-1"/>
              </w:rPr>
              <w:t>组</w:t>
            </w:r>
          </w:p>
        </w:tc>
      </w:tr>
      <w:tr w14:paraId="16A322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474" w:type="dxa"/>
            <w:vMerge w:val="continue"/>
            <w:tcBorders>
              <w:top w:val="nil"/>
              <w:left w:val="single" w:color="000000" w:sz="10" w:space="0"/>
            </w:tcBorders>
            <w:textDirection w:val="tbRlV"/>
            <w:vAlign w:val="top"/>
          </w:tcPr>
          <w:p w14:paraId="06FD4778">
            <w:pPr>
              <w:rPr>
                <w:rFonts w:ascii="Arial"/>
                <w:sz w:val="21"/>
              </w:rPr>
            </w:pPr>
          </w:p>
        </w:tc>
        <w:tc>
          <w:tcPr>
            <w:tcW w:w="459" w:type="dxa"/>
            <w:vMerge w:val="continue"/>
            <w:tcBorders>
              <w:top w:val="nil"/>
            </w:tcBorders>
            <w:textDirection w:val="tbRlV"/>
            <w:vAlign w:val="top"/>
          </w:tcPr>
          <w:p w14:paraId="466D13FB">
            <w:pPr>
              <w:rPr>
                <w:rFonts w:ascii="Arial"/>
                <w:sz w:val="21"/>
              </w:rPr>
            </w:pPr>
          </w:p>
        </w:tc>
        <w:tc>
          <w:tcPr>
            <w:tcW w:w="1098" w:type="dxa"/>
            <w:vAlign w:val="top"/>
          </w:tcPr>
          <w:p w14:paraId="3AE45B32">
            <w:pPr>
              <w:pStyle w:val="6"/>
              <w:spacing w:before="67" w:line="228" w:lineRule="auto"/>
              <w:ind w:left="335"/>
            </w:pPr>
            <w:r>
              <w:rPr>
                <w:b/>
                <w:bCs/>
                <w:spacing w:val="3"/>
              </w:rPr>
              <w:t>姓名</w:t>
            </w:r>
          </w:p>
        </w:tc>
        <w:tc>
          <w:tcPr>
            <w:tcW w:w="1163" w:type="dxa"/>
            <w:vAlign w:val="top"/>
          </w:tcPr>
          <w:p w14:paraId="40278FD8">
            <w:pPr>
              <w:pStyle w:val="6"/>
              <w:spacing w:before="67" w:line="229" w:lineRule="auto"/>
              <w:ind w:left="373"/>
            </w:pPr>
            <w:r>
              <w:rPr>
                <w:b/>
                <w:bCs/>
                <w:spacing w:val="3"/>
              </w:rPr>
              <w:t>职位</w:t>
            </w:r>
          </w:p>
        </w:tc>
        <w:tc>
          <w:tcPr>
            <w:tcW w:w="2034" w:type="dxa"/>
            <w:vAlign w:val="top"/>
          </w:tcPr>
          <w:p w14:paraId="4C8076C3">
            <w:pPr>
              <w:pStyle w:val="6"/>
              <w:spacing w:before="67" w:line="230" w:lineRule="auto"/>
              <w:ind w:left="602"/>
            </w:pPr>
            <w:r>
              <w:rPr>
                <w:b/>
                <w:bCs/>
                <w:spacing w:val="6"/>
              </w:rPr>
              <w:t>联系电话</w:t>
            </w:r>
          </w:p>
        </w:tc>
        <w:tc>
          <w:tcPr>
            <w:tcW w:w="1163" w:type="dxa"/>
            <w:vAlign w:val="top"/>
          </w:tcPr>
          <w:p w14:paraId="5A369A7E">
            <w:pPr>
              <w:pStyle w:val="6"/>
              <w:spacing w:before="67" w:line="228" w:lineRule="auto"/>
              <w:ind w:left="381"/>
            </w:pPr>
            <w:r>
              <w:rPr>
                <w:b/>
                <w:bCs/>
                <w:spacing w:val="3"/>
              </w:rPr>
              <w:t>姓名</w:t>
            </w:r>
          </w:p>
        </w:tc>
        <w:tc>
          <w:tcPr>
            <w:tcW w:w="1163" w:type="dxa"/>
            <w:vAlign w:val="top"/>
          </w:tcPr>
          <w:p w14:paraId="31ECC5D6">
            <w:pPr>
              <w:pStyle w:val="6"/>
              <w:spacing w:before="67" w:line="229" w:lineRule="auto"/>
              <w:ind w:left="386"/>
            </w:pPr>
            <w:r>
              <w:rPr>
                <w:b/>
                <w:bCs/>
                <w:spacing w:val="3"/>
              </w:rPr>
              <w:t>职位</w:t>
            </w:r>
          </w:p>
        </w:tc>
        <w:tc>
          <w:tcPr>
            <w:tcW w:w="1682" w:type="dxa"/>
            <w:tcBorders>
              <w:right w:val="single" w:color="000000" w:sz="10" w:space="0"/>
            </w:tcBorders>
            <w:vAlign w:val="top"/>
          </w:tcPr>
          <w:p w14:paraId="341002E1">
            <w:pPr>
              <w:pStyle w:val="6"/>
              <w:spacing w:before="67" w:line="230" w:lineRule="auto"/>
              <w:ind w:left="430"/>
            </w:pPr>
            <w:r>
              <w:rPr>
                <w:b/>
                <w:bCs/>
                <w:spacing w:val="6"/>
              </w:rPr>
              <w:t>联系电话</w:t>
            </w:r>
          </w:p>
        </w:tc>
      </w:tr>
      <w:tr w14:paraId="23142D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474" w:type="dxa"/>
            <w:vMerge w:val="restart"/>
            <w:tcBorders>
              <w:left w:val="single" w:color="000000" w:sz="10" w:space="0"/>
              <w:bottom w:val="nil"/>
            </w:tcBorders>
            <w:textDirection w:val="tbRlV"/>
            <w:vAlign w:val="top"/>
          </w:tcPr>
          <w:p w14:paraId="2D82E0C1">
            <w:pPr>
              <w:pStyle w:val="6"/>
              <w:spacing w:before="135" w:line="216" w:lineRule="auto"/>
              <w:ind w:left="315"/>
            </w:pPr>
            <w:r>
              <w:rPr>
                <w:spacing w:val="8"/>
              </w:rPr>
              <w:t>应</w:t>
            </w:r>
            <w:r>
              <w:rPr>
                <w:spacing w:val="-35"/>
              </w:rPr>
              <w:t xml:space="preserve"> </w:t>
            </w:r>
            <w:r>
              <w:rPr>
                <w:spacing w:val="8"/>
              </w:rPr>
              <w:t>急</w:t>
            </w:r>
            <w:r>
              <w:rPr>
                <w:spacing w:val="-35"/>
              </w:rPr>
              <w:t xml:space="preserve"> </w:t>
            </w:r>
            <w:r>
              <w:rPr>
                <w:spacing w:val="8"/>
              </w:rPr>
              <w:t>指</w:t>
            </w:r>
            <w:r>
              <w:rPr>
                <w:spacing w:val="-38"/>
              </w:rPr>
              <w:t xml:space="preserve"> </w:t>
            </w:r>
            <w:r>
              <w:rPr>
                <w:spacing w:val="8"/>
              </w:rPr>
              <w:t>挥</w:t>
            </w:r>
            <w:r>
              <w:rPr>
                <w:spacing w:val="-35"/>
              </w:rPr>
              <w:t xml:space="preserve"> </w:t>
            </w:r>
            <w:r>
              <w:rPr>
                <w:spacing w:val="8"/>
              </w:rPr>
              <w:t>部</w:t>
            </w:r>
          </w:p>
        </w:tc>
        <w:tc>
          <w:tcPr>
            <w:tcW w:w="459" w:type="dxa"/>
            <w:textDirection w:val="tbRlV"/>
            <w:vAlign w:val="top"/>
          </w:tcPr>
          <w:p w14:paraId="468F42B6">
            <w:pPr>
              <w:pStyle w:val="6"/>
              <w:spacing w:before="133" w:line="217" w:lineRule="auto"/>
              <w:ind w:left="37"/>
            </w:pPr>
            <w:r>
              <w:rPr>
                <w:spacing w:val="8"/>
              </w:rPr>
              <w:t>总</w:t>
            </w:r>
            <w:r>
              <w:rPr>
                <w:spacing w:val="-34"/>
              </w:rPr>
              <w:t xml:space="preserve"> </w:t>
            </w:r>
            <w:r>
              <w:rPr>
                <w:spacing w:val="8"/>
              </w:rPr>
              <w:t>指</w:t>
            </w:r>
            <w:r>
              <w:rPr>
                <w:spacing w:val="-38"/>
              </w:rPr>
              <w:t xml:space="preserve"> </w:t>
            </w:r>
            <w:r>
              <w:rPr>
                <w:spacing w:val="8"/>
              </w:rPr>
              <w:t>挥</w:t>
            </w:r>
          </w:p>
        </w:tc>
        <w:tc>
          <w:tcPr>
            <w:tcW w:w="1098" w:type="dxa"/>
            <w:vAlign w:val="top"/>
          </w:tcPr>
          <w:p w14:paraId="43AAEF81">
            <w:pPr>
              <w:spacing w:line="243" w:lineRule="auto"/>
              <w:rPr>
                <w:rFonts w:ascii="Arial"/>
                <w:sz w:val="21"/>
              </w:rPr>
            </w:pPr>
          </w:p>
          <w:p w14:paraId="1A61AB03">
            <w:pPr>
              <w:pStyle w:val="6"/>
              <w:spacing w:before="65" w:line="228" w:lineRule="auto"/>
              <w:ind w:left="335"/>
            </w:pPr>
            <w:r>
              <w:rPr>
                <w:spacing w:val="4"/>
              </w:rPr>
              <w:t>黎明</w:t>
            </w:r>
          </w:p>
        </w:tc>
        <w:tc>
          <w:tcPr>
            <w:tcW w:w="1163" w:type="dxa"/>
            <w:vAlign w:val="top"/>
          </w:tcPr>
          <w:p w14:paraId="060D7E77">
            <w:pPr>
              <w:pStyle w:val="6"/>
              <w:spacing w:before="174" w:line="253" w:lineRule="auto"/>
              <w:ind w:left="479" w:right="167" w:hanging="317"/>
            </w:pPr>
            <w:r>
              <w:rPr>
                <w:spacing w:val="7"/>
              </w:rPr>
              <w:t>法定代表</w:t>
            </w:r>
            <w:r>
              <w:t>人</w:t>
            </w:r>
          </w:p>
        </w:tc>
        <w:tc>
          <w:tcPr>
            <w:tcW w:w="2034" w:type="dxa"/>
            <w:vAlign w:val="top"/>
          </w:tcPr>
          <w:p w14:paraId="240F2C76">
            <w:pPr>
              <w:spacing w:line="287" w:lineRule="auto"/>
              <w:rPr>
                <w:rFonts w:ascii="Arial"/>
                <w:sz w:val="21"/>
              </w:rPr>
            </w:pPr>
          </w:p>
          <w:p w14:paraId="5B88A224">
            <w:pPr>
              <w:spacing w:before="58" w:line="195" w:lineRule="auto"/>
              <w:ind w:left="46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18618427086</w:t>
            </w:r>
          </w:p>
        </w:tc>
        <w:tc>
          <w:tcPr>
            <w:tcW w:w="1163" w:type="dxa"/>
            <w:vAlign w:val="top"/>
          </w:tcPr>
          <w:p w14:paraId="798E47B2">
            <w:pPr>
              <w:spacing w:line="243" w:lineRule="auto"/>
              <w:rPr>
                <w:rFonts w:ascii="Arial"/>
                <w:sz w:val="21"/>
              </w:rPr>
            </w:pPr>
          </w:p>
          <w:p w14:paraId="6C89154C">
            <w:pPr>
              <w:pStyle w:val="6"/>
              <w:spacing w:before="65" w:line="228" w:lineRule="auto"/>
              <w:ind w:left="115"/>
            </w:pPr>
            <w:r>
              <w:rPr>
                <w:spacing w:val="4"/>
              </w:rPr>
              <w:t>黎明</w:t>
            </w:r>
          </w:p>
        </w:tc>
        <w:tc>
          <w:tcPr>
            <w:tcW w:w="1163" w:type="dxa"/>
            <w:vAlign w:val="top"/>
          </w:tcPr>
          <w:p w14:paraId="7766C5AF">
            <w:pPr>
              <w:pStyle w:val="6"/>
              <w:spacing w:before="174" w:line="253" w:lineRule="auto"/>
              <w:ind w:left="489" w:right="154" w:hanging="315"/>
            </w:pPr>
            <w:r>
              <w:rPr>
                <w:spacing w:val="7"/>
              </w:rPr>
              <w:t>法定代表</w:t>
            </w:r>
            <w:r>
              <w:t>人</w:t>
            </w:r>
          </w:p>
        </w:tc>
        <w:tc>
          <w:tcPr>
            <w:tcW w:w="1682" w:type="dxa"/>
            <w:tcBorders>
              <w:right w:val="single" w:color="000000" w:sz="10" w:space="0"/>
            </w:tcBorders>
            <w:vAlign w:val="top"/>
          </w:tcPr>
          <w:p w14:paraId="39DE4DDA">
            <w:pPr>
              <w:spacing w:line="287" w:lineRule="auto"/>
              <w:rPr>
                <w:rFonts w:ascii="Arial"/>
                <w:sz w:val="21"/>
              </w:rPr>
            </w:pPr>
          </w:p>
          <w:p w14:paraId="330D4DD3">
            <w:pPr>
              <w:spacing w:before="58" w:line="195" w:lineRule="auto"/>
              <w:ind w:left="28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18618427086</w:t>
            </w:r>
          </w:p>
        </w:tc>
      </w:tr>
      <w:tr w14:paraId="5EA59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6" w:hRule="atLeast"/>
        </w:trPr>
        <w:tc>
          <w:tcPr>
            <w:tcW w:w="474" w:type="dxa"/>
            <w:vMerge w:val="continue"/>
            <w:tcBorders>
              <w:top w:val="nil"/>
              <w:left w:val="single" w:color="000000" w:sz="10" w:space="0"/>
              <w:bottom w:val="single" w:color="000000" w:sz="10" w:space="0"/>
            </w:tcBorders>
            <w:textDirection w:val="tbRlV"/>
            <w:vAlign w:val="top"/>
          </w:tcPr>
          <w:p w14:paraId="58F7D22E">
            <w:pPr>
              <w:rPr>
                <w:rFonts w:ascii="Arial"/>
                <w:sz w:val="21"/>
              </w:rPr>
            </w:pPr>
          </w:p>
        </w:tc>
        <w:tc>
          <w:tcPr>
            <w:tcW w:w="459" w:type="dxa"/>
            <w:tcBorders>
              <w:bottom w:val="single" w:color="000000" w:sz="10" w:space="0"/>
            </w:tcBorders>
            <w:textDirection w:val="tbRlV"/>
            <w:vAlign w:val="top"/>
          </w:tcPr>
          <w:p w14:paraId="4085C35A">
            <w:pPr>
              <w:pStyle w:val="6"/>
              <w:spacing w:before="133" w:line="216" w:lineRule="auto"/>
              <w:ind w:left="46"/>
            </w:pPr>
            <w:r>
              <w:rPr>
                <w:spacing w:val="8"/>
              </w:rPr>
              <w:t>副</w:t>
            </w:r>
            <w:r>
              <w:rPr>
                <w:spacing w:val="-36"/>
              </w:rPr>
              <w:t xml:space="preserve"> </w:t>
            </w:r>
            <w:r>
              <w:rPr>
                <w:spacing w:val="8"/>
              </w:rPr>
              <w:t>总</w:t>
            </w:r>
            <w:r>
              <w:rPr>
                <w:spacing w:val="-35"/>
              </w:rPr>
              <w:t xml:space="preserve"> </w:t>
            </w:r>
            <w:r>
              <w:rPr>
                <w:spacing w:val="8"/>
              </w:rPr>
              <w:t>指</w:t>
            </w:r>
            <w:r>
              <w:rPr>
                <w:spacing w:val="-38"/>
              </w:rPr>
              <w:t xml:space="preserve"> </w:t>
            </w:r>
            <w:r>
              <w:rPr>
                <w:spacing w:val="8"/>
              </w:rPr>
              <w:t>挥</w:t>
            </w:r>
          </w:p>
        </w:tc>
        <w:tc>
          <w:tcPr>
            <w:tcW w:w="1098" w:type="dxa"/>
            <w:tcBorders>
              <w:bottom w:val="single" w:color="000000" w:sz="10" w:space="0"/>
            </w:tcBorders>
            <w:vAlign w:val="top"/>
          </w:tcPr>
          <w:p w14:paraId="42E05BA9">
            <w:pPr>
              <w:spacing w:line="387" w:lineRule="auto"/>
              <w:rPr>
                <w:rFonts w:ascii="Arial"/>
                <w:sz w:val="21"/>
              </w:rPr>
            </w:pPr>
          </w:p>
          <w:p w14:paraId="129C8623">
            <w:pPr>
              <w:pStyle w:val="6"/>
              <w:spacing w:before="65" w:line="228" w:lineRule="auto"/>
              <w:ind w:left="232"/>
            </w:pPr>
            <w:r>
              <w:rPr>
                <w:spacing w:val="6"/>
              </w:rPr>
              <w:t>徐小燕</w:t>
            </w:r>
          </w:p>
        </w:tc>
        <w:tc>
          <w:tcPr>
            <w:tcW w:w="1163" w:type="dxa"/>
            <w:tcBorders>
              <w:bottom w:val="single" w:color="000000" w:sz="10" w:space="0"/>
            </w:tcBorders>
            <w:vAlign w:val="top"/>
          </w:tcPr>
          <w:p w14:paraId="2794D3DE">
            <w:pPr>
              <w:spacing w:line="387" w:lineRule="auto"/>
              <w:rPr>
                <w:rFonts w:ascii="Arial"/>
                <w:sz w:val="21"/>
              </w:rPr>
            </w:pPr>
          </w:p>
          <w:p w14:paraId="50BA8DB6">
            <w:pPr>
              <w:pStyle w:val="6"/>
              <w:spacing w:before="65" w:line="228" w:lineRule="auto"/>
              <w:ind w:left="163"/>
            </w:pPr>
            <w:r>
              <w:rPr>
                <w:spacing w:val="6"/>
              </w:rPr>
              <w:t>人事经理</w:t>
            </w:r>
          </w:p>
        </w:tc>
        <w:tc>
          <w:tcPr>
            <w:tcW w:w="2034" w:type="dxa"/>
            <w:tcBorders>
              <w:bottom w:val="single" w:color="000000" w:sz="10" w:space="0"/>
            </w:tcBorders>
            <w:vAlign w:val="top"/>
          </w:tcPr>
          <w:p w14:paraId="1CF67BF1">
            <w:pPr>
              <w:spacing w:line="430" w:lineRule="auto"/>
              <w:rPr>
                <w:rFonts w:ascii="Arial"/>
                <w:sz w:val="21"/>
              </w:rPr>
            </w:pPr>
          </w:p>
          <w:p w14:paraId="17A86249">
            <w:pPr>
              <w:spacing w:before="57" w:line="195" w:lineRule="auto"/>
              <w:ind w:left="46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13655783203</w:t>
            </w:r>
          </w:p>
        </w:tc>
        <w:tc>
          <w:tcPr>
            <w:tcW w:w="1163" w:type="dxa"/>
            <w:tcBorders>
              <w:bottom w:val="single" w:color="000000" w:sz="10" w:space="0"/>
            </w:tcBorders>
            <w:vAlign w:val="top"/>
          </w:tcPr>
          <w:p w14:paraId="273C5F93">
            <w:pPr>
              <w:spacing w:line="386" w:lineRule="auto"/>
              <w:rPr>
                <w:rFonts w:ascii="Arial"/>
                <w:sz w:val="21"/>
              </w:rPr>
            </w:pPr>
          </w:p>
          <w:p w14:paraId="0B1DA787">
            <w:pPr>
              <w:pStyle w:val="6"/>
              <w:spacing w:before="65" w:line="228" w:lineRule="auto"/>
              <w:ind w:left="273"/>
            </w:pPr>
            <w:r>
              <w:rPr>
                <w:spacing w:val="7"/>
              </w:rPr>
              <w:t>鲍建东</w:t>
            </w:r>
          </w:p>
        </w:tc>
        <w:tc>
          <w:tcPr>
            <w:tcW w:w="1163" w:type="dxa"/>
            <w:tcBorders>
              <w:bottom w:val="single" w:color="000000" w:sz="10" w:space="0"/>
            </w:tcBorders>
            <w:vAlign w:val="top"/>
          </w:tcPr>
          <w:p w14:paraId="1004C986">
            <w:pPr>
              <w:spacing w:line="386" w:lineRule="auto"/>
              <w:rPr>
                <w:rFonts w:ascii="Arial"/>
                <w:sz w:val="21"/>
              </w:rPr>
            </w:pPr>
          </w:p>
          <w:p w14:paraId="3D01C592">
            <w:pPr>
              <w:pStyle w:val="6"/>
              <w:spacing w:before="65" w:line="237" w:lineRule="auto"/>
              <w:ind w:left="285"/>
            </w:pPr>
            <w:r>
              <w:rPr>
                <w:spacing w:val="5"/>
              </w:rPr>
              <w:t>总经理</w:t>
            </w:r>
          </w:p>
        </w:tc>
        <w:tc>
          <w:tcPr>
            <w:tcW w:w="1682" w:type="dxa"/>
            <w:tcBorders>
              <w:bottom w:val="single" w:color="000000" w:sz="10" w:space="0"/>
              <w:right w:val="single" w:color="000000" w:sz="10" w:space="0"/>
            </w:tcBorders>
            <w:vAlign w:val="top"/>
          </w:tcPr>
          <w:p w14:paraId="2B660EEC">
            <w:pPr>
              <w:spacing w:line="430" w:lineRule="auto"/>
              <w:rPr>
                <w:rFonts w:ascii="Arial"/>
                <w:sz w:val="21"/>
              </w:rPr>
            </w:pPr>
          </w:p>
          <w:p w14:paraId="24C0BE8F">
            <w:pPr>
              <w:spacing w:before="57" w:line="195" w:lineRule="auto"/>
              <w:ind w:left="28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13586890257</w:t>
            </w:r>
          </w:p>
        </w:tc>
      </w:tr>
    </w:tbl>
    <w:p w14:paraId="041585CC">
      <w:pPr>
        <w:pStyle w:val="2"/>
      </w:pPr>
    </w:p>
    <w:p w14:paraId="1D9035C6">
      <w:pPr>
        <w:sectPr>
          <w:headerReference r:id="rId71" w:type="default"/>
          <w:footerReference r:id="rId72" w:type="default"/>
          <w:pgSz w:w="11906" w:h="16839"/>
          <w:pgMar w:top="1164" w:right="1322" w:bottom="1156" w:left="1321" w:header="831" w:footer="994" w:gutter="0"/>
          <w:cols w:space="720" w:num="1"/>
        </w:sectPr>
      </w:pPr>
    </w:p>
    <w:p w14:paraId="401737B4">
      <w:pPr>
        <w:spacing w:before="33"/>
      </w:pPr>
    </w:p>
    <w:tbl>
      <w:tblPr>
        <w:tblStyle w:val="5"/>
        <w:tblW w:w="9236" w:type="dxa"/>
        <w:tblInd w:w="13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4"/>
        <w:gridCol w:w="459"/>
        <w:gridCol w:w="1098"/>
        <w:gridCol w:w="1163"/>
        <w:gridCol w:w="2034"/>
        <w:gridCol w:w="1163"/>
        <w:gridCol w:w="1163"/>
        <w:gridCol w:w="1682"/>
      </w:tblGrid>
      <w:tr w14:paraId="49FAC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474" w:type="dxa"/>
            <w:vMerge w:val="restart"/>
            <w:tcBorders>
              <w:top w:val="single" w:color="000000" w:sz="10" w:space="0"/>
              <w:left w:val="single" w:color="000000" w:sz="10" w:space="0"/>
              <w:bottom w:val="nil"/>
            </w:tcBorders>
            <w:textDirection w:val="tbRlV"/>
            <w:vAlign w:val="top"/>
          </w:tcPr>
          <w:p w14:paraId="04655CD1">
            <w:pPr>
              <w:pStyle w:val="6"/>
              <w:spacing w:before="134" w:line="216" w:lineRule="auto"/>
              <w:ind w:left="36"/>
            </w:pPr>
            <w:r>
              <w:rPr>
                <w:spacing w:val="8"/>
              </w:rPr>
              <w:t>综</w:t>
            </w:r>
            <w:r>
              <w:rPr>
                <w:spacing w:val="-35"/>
              </w:rPr>
              <w:t xml:space="preserve"> </w:t>
            </w:r>
            <w:r>
              <w:rPr>
                <w:spacing w:val="8"/>
              </w:rPr>
              <w:t>合</w:t>
            </w:r>
            <w:r>
              <w:rPr>
                <w:spacing w:val="-35"/>
              </w:rPr>
              <w:t xml:space="preserve"> </w:t>
            </w:r>
            <w:r>
              <w:rPr>
                <w:spacing w:val="8"/>
              </w:rPr>
              <w:t>协</w:t>
            </w:r>
            <w:r>
              <w:rPr>
                <w:spacing w:val="-38"/>
              </w:rPr>
              <w:t xml:space="preserve"> </w:t>
            </w:r>
            <w:r>
              <w:rPr>
                <w:spacing w:val="8"/>
              </w:rPr>
              <w:t>调</w:t>
            </w:r>
            <w:r>
              <w:rPr>
                <w:spacing w:val="-35"/>
              </w:rPr>
              <w:t xml:space="preserve"> </w:t>
            </w:r>
            <w:r>
              <w:rPr>
                <w:spacing w:val="8"/>
              </w:rPr>
              <w:t>组</w:t>
            </w:r>
          </w:p>
        </w:tc>
        <w:tc>
          <w:tcPr>
            <w:tcW w:w="459" w:type="dxa"/>
            <w:tcBorders>
              <w:top w:val="single" w:color="000000" w:sz="10" w:space="0"/>
            </w:tcBorders>
            <w:textDirection w:val="tbRlV"/>
            <w:vAlign w:val="top"/>
          </w:tcPr>
          <w:p w14:paraId="03640F68">
            <w:pPr>
              <w:pStyle w:val="6"/>
              <w:spacing w:before="133" w:line="218" w:lineRule="auto"/>
              <w:ind w:left="65"/>
            </w:pPr>
            <w:r>
              <w:rPr>
                <w:spacing w:val="8"/>
              </w:rPr>
              <w:t>组</w:t>
            </w:r>
            <w:r>
              <w:rPr>
                <w:spacing w:val="-38"/>
              </w:rPr>
              <w:t xml:space="preserve"> </w:t>
            </w:r>
            <w:r>
              <w:rPr>
                <w:spacing w:val="8"/>
              </w:rPr>
              <w:t>长</w:t>
            </w:r>
          </w:p>
        </w:tc>
        <w:tc>
          <w:tcPr>
            <w:tcW w:w="1098" w:type="dxa"/>
            <w:tcBorders>
              <w:top w:val="single" w:color="000000" w:sz="10" w:space="0"/>
            </w:tcBorders>
            <w:vAlign w:val="top"/>
          </w:tcPr>
          <w:p w14:paraId="02BEBD46">
            <w:pPr>
              <w:pStyle w:val="6"/>
              <w:spacing w:before="202" w:line="228" w:lineRule="auto"/>
              <w:ind w:left="237"/>
            </w:pPr>
            <w:r>
              <w:rPr>
                <w:spacing w:val="5"/>
              </w:rPr>
              <w:t>邱春卫</w:t>
            </w:r>
          </w:p>
        </w:tc>
        <w:tc>
          <w:tcPr>
            <w:tcW w:w="1163" w:type="dxa"/>
            <w:tcBorders>
              <w:top w:val="single" w:color="000000" w:sz="10" w:space="0"/>
            </w:tcBorders>
            <w:vAlign w:val="top"/>
          </w:tcPr>
          <w:p w14:paraId="236D32DD">
            <w:pPr>
              <w:pStyle w:val="6"/>
              <w:spacing w:before="201" w:line="228" w:lineRule="auto"/>
              <w:ind w:left="163"/>
            </w:pPr>
            <w:r>
              <w:rPr>
                <w:spacing w:val="6"/>
              </w:rPr>
              <w:t>生产经理</w:t>
            </w:r>
          </w:p>
        </w:tc>
        <w:tc>
          <w:tcPr>
            <w:tcW w:w="2034" w:type="dxa"/>
            <w:tcBorders>
              <w:top w:val="single" w:color="000000" w:sz="10" w:space="0"/>
            </w:tcBorders>
            <w:vAlign w:val="top"/>
          </w:tcPr>
          <w:p w14:paraId="39C214F4">
            <w:pPr>
              <w:spacing w:before="237" w:line="195" w:lineRule="auto"/>
              <w:ind w:left="46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18921642215</w:t>
            </w:r>
          </w:p>
        </w:tc>
        <w:tc>
          <w:tcPr>
            <w:tcW w:w="1163" w:type="dxa"/>
            <w:tcBorders>
              <w:top w:val="single" w:color="000000" w:sz="10" w:space="0"/>
            </w:tcBorders>
            <w:vAlign w:val="top"/>
          </w:tcPr>
          <w:p w14:paraId="785153F5">
            <w:pPr>
              <w:pStyle w:val="6"/>
              <w:spacing w:before="202" w:line="228" w:lineRule="auto"/>
              <w:ind w:left="276"/>
            </w:pPr>
            <w:r>
              <w:rPr>
                <w:spacing w:val="6"/>
              </w:rPr>
              <w:t>顾和建</w:t>
            </w:r>
          </w:p>
        </w:tc>
        <w:tc>
          <w:tcPr>
            <w:tcW w:w="1163" w:type="dxa"/>
            <w:tcBorders>
              <w:top w:val="single" w:color="000000" w:sz="10" w:space="0"/>
            </w:tcBorders>
            <w:vAlign w:val="top"/>
          </w:tcPr>
          <w:p w14:paraId="36C44030">
            <w:pPr>
              <w:pStyle w:val="6"/>
              <w:spacing w:before="201" w:line="228" w:lineRule="auto"/>
              <w:ind w:left="278"/>
            </w:pPr>
            <w:r>
              <w:rPr>
                <w:spacing w:val="7"/>
              </w:rPr>
              <w:t>操作工</w:t>
            </w:r>
          </w:p>
        </w:tc>
        <w:tc>
          <w:tcPr>
            <w:tcW w:w="1682" w:type="dxa"/>
            <w:tcBorders>
              <w:top w:val="single" w:color="000000" w:sz="10" w:space="0"/>
              <w:right w:val="single" w:color="000000" w:sz="10" w:space="0"/>
            </w:tcBorders>
            <w:vAlign w:val="top"/>
          </w:tcPr>
          <w:p w14:paraId="2EB7F2F3">
            <w:pPr>
              <w:spacing w:before="237" w:line="195" w:lineRule="auto"/>
              <w:ind w:left="28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13861418059</w:t>
            </w:r>
          </w:p>
        </w:tc>
      </w:tr>
      <w:tr w14:paraId="28410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1" w:hRule="atLeast"/>
        </w:trPr>
        <w:tc>
          <w:tcPr>
            <w:tcW w:w="474" w:type="dxa"/>
            <w:vMerge w:val="continue"/>
            <w:tcBorders>
              <w:top w:val="nil"/>
              <w:left w:val="single" w:color="000000" w:sz="10" w:space="0"/>
            </w:tcBorders>
            <w:textDirection w:val="tbRlV"/>
            <w:vAlign w:val="top"/>
          </w:tcPr>
          <w:p w14:paraId="5CF3FDB3">
            <w:pPr>
              <w:rPr>
                <w:rFonts w:ascii="Arial"/>
                <w:sz w:val="21"/>
              </w:rPr>
            </w:pPr>
          </w:p>
        </w:tc>
        <w:tc>
          <w:tcPr>
            <w:tcW w:w="459" w:type="dxa"/>
            <w:textDirection w:val="tbRlV"/>
            <w:vAlign w:val="top"/>
          </w:tcPr>
          <w:p w14:paraId="26CC3712">
            <w:pPr>
              <w:pStyle w:val="6"/>
              <w:spacing w:before="133" w:line="215" w:lineRule="auto"/>
              <w:ind w:left="134"/>
            </w:pPr>
            <w:r>
              <w:rPr>
                <w:spacing w:val="8"/>
              </w:rPr>
              <w:t>成</w:t>
            </w:r>
            <w:r>
              <w:rPr>
                <w:spacing w:val="-35"/>
              </w:rPr>
              <w:t xml:space="preserve"> </w:t>
            </w:r>
            <w:r>
              <w:rPr>
                <w:spacing w:val="8"/>
              </w:rPr>
              <w:t>员</w:t>
            </w:r>
          </w:p>
        </w:tc>
        <w:tc>
          <w:tcPr>
            <w:tcW w:w="1098" w:type="dxa"/>
            <w:vAlign w:val="top"/>
          </w:tcPr>
          <w:p w14:paraId="28826277">
            <w:pPr>
              <w:pStyle w:val="6"/>
              <w:spacing w:before="271" w:line="228" w:lineRule="auto"/>
              <w:ind w:left="337"/>
            </w:pPr>
            <w:r>
              <w:rPr>
                <w:spacing w:val="3"/>
              </w:rPr>
              <w:t>秦丽</w:t>
            </w:r>
          </w:p>
        </w:tc>
        <w:tc>
          <w:tcPr>
            <w:tcW w:w="1163" w:type="dxa"/>
            <w:vAlign w:val="top"/>
          </w:tcPr>
          <w:p w14:paraId="3CEDF420">
            <w:pPr>
              <w:pStyle w:val="6"/>
              <w:spacing w:before="270" w:line="228" w:lineRule="auto"/>
              <w:ind w:left="266"/>
            </w:pPr>
            <w:r>
              <w:rPr>
                <w:spacing w:val="7"/>
              </w:rPr>
              <w:t>操作工</w:t>
            </w:r>
          </w:p>
        </w:tc>
        <w:tc>
          <w:tcPr>
            <w:tcW w:w="2034" w:type="dxa"/>
            <w:vAlign w:val="top"/>
          </w:tcPr>
          <w:p w14:paraId="0B42C0B6">
            <w:pPr>
              <w:spacing w:line="250" w:lineRule="auto"/>
              <w:rPr>
                <w:rFonts w:ascii="Arial"/>
                <w:sz w:val="21"/>
              </w:rPr>
            </w:pPr>
          </w:p>
          <w:p w14:paraId="399DDCAD">
            <w:pPr>
              <w:spacing w:before="57" w:line="195" w:lineRule="auto"/>
              <w:ind w:left="46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18901476921</w:t>
            </w:r>
          </w:p>
        </w:tc>
        <w:tc>
          <w:tcPr>
            <w:tcW w:w="1163" w:type="dxa"/>
            <w:vAlign w:val="top"/>
          </w:tcPr>
          <w:p w14:paraId="6E165743">
            <w:pPr>
              <w:pStyle w:val="6"/>
              <w:spacing w:before="271" w:line="228" w:lineRule="auto"/>
              <w:ind w:left="278"/>
            </w:pPr>
            <w:r>
              <w:rPr>
                <w:spacing w:val="6"/>
              </w:rPr>
              <w:t>王蓉蓉</w:t>
            </w:r>
          </w:p>
        </w:tc>
        <w:tc>
          <w:tcPr>
            <w:tcW w:w="1163" w:type="dxa"/>
            <w:vAlign w:val="top"/>
          </w:tcPr>
          <w:p w14:paraId="130C0CA2">
            <w:pPr>
              <w:pStyle w:val="6"/>
              <w:spacing w:before="270" w:line="228" w:lineRule="auto"/>
              <w:ind w:left="278"/>
            </w:pPr>
            <w:r>
              <w:rPr>
                <w:spacing w:val="7"/>
              </w:rPr>
              <w:t>操作工</w:t>
            </w:r>
          </w:p>
        </w:tc>
        <w:tc>
          <w:tcPr>
            <w:tcW w:w="1682" w:type="dxa"/>
            <w:tcBorders>
              <w:right w:val="single" w:color="000000" w:sz="10" w:space="0"/>
            </w:tcBorders>
            <w:vAlign w:val="top"/>
          </w:tcPr>
          <w:p w14:paraId="04D317D3">
            <w:pPr>
              <w:spacing w:line="250" w:lineRule="auto"/>
              <w:rPr>
                <w:rFonts w:ascii="Arial"/>
                <w:sz w:val="21"/>
              </w:rPr>
            </w:pPr>
          </w:p>
          <w:p w14:paraId="19F9DC8C">
            <w:pPr>
              <w:spacing w:before="57" w:line="195" w:lineRule="auto"/>
              <w:ind w:left="28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15262890277</w:t>
            </w:r>
          </w:p>
        </w:tc>
      </w:tr>
      <w:tr w14:paraId="19322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474" w:type="dxa"/>
            <w:vMerge w:val="restart"/>
            <w:tcBorders>
              <w:left w:val="single" w:color="000000" w:sz="10" w:space="0"/>
              <w:bottom w:val="nil"/>
            </w:tcBorders>
            <w:textDirection w:val="tbRlV"/>
            <w:vAlign w:val="top"/>
          </w:tcPr>
          <w:p w14:paraId="4301F350">
            <w:pPr>
              <w:pStyle w:val="6"/>
              <w:spacing w:before="134" w:line="218" w:lineRule="auto"/>
              <w:ind w:left="35"/>
            </w:pPr>
            <w:r>
              <w:rPr>
                <w:spacing w:val="8"/>
              </w:rPr>
              <w:t>现</w:t>
            </w:r>
            <w:r>
              <w:rPr>
                <w:spacing w:val="-33"/>
              </w:rPr>
              <w:t xml:space="preserve"> </w:t>
            </w:r>
            <w:r>
              <w:rPr>
                <w:spacing w:val="8"/>
              </w:rPr>
              <w:t>场</w:t>
            </w:r>
            <w:r>
              <w:rPr>
                <w:spacing w:val="-37"/>
              </w:rPr>
              <w:t xml:space="preserve"> </w:t>
            </w:r>
            <w:r>
              <w:rPr>
                <w:spacing w:val="8"/>
              </w:rPr>
              <w:t>处</w:t>
            </w:r>
            <w:r>
              <w:rPr>
                <w:spacing w:val="-36"/>
              </w:rPr>
              <w:t xml:space="preserve"> </w:t>
            </w:r>
            <w:r>
              <w:rPr>
                <w:spacing w:val="8"/>
              </w:rPr>
              <w:t>置</w:t>
            </w:r>
            <w:r>
              <w:rPr>
                <w:spacing w:val="-37"/>
              </w:rPr>
              <w:t xml:space="preserve"> </w:t>
            </w:r>
            <w:r>
              <w:rPr>
                <w:spacing w:val="8"/>
              </w:rPr>
              <w:t>组</w:t>
            </w:r>
          </w:p>
        </w:tc>
        <w:tc>
          <w:tcPr>
            <w:tcW w:w="459" w:type="dxa"/>
            <w:textDirection w:val="tbRlV"/>
            <w:vAlign w:val="top"/>
          </w:tcPr>
          <w:p w14:paraId="57129DD0">
            <w:pPr>
              <w:pStyle w:val="6"/>
              <w:spacing w:before="133" w:line="218" w:lineRule="auto"/>
              <w:ind w:left="35"/>
            </w:pPr>
            <w:r>
              <w:rPr>
                <w:spacing w:val="8"/>
              </w:rPr>
              <w:t>组</w:t>
            </w:r>
            <w:r>
              <w:rPr>
                <w:spacing w:val="-35"/>
              </w:rPr>
              <w:t xml:space="preserve"> </w:t>
            </w:r>
            <w:r>
              <w:rPr>
                <w:spacing w:val="8"/>
              </w:rPr>
              <w:t>长</w:t>
            </w:r>
          </w:p>
        </w:tc>
        <w:tc>
          <w:tcPr>
            <w:tcW w:w="1098" w:type="dxa"/>
            <w:vAlign w:val="top"/>
          </w:tcPr>
          <w:p w14:paraId="336ABF55">
            <w:pPr>
              <w:pStyle w:val="6"/>
              <w:spacing w:before="170" w:line="229" w:lineRule="auto"/>
              <w:ind w:left="335"/>
            </w:pPr>
            <w:r>
              <w:rPr>
                <w:spacing w:val="4"/>
              </w:rPr>
              <w:t>贲驰</w:t>
            </w:r>
          </w:p>
        </w:tc>
        <w:tc>
          <w:tcPr>
            <w:tcW w:w="1163" w:type="dxa"/>
            <w:vAlign w:val="top"/>
          </w:tcPr>
          <w:p w14:paraId="49AFC7D0">
            <w:pPr>
              <w:pStyle w:val="6"/>
              <w:spacing w:before="170" w:line="229" w:lineRule="auto"/>
              <w:ind w:left="271"/>
            </w:pPr>
            <w:r>
              <w:rPr>
                <w:spacing w:val="5"/>
              </w:rPr>
              <w:t>安全员</w:t>
            </w:r>
          </w:p>
        </w:tc>
        <w:tc>
          <w:tcPr>
            <w:tcW w:w="2034" w:type="dxa"/>
            <w:vAlign w:val="top"/>
          </w:tcPr>
          <w:p w14:paraId="7CDFF07F">
            <w:pPr>
              <w:spacing w:before="208" w:line="195" w:lineRule="auto"/>
              <w:ind w:left="46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13023588992</w:t>
            </w:r>
          </w:p>
        </w:tc>
        <w:tc>
          <w:tcPr>
            <w:tcW w:w="1163" w:type="dxa"/>
            <w:vAlign w:val="top"/>
          </w:tcPr>
          <w:p w14:paraId="756AFC64">
            <w:pPr>
              <w:pStyle w:val="6"/>
              <w:spacing w:before="169" w:line="228" w:lineRule="auto"/>
              <w:ind w:left="383"/>
            </w:pPr>
            <w:r>
              <w:rPr>
                <w:spacing w:val="3"/>
              </w:rPr>
              <w:t>杨强</w:t>
            </w:r>
          </w:p>
        </w:tc>
        <w:tc>
          <w:tcPr>
            <w:tcW w:w="1163" w:type="dxa"/>
            <w:vAlign w:val="top"/>
          </w:tcPr>
          <w:p w14:paraId="5E75345E">
            <w:pPr>
              <w:pStyle w:val="6"/>
              <w:spacing w:before="169" w:line="228" w:lineRule="auto"/>
              <w:ind w:left="278"/>
            </w:pPr>
            <w:r>
              <w:rPr>
                <w:spacing w:val="7"/>
              </w:rPr>
              <w:t>操作工</w:t>
            </w:r>
          </w:p>
        </w:tc>
        <w:tc>
          <w:tcPr>
            <w:tcW w:w="1682" w:type="dxa"/>
            <w:tcBorders>
              <w:right w:val="single" w:color="000000" w:sz="10" w:space="0"/>
            </w:tcBorders>
            <w:vAlign w:val="top"/>
          </w:tcPr>
          <w:p w14:paraId="459411BD">
            <w:pPr>
              <w:spacing w:before="208" w:line="195" w:lineRule="auto"/>
              <w:ind w:left="28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17645006798</w:t>
            </w:r>
          </w:p>
        </w:tc>
      </w:tr>
      <w:tr w14:paraId="6AFFC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474" w:type="dxa"/>
            <w:vMerge w:val="continue"/>
            <w:tcBorders>
              <w:top w:val="nil"/>
              <w:left w:val="single" w:color="000000" w:sz="10" w:space="0"/>
            </w:tcBorders>
            <w:textDirection w:val="tbRlV"/>
            <w:vAlign w:val="top"/>
          </w:tcPr>
          <w:p w14:paraId="52D73A3A">
            <w:pPr>
              <w:rPr>
                <w:rFonts w:ascii="Arial"/>
                <w:sz w:val="21"/>
              </w:rPr>
            </w:pPr>
          </w:p>
        </w:tc>
        <w:tc>
          <w:tcPr>
            <w:tcW w:w="459" w:type="dxa"/>
            <w:textDirection w:val="tbRlV"/>
            <w:vAlign w:val="top"/>
          </w:tcPr>
          <w:p w14:paraId="265C50B4">
            <w:pPr>
              <w:pStyle w:val="6"/>
              <w:spacing w:before="133" w:line="215" w:lineRule="auto"/>
              <w:ind w:left="170"/>
            </w:pPr>
            <w:r>
              <w:rPr>
                <w:spacing w:val="8"/>
              </w:rPr>
              <w:t>成</w:t>
            </w:r>
            <w:r>
              <w:rPr>
                <w:spacing w:val="-38"/>
              </w:rPr>
              <w:t xml:space="preserve"> </w:t>
            </w:r>
            <w:r>
              <w:rPr>
                <w:spacing w:val="8"/>
              </w:rPr>
              <w:t>员</w:t>
            </w:r>
          </w:p>
        </w:tc>
        <w:tc>
          <w:tcPr>
            <w:tcW w:w="1098" w:type="dxa"/>
            <w:vAlign w:val="top"/>
          </w:tcPr>
          <w:p w14:paraId="52D1C3D1">
            <w:pPr>
              <w:rPr>
                <w:rFonts w:ascii="Arial"/>
                <w:sz w:val="21"/>
              </w:rPr>
            </w:pPr>
          </w:p>
          <w:p w14:paraId="498F76E8">
            <w:pPr>
              <w:pStyle w:val="6"/>
              <w:spacing w:before="65" w:line="228" w:lineRule="auto"/>
              <w:ind w:left="233"/>
            </w:pPr>
            <w:r>
              <w:rPr>
                <w:spacing w:val="6"/>
              </w:rPr>
              <w:t>李邵峰</w:t>
            </w:r>
          </w:p>
        </w:tc>
        <w:tc>
          <w:tcPr>
            <w:tcW w:w="1163" w:type="dxa"/>
            <w:vAlign w:val="top"/>
          </w:tcPr>
          <w:p w14:paraId="5B22AAE1">
            <w:pPr>
              <w:rPr>
                <w:rFonts w:ascii="Arial"/>
                <w:sz w:val="21"/>
              </w:rPr>
            </w:pPr>
          </w:p>
          <w:p w14:paraId="26C2E8D7">
            <w:pPr>
              <w:pStyle w:val="6"/>
              <w:spacing w:before="65" w:line="228" w:lineRule="auto"/>
              <w:ind w:left="373"/>
            </w:pPr>
            <w:r>
              <w:rPr>
                <w:spacing w:val="4"/>
              </w:rPr>
              <w:t>质管</w:t>
            </w:r>
          </w:p>
        </w:tc>
        <w:tc>
          <w:tcPr>
            <w:tcW w:w="2034" w:type="dxa"/>
            <w:vAlign w:val="top"/>
          </w:tcPr>
          <w:p w14:paraId="012B32A7">
            <w:pPr>
              <w:spacing w:line="283" w:lineRule="auto"/>
              <w:rPr>
                <w:rFonts w:ascii="Arial"/>
                <w:sz w:val="21"/>
              </w:rPr>
            </w:pPr>
          </w:p>
          <w:p w14:paraId="550D7E48">
            <w:pPr>
              <w:spacing w:before="58" w:line="195" w:lineRule="auto"/>
              <w:ind w:left="46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18003326651</w:t>
            </w:r>
          </w:p>
        </w:tc>
        <w:tc>
          <w:tcPr>
            <w:tcW w:w="1163" w:type="dxa"/>
            <w:vAlign w:val="top"/>
          </w:tcPr>
          <w:p w14:paraId="37ACBA39">
            <w:pPr>
              <w:rPr>
                <w:rFonts w:ascii="Arial"/>
                <w:sz w:val="21"/>
              </w:rPr>
            </w:pPr>
          </w:p>
          <w:p w14:paraId="1E81F1F8">
            <w:pPr>
              <w:pStyle w:val="6"/>
              <w:spacing w:before="65" w:line="228" w:lineRule="auto"/>
              <w:ind w:left="275"/>
            </w:pPr>
            <w:r>
              <w:rPr>
                <w:spacing w:val="7"/>
              </w:rPr>
              <w:t>储晓琴</w:t>
            </w:r>
          </w:p>
        </w:tc>
        <w:tc>
          <w:tcPr>
            <w:tcW w:w="1163" w:type="dxa"/>
            <w:vAlign w:val="top"/>
          </w:tcPr>
          <w:p w14:paraId="387C1C52">
            <w:pPr>
              <w:rPr>
                <w:rFonts w:ascii="Arial"/>
                <w:sz w:val="21"/>
              </w:rPr>
            </w:pPr>
          </w:p>
          <w:p w14:paraId="1B45BA72">
            <w:pPr>
              <w:pStyle w:val="6"/>
              <w:spacing w:before="65" w:line="228" w:lineRule="auto"/>
              <w:ind w:left="278"/>
            </w:pPr>
            <w:r>
              <w:rPr>
                <w:spacing w:val="7"/>
              </w:rPr>
              <w:t>操作工</w:t>
            </w:r>
          </w:p>
        </w:tc>
        <w:tc>
          <w:tcPr>
            <w:tcW w:w="1682" w:type="dxa"/>
            <w:tcBorders>
              <w:right w:val="single" w:color="000000" w:sz="10" w:space="0"/>
            </w:tcBorders>
            <w:vAlign w:val="top"/>
          </w:tcPr>
          <w:p w14:paraId="36C63DEC">
            <w:pPr>
              <w:spacing w:line="283" w:lineRule="auto"/>
              <w:rPr>
                <w:rFonts w:ascii="Arial"/>
                <w:sz w:val="21"/>
              </w:rPr>
            </w:pPr>
          </w:p>
          <w:p w14:paraId="4C99FA54">
            <w:pPr>
              <w:spacing w:before="58" w:line="195" w:lineRule="auto"/>
              <w:ind w:left="28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13485159463</w:t>
            </w:r>
          </w:p>
        </w:tc>
      </w:tr>
      <w:tr w14:paraId="4F058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474" w:type="dxa"/>
            <w:vMerge w:val="restart"/>
            <w:tcBorders>
              <w:left w:val="single" w:color="000000" w:sz="10" w:space="0"/>
              <w:bottom w:val="nil"/>
            </w:tcBorders>
            <w:textDirection w:val="tbRlV"/>
            <w:vAlign w:val="top"/>
          </w:tcPr>
          <w:p w14:paraId="1C465931">
            <w:pPr>
              <w:pStyle w:val="6"/>
              <w:spacing w:before="134" w:line="216" w:lineRule="auto"/>
              <w:ind w:left="42"/>
            </w:pPr>
            <w:r>
              <w:rPr>
                <w:spacing w:val="8"/>
              </w:rPr>
              <w:t>应</w:t>
            </w:r>
            <w:r>
              <w:rPr>
                <w:spacing w:val="-35"/>
              </w:rPr>
              <w:t xml:space="preserve"> </w:t>
            </w:r>
            <w:r>
              <w:rPr>
                <w:spacing w:val="8"/>
              </w:rPr>
              <w:t>急</w:t>
            </w:r>
            <w:r>
              <w:rPr>
                <w:spacing w:val="-35"/>
              </w:rPr>
              <w:t xml:space="preserve"> </w:t>
            </w:r>
            <w:r>
              <w:rPr>
                <w:spacing w:val="8"/>
              </w:rPr>
              <w:t>保</w:t>
            </w:r>
            <w:r>
              <w:rPr>
                <w:spacing w:val="-38"/>
              </w:rPr>
              <w:t xml:space="preserve"> </w:t>
            </w:r>
            <w:r>
              <w:rPr>
                <w:spacing w:val="8"/>
              </w:rPr>
              <w:t>障</w:t>
            </w:r>
            <w:r>
              <w:rPr>
                <w:spacing w:val="-35"/>
              </w:rPr>
              <w:t xml:space="preserve"> </w:t>
            </w:r>
            <w:r>
              <w:rPr>
                <w:spacing w:val="8"/>
              </w:rPr>
              <w:t>组</w:t>
            </w:r>
          </w:p>
        </w:tc>
        <w:tc>
          <w:tcPr>
            <w:tcW w:w="459" w:type="dxa"/>
            <w:textDirection w:val="tbRlV"/>
            <w:vAlign w:val="top"/>
          </w:tcPr>
          <w:p w14:paraId="33D4D5B0">
            <w:pPr>
              <w:pStyle w:val="6"/>
              <w:spacing w:before="133" w:line="218" w:lineRule="auto"/>
              <w:ind w:left="42"/>
            </w:pPr>
            <w:r>
              <w:rPr>
                <w:spacing w:val="8"/>
              </w:rPr>
              <w:t>组</w:t>
            </w:r>
            <w:r>
              <w:rPr>
                <w:spacing w:val="-37"/>
              </w:rPr>
              <w:t xml:space="preserve"> </w:t>
            </w:r>
            <w:r>
              <w:rPr>
                <w:spacing w:val="8"/>
              </w:rPr>
              <w:t>长</w:t>
            </w:r>
          </w:p>
        </w:tc>
        <w:tc>
          <w:tcPr>
            <w:tcW w:w="1098" w:type="dxa"/>
            <w:vAlign w:val="top"/>
          </w:tcPr>
          <w:p w14:paraId="17C9BE59">
            <w:pPr>
              <w:pStyle w:val="6"/>
              <w:spacing w:before="176" w:line="228" w:lineRule="auto"/>
              <w:ind w:left="340"/>
            </w:pPr>
            <w:r>
              <w:rPr>
                <w:spacing w:val="2"/>
              </w:rPr>
              <w:t>张伟</w:t>
            </w:r>
          </w:p>
        </w:tc>
        <w:tc>
          <w:tcPr>
            <w:tcW w:w="1163" w:type="dxa"/>
            <w:vAlign w:val="top"/>
          </w:tcPr>
          <w:p w14:paraId="085DAA7F">
            <w:pPr>
              <w:pStyle w:val="6"/>
              <w:spacing w:before="177" w:line="229" w:lineRule="auto"/>
              <w:ind w:left="269"/>
            </w:pPr>
            <w:r>
              <w:rPr>
                <w:spacing w:val="6"/>
              </w:rPr>
              <w:t>工段长</w:t>
            </w:r>
          </w:p>
        </w:tc>
        <w:tc>
          <w:tcPr>
            <w:tcW w:w="2034" w:type="dxa"/>
            <w:vAlign w:val="top"/>
          </w:tcPr>
          <w:p w14:paraId="0CFD65DC">
            <w:pPr>
              <w:spacing w:before="215" w:line="195" w:lineRule="auto"/>
              <w:ind w:left="46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13382352821</w:t>
            </w:r>
          </w:p>
        </w:tc>
        <w:tc>
          <w:tcPr>
            <w:tcW w:w="1163" w:type="dxa"/>
            <w:vAlign w:val="top"/>
          </w:tcPr>
          <w:p w14:paraId="6D6707F1">
            <w:pPr>
              <w:pStyle w:val="6"/>
              <w:spacing w:before="177" w:line="228" w:lineRule="auto"/>
              <w:ind w:left="279"/>
            </w:pPr>
            <w:r>
              <w:rPr>
                <w:spacing w:val="5"/>
              </w:rPr>
              <w:t>汤义飞</w:t>
            </w:r>
          </w:p>
        </w:tc>
        <w:tc>
          <w:tcPr>
            <w:tcW w:w="1163" w:type="dxa"/>
            <w:vAlign w:val="top"/>
          </w:tcPr>
          <w:p w14:paraId="1F378624">
            <w:pPr>
              <w:pStyle w:val="6"/>
              <w:spacing w:before="176" w:line="228" w:lineRule="auto"/>
              <w:ind w:left="278"/>
            </w:pPr>
            <w:r>
              <w:rPr>
                <w:spacing w:val="7"/>
              </w:rPr>
              <w:t>操作工</w:t>
            </w:r>
          </w:p>
        </w:tc>
        <w:tc>
          <w:tcPr>
            <w:tcW w:w="1682" w:type="dxa"/>
            <w:tcBorders>
              <w:right w:val="single" w:color="000000" w:sz="10" w:space="0"/>
            </w:tcBorders>
            <w:vAlign w:val="top"/>
          </w:tcPr>
          <w:p w14:paraId="3AA063FA">
            <w:pPr>
              <w:spacing w:before="215" w:line="195" w:lineRule="auto"/>
              <w:ind w:left="29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18115306152</w:t>
            </w:r>
          </w:p>
        </w:tc>
      </w:tr>
      <w:tr w14:paraId="5E07D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474" w:type="dxa"/>
            <w:vMerge w:val="continue"/>
            <w:tcBorders>
              <w:top w:val="nil"/>
              <w:left w:val="single" w:color="000000" w:sz="10" w:space="0"/>
            </w:tcBorders>
            <w:textDirection w:val="tbRlV"/>
            <w:vAlign w:val="top"/>
          </w:tcPr>
          <w:p w14:paraId="4709A2B7">
            <w:pPr>
              <w:rPr>
                <w:rFonts w:ascii="Arial"/>
                <w:sz w:val="21"/>
              </w:rPr>
            </w:pPr>
          </w:p>
        </w:tc>
        <w:tc>
          <w:tcPr>
            <w:tcW w:w="459" w:type="dxa"/>
            <w:textDirection w:val="tbRlV"/>
            <w:vAlign w:val="top"/>
          </w:tcPr>
          <w:p w14:paraId="77074230">
            <w:pPr>
              <w:pStyle w:val="6"/>
              <w:spacing w:before="133" w:line="215" w:lineRule="auto"/>
              <w:ind w:left="176"/>
            </w:pPr>
            <w:r>
              <w:rPr>
                <w:spacing w:val="8"/>
              </w:rPr>
              <w:t>成</w:t>
            </w:r>
            <w:r>
              <w:rPr>
                <w:spacing w:val="-38"/>
              </w:rPr>
              <w:t xml:space="preserve"> </w:t>
            </w:r>
            <w:r>
              <w:rPr>
                <w:spacing w:val="8"/>
              </w:rPr>
              <w:t>员</w:t>
            </w:r>
          </w:p>
        </w:tc>
        <w:tc>
          <w:tcPr>
            <w:tcW w:w="1098" w:type="dxa"/>
            <w:vAlign w:val="top"/>
          </w:tcPr>
          <w:p w14:paraId="74A9DB8A">
            <w:pPr>
              <w:spacing w:line="243" w:lineRule="auto"/>
              <w:rPr>
                <w:rFonts w:ascii="Arial"/>
                <w:sz w:val="21"/>
              </w:rPr>
            </w:pPr>
          </w:p>
          <w:p w14:paraId="46B7AB93">
            <w:pPr>
              <w:pStyle w:val="6"/>
              <w:spacing w:before="65" w:line="228" w:lineRule="auto"/>
              <w:ind w:left="231"/>
            </w:pPr>
            <w:r>
              <w:rPr>
                <w:spacing w:val="7"/>
              </w:rPr>
              <w:t>邓元霞</w:t>
            </w:r>
          </w:p>
        </w:tc>
        <w:tc>
          <w:tcPr>
            <w:tcW w:w="1163" w:type="dxa"/>
            <w:vAlign w:val="top"/>
          </w:tcPr>
          <w:p w14:paraId="3D99AE30">
            <w:pPr>
              <w:spacing w:line="243" w:lineRule="auto"/>
              <w:rPr>
                <w:rFonts w:ascii="Arial"/>
                <w:sz w:val="21"/>
              </w:rPr>
            </w:pPr>
          </w:p>
          <w:p w14:paraId="050B6454">
            <w:pPr>
              <w:pStyle w:val="6"/>
              <w:spacing w:before="65" w:line="228" w:lineRule="auto"/>
              <w:ind w:left="266"/>
            </w:pPr>
            <w:r>
              <w:rPr>
                <w:spacing w:val="7"/>
              </w:rPr>
              <w:t>仓管员</w:t>
            </w:r>
          </w:p>
        </w:tc>
        <w:tc>
          <w:tcPr>
            <w:tcW w:w="2034" w:type="dxa"/>
            <w:vAlign w:val="top"/>
          </w:tcPr>
          <w:p w14:paraId="4E650FCC">
            <w:pPr>
              <w:spacing w:line="287" w:lineRule="auto"/>
              <w:rPr>
                <w:rFonts w:ascii="Arial"/>
                <w:sz w:val="21"/>
              </w:rPr>
            </w:pPr>
          </w:p>
          <w:p w14:paraId="3F55EF46">
            <w:pPr>
              <w:spacing w:before="57" w:line="195" w:lineRule="auto"/>
              <w:ind w:left="46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13096706140</w:t>
            </w:r>
          </w:p>
        </w:tc>
        <w:tc>
          <w:tcPr>
            <w:tcW w:w="1163" w:type="dxa"/>
            <w:vAlign w:val="top"/>
          </w:tcPr>
          <w:p w14:paraId="0DE5C0D4">
            <w:pPr>
              <w:spacing w:line="244" w:lineRule="auto"/>
              <w:rPr>
                <w:rFonts w:ascii="Arial"/>
                <w:sz w:val="21"/>
              </w:rPr>
            </w:pPr>
          </w:p>
          <w:p w14:paraId="0C3A73AB">
            <w:pPr>
              <w:pStyle w:val="6"/>
              <w:spacing w:before="65" w:line="228" w:lineRule="auto"/>
              <w:ind w:left="276"/>
            </w:pPr>
            <w:r>
              <w:rPr>
                <w:spacing w:val="6"/>
              </w:rPr>
              <w:t>徐锦美</w:t>
            </w:r>
          </w:p>
        </w:tc>
        <w:tc>
          <w:tcPr>
            <w:tcW w:w="1163" w:type="dxa"/>
            <w:vAlign w:val="top"/>
          </w:tcPr>
          <w:p w14:paraId="70B4B77E">
            <w:pPr>
              <w:spacing w:line="243" w:lineRule="auto"/>
              <w:rPr>
                <w:rFonts w:ascii="Arial"/>
                <w:sz w:val="21"/>
              </w:rPr>
            </w:pPr>
          </w:p>
          <w:p w14:paraId="44CD2676">
            <w:pPr>
              <w:pStyle w:val="6"/>
              <w:spacing w:before="65" w:line="228" w:lineRule="auto"/>
              <w:ind w:left="278"/>
            </w:pPr>
            <w:r>
              <w:rPr>
                <w:spacing w:val="7"/>
              </w:rPr>
              <w:t>操作工</w:t>
            </w:r>
          </w:p>
        </w:tc>
        <w:tc>
          <w:tcPr>
            <w:tcW w:w="1682" w:type="dxa"/>
            <w:tcBorders>
              <w:right w:val="single" w:color="000000" w:sz="10" w:space="0"/>
            </w:tcBorders>
            <w:vAlign w:val="top"/>
          </w:tcPr>
          <w:p w14:paraId="77EB697F">
            <w:pPr>
              <w:spacing w:line="287" w:lineRule="auto"/>
              <w:rPr>
                <w:rFonts w:ascii="Arial"/>
                <w:sz w:val="21"/>
              </w:rPr>
            </w:pPr>
          </w:p>
          <w:p w14:paraId="4604BE85">
            <w:pPr>
              <w:spacing w:before="57" w:line="195" w:lineRule="auto"/>
              <w:ind w:left="28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15190807920</w:t>
            </w:r>
          </w:p>
        </w:tc>
      </w:tr>
      <w:tr w14:paraId="70FF4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474" w:type="dxa"/>
            <w:vMerge w:val="restart"/>
            <w:tcBorders>
              <w:left w:val="single" w:color="000000" w:sz="10" w:space="0"/>
              <w:bottom w:val="nil"/>
            </w:tcBorders>
            <w:textDirection w:val="tbRlV"/>
            <w:vAlign w:val="top"/>
          </w:tcPr>
          <w:p w14:paraId="3650F220">
            <w:pPr>
              <w:pStyle w:val="6"/>
              <w:spacing w:before="135" w:line="216" w:lineRule="auto"/>
              <w:ind w:left="48"/>
            </w:pPr>
            <w:r>
              <w:rPr>
                <w:spacing w:val="8"/>
              </w:rPr>
              <w:t>医</w:t>
            </w:r>
            <w:r>
              <w:rPr>
                <w:spacing w:val="-35"/>
              </w:rPr>
              <w:t xml:space="preserve"> </w:t>
            </w:r>
            <w:r>
              <w:rPr>
                <w:spacing w:val="8"/>
              </w:rPr>
              <w:t>疗</w:t>
            </w:r>
            <w:r>
              <w:rPr>
                <w:spacing w:val="-38"/>
              </w:rPr>
              <w:t xml:space="preserve"> </w:t>
            </w:r>
            <w:r>
              <w:rPr>
                <w:spacing w:val="8"/>
              </w:rPr>
              <w:t>救</w:t>
            </w:r>
            <w:r>
              <w:rPr>
                <w:spacing w:val="-35"/>
              </w:rPr>
              <w:t xml:space="preserve"> </w:t>
            </w:r>
            <w:r>
              <w:rPr>
                <w:spacing w:val="8"/>
              </w:rPr>
              <w:t>治</w:t>
            </w:r>
            <w:r>
              <w:rPr>
                <w:spacing w:val="-38"/>
              </w:rPr>
              <w:t xml:space="preserve"> </w:t>
            </w:r>
            <w:r>
              <w:rPr>
                <w:spacing w:val="8"/>
              </w:rPr>
              <w:t>组</w:t>
            </w:r>
          </w:p>
        </w:tc>
        <w:tc>
          <w:tcPr>
            <w:tcW w:w="459" w:type="dxa"/>
            <w:textDirection w:val="tbRlV"/>
            <w:vAlign w:val="top"/>
          </w:tcPr>
          <w:p w14:paraId="52FB1A06">
            <w:pPr>
              <w:pStyle w:val="6"/>
              <w:spacing w:before="133" w:line="218" w:lineRule="auto"/>
              <w:ind w:left="48"/>
            </w:pPr>
            <w:r>
              <w:rPr>
                <w:spacing w:val="8"/>
              </w:rPr>
              <w:t>组</w:t>
            </w:r>
            <w:r>
              <w:rPr>
                <w:spacing w:val="-38"/>
              </w:rPr>
              <w:t xml:space="preserve"> </w:t>
            </w:r>
            <w:r>
              <w:rPr>
                <w:spacing w:val="8"/>
              </w:rPr>
              <w:t>长</w:t>
            </w:r>
          </w:p>
        </w:tc>
        <w:tc>
          <w:tcPr>
            <w:tcW w:w="1098" w:type="dxa"/>
            <w:vAlign w:val="top"/>
          </w:tcPr>
          <w:p w14:paraId="3236CDA0">
            <w:pPr>
              <w:pStyle w:val="6"/>
              <w:spacing w:before="182" w:line="228" w:lineRule="auto"/>
              <w:ind w:left="336"/>
            </w:pPr>
            <w:r>
              <w:rPr>
                <w:spacing w:val="4"/>
              </w:rPr>
              <w:t>许亮</w:t>
            </w:r>
          </w:p>
        </w:tc>
        <w:tc>
          <w:tcPr>
            <w:tcW w:w="1163" w:type="dxa"/>
            <w:vAlign w:val="top"/>
          </w:tcPr>
          <w:p w14:paraId="67226876">
            <w:pPr>
              <w:pStyle w:val="6"/>
              <w:spacing w:before="182" w:line="229" w:lineRule="auto"/>
              <w:ind w:left="269"/>
            </w:pPr>
            <w:r>
              <w:rPr>
                <w:spacing w:val="6"/>
              </w:rPr>
              <w:t>工段长</w:t>
            </w:r>
          </w:p>
        </w:tc>
        <w:tc>
          <w:tcPr>
            <w:tcW w:w="2034" w:type="dxa"/>
            <w:vAlign w:val="top"/>
          </w:tcPr>
          <w:p w14:paraId="5C9C69BF">
            <w:pPr>
              <w:spacing w:before="218" w:line="195" w:lineRule="auto"/>
              <w:ind w:left="46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15370956255</w:t>
            </w:r>
          </w:p>
        </w:tc>
        <w:tc>
          <w:tcPr>
            <w:tcW w:w="1163" w:type="dxa"/>
            <w:vAlign w:val="top"/>
          </w:tcPr>
          <w:p w14:paraId="5416C5CF">
            <w:pPr>
              <w:pStyle w:val="6"/>
              <w:spacing w:before="183" w:line="228" w:lineRule="auto"/>
              <w:ind w:left="278"/>
            </w:pPr>
            <w:r>
              <w:rPr>
                <w:spacing w:val="6"/>
              </w:rPr>
              <w:t>李义荣</w:t>
            </w:r>
          </w:p>
        </w:tc>
        <w:tc>
          <w:tcPr>
            <w:tcW w:w="1163" w:type="dxa"/>
            <w:vAlign w:val="top"/>
          </w:tcPr>
          <w:p w14:paraId="033AB2D5">
            <w:pPr>
              <w:pStyle w:val="6"/>
              <w:spacing w:before="182" w:line="228" w:lineRule="auto"/>
              <w:ind w:left="278"/>
            </w:pPr>
            <w:r>
              <w:rPr>
                <w:spacing w:val="7"/>
              </w:rPr>
              <w:t>操作工</w:t>
            </w:r>
          </w:p>
        </w:tc>
        <w:tc>
          <w:tcPr>
            <w:tcW w:w="1682" w:type="dxa"/>
            <w:tcBorders>
              <w:right w:val="single" w:color="000000" w:sz="10" w:space="0"/>
            </w:tcBorders>
            <w:vAlign w:val="top"/>
          </w:tcPr>
          <w:p w14:paraId="1CDDE47E">
            <w:pPr>
              <w:spacing w:before="218" w:line="195" w:lineRule="auto"/>
              <w:ind w:left="28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13813748531</w:t>
            </w:r>
          </w:p>
        </w:tc>
      </w:tr>
      <w:tr w14:paraId="00E82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474" w:type="dxa"/>
            <w:vMerge w:val="continue"/>
            <w:tcBorders>
              <w:top w:val="nil"/>
              <w:left w:val="single" w:color="000000" w:sz="10" w:space="0"/>
            </w:tcBorders>
            <w:textDirection w:val="tbRlV"/>
            <w:vAlign w:val="top"/>
          </w:tcPr>
          <w:p w14:paraId="14AC39DE">
            <w:pPr>
              <w:rPr>
                <w:rFonts w:ascii="Arial"/>
                <w:sz w:val="21"/>
              </w:rPr>
            </w:pPr>
          </w:p>
        </w:tc>
        <w:tc>
          <w:tcPr>
            <w:tcW w:w="459" w:type="dxa"/>
            <w:textDirection w:val="tbRlV"/>
            <w:vAlign w:val="top"/>
          </w:tcPr>
          <w:p w14:paraId="6D54DBA1">
            <w:pPr>
              <w:pStyle w:val="6"/>
              <w:spacing w:before="133" w:line="215" w:lineRule="auto"/>
              <w:ind w:left="179"/>
            </w:pPr>
            <w:r>
              <w:rPr>
                <w:spacing w:val="8"/>
              </w:rPr>
              <w:t>成</w:t>
            </w:r>
            <w:r>
              <w:rPr>
                <w:spacing w:val="-38"/>
              </w:rPr>
              <w:t xml:space="preserve"> </w:t>
            </w:r>
            <w:r>
              <w:rPr>
                <w:spacing w:val="8"/>
              </w:rPr>
              <w:t>员</w:t>
            </w:r>
          </w:p>
        </w:tc>
        <w:tc>
          <w:tcPr>
            <w:tcW w:w="1098" w:type="dxa"/>
            <w:vAlign w:val="top"/>
          </w:tcPr>
          <w:p w14:paraId="445747FB">
            <w:pPr>
              <w:spacing w:line="249" w:lineRule="auto"/>
              <w:rPr>
                <w:rFonts w:ascii="Arial"/>
                <w:sz w:val="21"/>
              </w:rPr>
            </w:pPr>
          </w:p>
          <w:p w14:paraId="60D8A2DD">
            <w:pPr>
              <w:pStyle w:val="6"/>
              <w:spacing w:before="65" w:line="228" w:lineRule="auto"/>
              <w:ind w:left="235"/>
            </w:pPr>
            <w:r>
              <w:rPr>
                <w:spacing w:val="5"/>
              </w:rPr>
              <w:t>曹智东</w:t>
            </w:r>
          </w:p>
        </w:tc>
        <w:tc>
          <w:tcPr>
            <w:tcW w:w="1163" w:type="dxa"/>
            <w:vAlign w:val="top"/>
          </w:tcPr>
          <w:p w14:paraId="3A69B6B8">
            <w:pPr>
              <w:spacing w:line="249" w:lineRule="auto"/>
              <w:rPr>
                <w:rFonts w:ascii="Arial"/>
                <w:sz w:val="21"/>
              </w:rPr>
            </w:pPr>
          </w:p>
          <w:p w14:paraId="4BC50B42">
            <w:pPr>
              <w:pStyle w:val="6"/>
              <w:spacing w:before="65" w:line="228" w:lineRule="auto"/>
              <w:ind w:left="266"/>
            </w:pPr>
            <w:r>
              <w:rPr>
                <w:spacing w:val="7"/>
              </w:rPr>
              <w:t>操作工</w:t>
            </w:r>
          </w:p>
        </w:tc>
        <w:tc>
          <w:tcPr>
            <w:tcW w:w="2034" w:type="dxa"/>
            <w:vAlign w:val="top"/>
          </w:tcPr>
          <w:p w14:paraId="460B89C2">
            <w:pPr>
              <w:spacing w:line="292" w:lineRule="auto"/>
              <w:rPr>
                <w:rFonts w:ascii="Arial"/>
                <w:sz w:val="21"/>
              </w:rPr>
            </w:pPr>
          </w:p>
          <w:p w14:paraId="1E760F39">
            <w:pPr>
              <w:spacing w:before="58" w:line="195" w:lineRule="auto"/>
              <w:ind w:left="46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18012873849</w:t>
            </w:r>
          </w:p>
        </w:tc>
        <w:tc>
          <w:tcPr>
            <w:tcW w:w="1163" w:type="dxa"/>
            <w:vAlign w:val="top"/>
          </w:tcPr>
          <w:p w14:paraId="6A5CB9C0">
            <w:pPr>
              <w:spacing w:line="249" w:lineRule="auto"/>
              <w:rPr>
                <w:rFonts w:ascii="Arial"/>
                <w:sz w:val="21"/>
              </w:rPr>
            </w:pPr>
          </w:p>
          <w:p w14:paraId="4560F716">
            <w:pPr>
              <w:pStyle w:val="6"/>
              <w:spacing w:before="65" w:line="227" w:lineRule="auto"/>
              <w:ind w:left="277"/>
            </w:pPr>
            <w:r>
              <w:rPr>
                <w:spacing w:val="6"/>
              </w:rPr>
              <w:t>沈书嫒</w:t>
            </w:r>
          </w:p>
        </w:tc>
        <w:tc>
          <w:tcPr>
            <w:tcW w:w="1163" w:type="dxa"/>
            <w:vAlign w:val="top"/>
          </w:tcPr>
          <w:p w14:paraId="42125378">
            <w:pPr>
              <w:spacing w:line="249" w:lineRule="auto"/>
              <w:rPr>
                <w:rFonts w:ascii="Arial"/>
                <w:sz w:val="21"/>
              </w:rPr>
            </w:pPr>
          </w:p>
          <w:p w14:paraId="087628FE">
            <w:pPr>
              <w:pStyle w:val="6"/>
              <w:spacing w:before="65" w:line="228" w:lineRule="auto"/>
              <w:ind w:left="278"/>
            </w:pPr>
            <w:r>
              <w:rPr>
                <w:spacing w:val="7"/>
              </w:rPr>
              <w:t>操作工</w:t>
            </w:r>
          </w:p>
        </w:tc>
        <w:tc>
          <w:tcPr>
            <w:tcW w:w="1682" w:type="dxa"/>
            <w:tcBorders>
              <w:right w:val="single" w:color="000000" w:sz="10" w:space="0"/>
            </w:tcBorders>
            <w:vAlign w:val="top"/>
          </w:tcPr>
          <w:p w14:paraId="41B30984">
            <w:pPr>
              <w:spacing w:line="292" w:lineRule="auto"/>
              <w:rPr>
                <w:rFonts w:ascii="Arial"/>
                <w:sz w:val="21"/>
              </w:rPr>
            </w:pPr>
          </w:p>
          <w:p w14:paraId="5A635684">
            <w:pPr>
              <w:spacing w:before="58" w:line="195" w:lineRule="auto"/>
              <w:ind w:left="28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15365597836</w:t>
            </w:r>
          </w:p>
        </w:tc>
      </w:tr>
      <w:tr w14:paraId="41855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474" w:type="dxa"/>
            <w:vMerge w:val="restart"/>
            <w:tcBorders>
              <w:left w:val="single" w:color="000000" w:sz="10" w:space="0"/>
              <w:bottom w:val="nil"/>
            </w:tcBorders>
            <w:textDirection w:val="tbRlV"/>
            <w:vAlign w:val="top"/>
          </w:tcPr>
          <w:p w14:paraId="6C43EF2A">
            <w:pPr>
              <w:pStyle w:val="6"/>
              <w:spacing w:before="134" w:line="217" w:lineRule="auto"/>
              <w:ind w:left="51"/>
            </w:pPr>
            <w:r>
              <w:rPr>
                <w:spacing w:val="8"/>
              </w:rPr>
              <w:t>应</w:t>
            </w:r>
            <w:r>
              <w:rPr>
                <w:spacing w:val="-35"/>
              </w:rPr>
              <w:t xml:space="preserve"> </w:t>
            </w:r>
            <w:r>
              <w:rPr>
                <w:spacing w:val="8"/>
              </w:rPr>
              <w:t>急</w:t>
            </w:r>
            <w:r>
              <w:rPr>
                <w:spacing w:val="-38"/>
              </w:rPr>
              <w:t xml:space="preserve"> </w:t>
            </w:r>
            <w:r>
              <w:rPr>
                <w:spacing w:val="8"/>
              </w:rPr>
              <w:t>监</w:t>
            </w:r>
            <w:r>
              <w:rPr>
                <w:spacing w:val="-35"/>
              </w:rPr>
              <w:t xml:space="preserve"> </w:t>
            </w:r>
            <w:r>
              <w:rPr>
                <w:spacing w:val="8"/>
              </w:rPr>
              <w:t>测</w:t>
            </w:r>
            <w:r>
              <w:rPr>
                <w:spacing w:val="-35"/>
              </w:rPr>
              <w:t xml:space="preserve"> </w:t>
            </w:r>
            <w:r>
              <w:rPr>
                <w:spacing w:val="8"/>
              </w:rPr>
              <w:t>组</w:t>
            </w:r>
          </w:p>
        </w:tc>
        <w:tc>
          <w:tcPr>
            <w:tcW w:w="459" w:type="dxa"/>
            <w:textDirection w:val="tbRlV"/>
            <w:vAlign w:val="top"/>
          </w:tcPr>
          <w:p w14:paraId="3A72DC5E">
            <w:pPr>
              <w:pStyle w:val="6"/>
              <w:spacing w:before="133" w:line="218" w:lineRule="auto"/>
              <w:ind w:left="51"/>
            </w:pPr>
            <w:r>
              <w:rPr>
                <w:spacing w:val="8"/>
              </w:rPr>
              <w:t>组</w:t>
            </w:r>
            <w:r>
              <w:rPr>
                <w:spacing w:val="-38"/>
              </w:rPr>
              <w:t xml:space="preserve"> </w:t>
            </w:r>
            <w:r>
              <w:rPr>
                <w:spacing w:val="8"/>
              </w:rPr>
              <w:t>长</w:t>
            </w:r>
          </w:p>
        </w:tc>
        <w:tc>
          <w:tcPr>
            <w:tcW w:w="1098" w:type="dxa"/>
            <w:vAlign w:val="top"/>
          </w:tcPr>
          <w:p w14:paraId="4DDDF6E7">
            <w:pPr>
              <w:pStyle w:val="6"/>
              <w:spacing w:before="185" w:line="228" w:lineRule="auto"/>
              <w:ind w:left="337"/>
            </w:pPr>
            <w:r>
              <w:rPr>
                <w:spacing w:val="3"/>
              </w:rPr>
              <w:t>杨琼</w:t>
            </w:r>
          </w:p>
        </w:tc>
        <w:tc>
          <w:tcPr>
            <w:tcW w:w="1163" w:type="dxa"/>
            <w:vAlign w:val="top"/>
          </w:tcPr>
          <w:p w14:paraId="264A2974">
            <w:pPr>
              <w:pStyle w:val="6"/>
              <w:spacing w:before="186" w:line="229" w:lineRule="auto"/>
              <w:ind w:left="269"/>
            </w:pPr>
            <w:r>
              <w:rPr>
                <w:spacing w:val="6"/>
              </w:rPr>
              <w:t>工段长</w:t>
            </w:r>
          </w:p>
        </w:tc>
        <w:tc>
          <w:tcPr>
            <w:tcW w:w="2034" w:type="dxa"/>
            <w:vAlign w:val="top"/>
          </w:tcPr>
          <w:p w14:paraId="1DB0D718">
            <w:pPr>
              <w:spacing w:before="222" w:line="195" w:lineRule="auto"/>
              <w:ind w:left="46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13584714586</w:t>
            </w:r>
          </w:p>
        </w:tc>
        <w:tc>
          <w:tcPr>
            <w:tcW w:w="1163" w:type="dxa"/>
            <w:vAlign w:val="top"/>
          </w:tcPr>
          <w:p w14:paraId="76588C5E">
            <w:pPr>
              <w:pStyle w:val="6"/>
              <w:spacing w:before="185" w:line="228" w:lineRule="auto"/>
              <w:ind w:left="277"/>
            </w:pPr>
            <w:r>
              <w:rPr>
                <w:spacing w:val="6"/>
              </w:rPr>
              <w:t>周鸭龙</w:t>
            </w:r>
          </w:p>
        </w:tc>
        <w:tc>
          <w:tcPr>
            <w:tcW w:w="1163" w:type="dxa"/>
            <w:vAlign w:val="top"/>
          </w:tcPr>
          <w:p w14:paraId="743EE4B1">
            <w:pPr>
              <w:pStyle w:val="6"/>
              <w:spacing w:before="185" w:line="228" w:lineRule="auto"/>
              <w:ind w:left="278"/>
            </w:pPr>
            <w:r>
              <w:rPr>
                <w:spacing w:val="7"/>
              </w:rPr>
              <w:t>操作工</w:t>
            </w:r>
          </w:p>
        </w:tc>
        <w:tc>
          <w:tcPr>
            <w:tcW w:w="1682" w:type="dxa"/>
            <w:tcBorders>
              <w:right w:val="single" w:color="000000" w:sz="10" w:space="0"/>
            </w:tcBorders>
            <w:vAlign w:val="top"/>
          </w:tcPr>
          <w:p w14:paraId="0DD5FAD8">
            <w:pPr>
              <w:spacing w:before="222" w:line="195" w:lineRule="auto"/>
              <w:ind w:left="28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13901478259</w:t>
            </w:r>
          </w:p>
        </w:tc>
      </w:tr>
      <w:tr w14:paraId="50A3E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474" w:type="dxa"/>
            <w:vMerge w:val="continue"/>
            <w:tcBorders>
              <w:top w:val="nil"/>
              <w:left w:val="single" w:color="000000" w:sz="10" w:space="0"/>
              <w:bottom w:val="single" w:color="000000" w:sz="10" w:space="0"/>
            </w:tcBorders>
            <w:textDirection w:val="tbRlV"/>
            <w:vAlign w:val="top"/>
          </w:tcPr>
          <w:p w14:paraId="4B56A19F">
            <w:pPr>
              <w:rPr>
                <w:rFonts w:ascii="Arial"/>
                <w:sz w:val="21"/>
              </w:rPr>
            </w:pPr>
          </w:p>
        </w:tc>
        <w:tc>
          <w:tcPr>
            <w:tcW w:w="459" w:type="dxa"/>
            <w:tcBorders>
              <w:bottom w:val="single" w:color="000000" w:sz="10" w:space="0"/>
            </w:tcBorders>
            <w:textDirection w:val="tbRlV"/>
            <w:vAlign w:val="top"/>
          </w:tcPr>
          <w:p w14:paraId="41A8D011">
            <w:pPr>
              <w:pStyle w:val="6"/>
              <w:spacing w:before="133" w:line="215" w:lineRule="auto"/>
              <w:ind w:left="185"/>
            </w:pPr>
            <w:r>
              <w:rPr>
                <w:spacing w:val="8"/>
              </w:rPr>
              <w:t>成</w:t>
            </w:r>
            <w:r>
              <w:rPr>
                <w:spacing w:val="-38"/>
              </w:rPr>
              <w:t xml:space="preserve"> </w:t>
            </w:r>
            <w:r>
              <w:rPr>
                <w:spacing w:val="8"/>
              </w:rPr>
              <w:t>员</w:t>
            </w:r>
          </w:p>
        </w:tc>
        <w:tc>
          <w:tcPr>
            <w:tcW w:w="1098" w:type="dxa"/>
            <w:tcBorders>
              <w:bottom w:val="single" w:color="000000" w:sz="10" w:space="0"/>
            </w:tcBorders>
            <w:vAlign w:val="top"/>
          </w:tcPr>
          <w:p w14:paraId="23A599D4">
            <w:pPr>
              <w:spacing w:line="253" w:lineRule="auto"/>
              <w:rPr>
                <w:rFonts w:ascii="Arial"/>
                <w:sz w:val="21"/>
              </w:rPr>
            </w:pPr>
          </w:p>
          <w:p w14:paraId="1B4D2AD3">
            <w:pPr>
              <w:pStyle w:val="6"/>
              <w:spacing w:before="65" w:line="228" w:lineRule="auto"/>
              <w:ind w:left="231"/>
            </w:pPr>
            <w:r>
              <w:rPr>
                <w:spacing w:val="7"/>
              </w:rPr>
              <w:t>刘雨欣</w:t>
            </w:r>
          </w:p>
        </w:tc>
        <w:tc>
          <w:tcPr>
            <w:tcW w:w="1163" w:type="dxa"/>
            <w:tcBorders>
              <w:bottom w:val="single" w:color="000000" w:sz="10" w:space="0"/>
            </w:tcBorders>
            <w:vAlign w:val="top"/>
          </w:tcPr>
          <w:p w14:paraId="57EF6CB9">
            <w:pPr>
              <w:spacing w:line="252" w:lineRule="auto"/>
              <w:rPr>
                <w:rFonts w:ascii="Arial"/>
                <w:sz w:val="21"/>
              </w:rPr>
            </w:pPr>
          </w:p>
          <w:p w14:paraId="552868FB">
            <w:pPr>
              <w:pStyle w:val="6"/>
              <w:spacing w:before="65" w:line="228" w:lineRule="auto"/>
              <w:ind w:left="266"/>
            </w:pPr>
            <w:r>
              <w:rPr>
                <w:spacing w:val="7"/>
              </w:rPr>
              <w:t>操作工</w:t>
            </w:r>
          </w:p>
        </w:tc>
        <w:tc>
          <w:tcPr>
            <w:tcW w:w="2034" w:type="dxa"/>
            <w:tcBorders>
              <w:bottom w:val="single" w:color="000000" w:sz="10" w:space="0"/>
            </w:tcBorders>
            <w:vAlign w:val="top"/>
          </w:tcPr>
          <w:p w14:paraId="47782D16">
            <w:pPr>
              <w:spacing w:line="296" w:lineRule="auto"/>
              <w:rPr>
                <w:rFonts w:ascii="Arial"/>
                <w:sz w:val="21"/>
              </w:rPr>
            </w:pPr>
          </w:p>
          <w:p w14:paraId="59A8B742">
            <w:pPr>
              <w:spacing w:before="57" w:line="195" w:lineRule="auto"/>
              <w:ind w:left="46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15262714940</w:t>
            </w:r>
          </w:p>
        </w:tc>
        <w:tc>
          <w:tcPr>
            <w:tcW w:w="1163" w:type="dxa"/>
            <w:tcBorders>
              <w:bottom w:val="single" w:color="000000" w:sz="10" w:space="0"/>
            </w:tcBorders>
            <w:vAlign w:val="top"/>
          </w:tcPr>
          <w:p w14:paraId="6D7B7339">
            <w:pPr>
              <w:spacing w:line="252" w:lineRule="auto"/>
              <w:rPr>
                <w:rFonts w:ascii="Arial"/>
                <w:sz w:val="21"/>
              </w:rPr>
            </w:pPr>
          </w:p>
          <w:p w14:paraId="4DF40FC2">
            <w:pPr>
              <w:pStyle w:val="6"/>
              <w:spacing w:before="65" w:line="230" w:lineRule="auto"/>
              <w:ind w:left="386"/>
            </w:pPr>
            <w:r>
              <w:rPr>
                <w:spacing w:val="2"/>
              </w:rPr>
              <w:t>张瑶</w:t>
            </w:r>
          </w:p>
        </w:tc>
        <w:tc>
          <w:tcPr>
            <w:tcW w:w="1163" w:type="dxa"/>
            <w:tcBorders>
              <w:bottom w:val="single" w:color="000000" w:sz="10" w:space="0"/>
            </w:tcBorders>
            <w:vAlign w:val="top"/>
          </w:tcPr>
          <w:p w14:paraId="6C44BC8E">
            <w:pPr>
              <w:spacing w:line="252" w:lineRule="auto"/>
              <w:rPr>
                <w:rFonts w:ascii="Arial"/>
                <w:sz w:val="21"/>
              </w:rPr>
            </w:pPr>
          </w:p>
          <w:p w14:paraId="76110287">
            <w:pPr>
              <w:pStyle w:val="6"/>
              <w:spacing w:before="65" w:line="228" w:lineRule="auto"/>
              <w:ind w:left="278"/>
            </w:pPr>
            <w:r>
              <w:rPr>
                <w:spacing w:val="7"/>
              </w:rPr>
              <w:t>操作工</w:t>
            </w:r>
          </w:p>
        </w:tc>
        <w:tc>
          <w:tcPr>
            <w:tcW w:w="1682" w:type="dxa"/>
            <w:tcBorders>
              <w:bottom w:val="single" w:color="000000" w:sz="10" w:space="0"/>
              <w:right w:val="single" w:color="000000" w:sz="10" w:space="0"/>
            </w:tcBorders>
            <w:vAlign w:val="top"/>
          </w:tcPr>
          <w:p w14:paraId="44A5DDD0">
            <w:pPr>
              <w:spacing w:line="296" w:lineRule="auto"/>
              <w:rPr>
                <w:rFonts w:ascii="Arial"/>
                <w:sz w:val="21"/>
              </w:rPr>
            </w:pPr>
          </w:p>
          <w:p w14:paraId="525A6DE8">
            <w:pPr>
              <w:spacing w:before="57" w:line="195" w:lineRule="auto"/>
              <w:ind w:left="28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13584709329</w:t>
            </w:r>
          </w:p>
        </w:tc>
      </w:tr>
    </w:tbl>
    <w:p w14:paraId="32FA667C">
      <w:pPr>
        <w:spacing w:before="195" w:line="219" w:lineRule="auto"/>
        <w:ind w:left="733"/>
        <w:rPr>
          <w:rFonts w:ascii="宋体" w:hAnsi="宋体" w:eastAsia="宋体" w:cs="宋体"/>
          <w:sz w:val="24"/>
          <w:szCs w:val="24"/>
        </w:rPr>
      </w:pPr>
      <w:r>
        <w:rPr>
          <w:rFonts w:ascii="宋体" w:hAnsi="宋体" w:eastAsia="宋体" w:cs="宋体"/>
          <w:spacing w:val="-1"/>
          <w:sz w:val="24"/>
          <w:szCs w:val="24"/>
        </w:rPr>
        <w:t>公司周边区域救援队伍情况及联系方式见表</w:t>
      </w:r>
      <w:r>
        <w:rPr>
          <w:rFonts w:ascii="宋体" w:hAnsi="宋体" w:eastAsia="宋体" w:cs="宋体"/>
          <w:spacing w:val="-50"/>
          <w:sz w:val="24"/>
          <w:szCs w:val="24"/>
        </w:rPr>
        <w:t xml:space="preserve"> </w:t>
      </w:r>
      <w:r>
        <w:rPr>
          <w:rFonts w:ascii="Times New Roman" w:hAnsi="Times New Roman" w:eastAsia="Times New Roman" w:cs="Times New Roman"/>
          <w:spacing w:val="-1"/>
          <w:sz w:val="24"/>
          <w:szCs w:val="24"/>
        </w:rPr>
        <w:t xml:space="preserve">3-27 </w:t>
      </w:r>
      <w:r>
        <w:rPr>
          <w:rFonts w:ascii="宋体" w:hAnsi="宋体" w:eastAsia="宋体" w:cs="宋体"/>
          <w:spacing w:val="-1"/>
          <w:sz w:val="24"/>
          <w:szCs w:val="24"/>
        </w:rPr>
        <w:t>所</w:t>
      </w:r>
      <w:r>
        <w:rPr>
          <w:rFonts w:ascii="宋体" w:hAnsi="宋体" w:eastAsia="宋体" w:cs="宋体"/>
          <w:spacing w:val="-2"/>
          <w:sz w:val="24"/>
          <w:szCs w:val="24"/>
        </w:rPr>
        <w:t>示。</w:t>
      </w:r>
    </w:p>
    <w:p w14:paraId="515E6EEE">
      <w:pPr>
        <w:spacing w:before="214" w:line="219" w:lineRule="auto"/>
        <w:ind w:left="2767"/>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52"/>
          <w:sz w:val="24"/>
          <w:szCs w:val="24"/>
        </w:rPr>
        <w:t xml:space="preserve"> </w:t>
      </w:r>
      <w:r>
        <w:rPr>
          <w:rFonts w:ascii="Times New Roman" w:hAnsi="Times New Roman" w:eastAsia="Times New Roman" w:cs="Times New Roman"/>
          <w:b/>
          <w:bCs/>
          <w:spacing w:val="-2"/>
          <w:sz w:val="24"/>
          <w:szCs w:val="24"/>
        </w:rPr>
        <w:t xml:space="preserve">3-27  </w:t>
      </w:r>
      <w:r>
        <w:rPr>
          <w:rFonts w:ascii="宋体" w:hAnsi="宋体" w:eastAsia="宋体" w:cs="宋体"/>
          <w:b/>
          <w:bCs/>
          <w:spacing w:val="-2"/>
          <w:sz w:val="24"/>
          <w:szCs w:val="24"/>
        </w:rPr>
        <w:t>区域救援队伍情况及联系方式</w:t>
      </w:r>
    </w:p>
    <w:p w14:paraId="760D193C">
      <w:pPr>
        <w:spacing w:line="21" w:lineRule="exact"/>
      </w:pPr>
    </w:p>
    <w:tbl>
      <w:tblPr>
        <w:tblStyle w:val="5"/>
        <w:tblW w:w="947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8"/>
        <w:gridCol w:w="1870"/>
        <w:gridCol w:w="4991"/>
        <w:gridCol w:w="1983"/>
      </w:tblGrid>
      <w:tr w14:paraId="507C9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628" w:type="dxa"/>
            <w:tcBorders>
              <w:top w:val="single" w:color="000000" w:sz="10" w:space="0"/>
              <w:left w:val="single" w:color="000000" w:sz="10" w:space="0"/>
            </w:tcBorders>
            <w:vAlign w:val="top"/>
          </w:tcPr>
          <w:p w14:paraId="61354DE0">
            <w:pPr>
              <w:pStyle w:val="6"/>
              <w:spacing w:before="93" w:line="229" w:lineRule="auto"/>
              <w:ind w:left="98"/>
            </w:pPr>
            <w:r>
              <w:rPr>
                <w:spacing w:val="5"/>
              </w:rPr>
              <w:t>序号</w:t>
            </w:r>
          </w:p>
        </w:tc>
        <w:tc>
          <w:tcPr>
            <w:tcW w:w="6861" w:type="dxa"/>
            <w:gridSpan w:val="2"/>
            <w:tcBorders>
              <w:top w:val="single" w:color="000000" w:sz="10" w:space="0"/>
            </w:tcBorders>
            <w:vAlign w:val="top"/>
          </w:tcPr>
          <w:p w14:paraId="1A61A0E3">
            <w:pPr>
              <w:pStyle w:val="6"/>
              <w:spacing w:before="92" w:line="230" w:lineRule="auto"/>
              <w:ind w:left="3228"/>
            </w:pPr>
            <w:r>
              <w:rPr>
                <w:spacing w:val="3"/>
              </w:rPr>
              <w:t>名称</w:t>
            </w:r>
          </w:p>
        </w:tc>
        <w:tc>
          <w:tcPr>
            <w:tcW w:w="1983" w:type="dxa"/>
            <w:tcBorders>
              <w:top w:val="single" w:color="000000" w:sz="10" w:space="0"/>
              <w:right w:val="single" w:color="000000" w:sz="10" w:space="0"/>
            </w:tcBorders>
            <w:vAlign w:val="top"/>
          </w:tcPr>
          <w:p w14:paraId="08F8BF1F">
            <w:pPr>
              <w:pStyle w:val="6"/>
              <w:spacing w:before="93" w:line="229" w:lineRule="auto"/>
              <w:ind w:left="577"/>
            </w:pPr>
            <w:r>
              <w:rPr>
                <w:spacing w:val="7"/>
              </w:rPr>
              <w:t>联系方式</w:t>
            </w:r>
          </w:p>
        </w:tc>
      </w:tr>
      <w:tr w14:paraId="4F3DB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28" w:type="dxa"/>
            <w:tcBorders>
              <w:left w:val="single" w:color="000000" w:sz="10" w:space="0"/>
            </w:tcBorders>
            <w:vAlign w:val="top"/>
          </w:tcPr>
          <w:p w14:paraId="5CFF6B97">
            <w:pPr>
              <w:spacing w:before="114" w:line="195" w:lineRule="auto"/>
              <w:ind w:left="27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6861" w:type="dxa"/>
            <w:gridSpan w:val="2"/>
            <w:vAlign w:val="top"/>
          </w:tcPr>
          <w:p w14:paraId="7D06E83F">
            <w:pPr>
              <w:pStyle w:val="6"/>
              <w:spacing w:before="75" w:line="228" w:lineRule="auto"/>
              <w:ind w:left="2596"/>
            </w:pPr>
            <w:r>
              <w:rPr>
                <w:spacing w:val="8"/>
              </w:rPr>
              <w:t>南通市生态环境局</w:t>
            </w:r>
          </w:p>
        </w:tc>
        <w:tc>
          <w:tcPr>
            <w:tcW w:w="1983" w:type="dxa"/>
            <w:tcBorders>
              <w:right w:val="single" w:color="000000" w:sz="10" w:space="0"/>
            </w:tcBorders>
            <w:vAlign w:val="top"/>
          </w:tcPr>
          <w:p w14:paraId="27D76595">
            <w:pPr>
              <w:spacing w:before="114" w:line="195" w:lineRule="auto"/>
              <w:ind w:left="748"/>
              <w:rPr>
                <w:rFonts w:ascii="Times New Roman" w:hAnsi="Times New Roman" w:eastAsia="Times New Roman" w:cs="Times New Roman"/>
                <w:sz w:val="20"/>
                <w:szCs w:val="20"/>
              </w:rPr>
            </w:pPr>
            <w:r>
              <w:rPr>
                <w:rFonts w:ascii="Times New Roman" w:hAnsi="Times New Roman" w:eastAsia="Times New Roman" w:cs="Times New Roman"/>
                <w:sz w:val="20"/>
                <w:szCs w:val="20"/>
              </w:rPr>
              <w:t>12369</w:t>
            </w:r>
          </w:p>
        </w:tc>
      </w:tr>
      <w:tr w14:paraId="21E4E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628" w:type="dxa"/>
            <w:tcBorders>
              <w:left w:val="single" w:color="000000" w:sz="10" w:space="0"/>
            </w:tcBorders>
            <w:vAlign w:val="top"/>
          </w:tcPr>
          <w:p w14:paraId="4FBB1735">
            <w:pPr>
              <w:spacing w:before="116" w:line="195" w:lineRule="auto"/>
              <w:ind w:left="254"/>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6861" w:type="dxa"/>
            <w:gridSpan w:val="2"/>
            <w:vAlign w:val="top"/>
          </w:tcPr>
          <w:p w14:paraId="5C9AB47B">
            <w:pPr>
              <w:pStyle w:val="6"/>
              <w:spacing w:before="77" w:line="228" w:lineRule="auto"/>
              <w:ind w:left="1548"/>
            </w:pPr>
            <w:r>
              <w:rPr>
                <w:spacing w:val="9"/>
              </w:rPr>
              <w:t>南通市环境安全应急与事故调查处置中心</w:t>
            </w:r>
          </w:p>
        </w:tc>
        <w:tc>
          <w:tcPr>
            <w:tcW w:w="1983" w:type="dxa"/>
            <w:tcBorders>
              <w:right w:val="single" w:color="000000" w:sz="10" w:space="0"/>
            </w:tcBorders>
            <w:vAlign w:val="top"/>
          </w:tcPr>
          <w:p w14:paraId="2ECA742A">
            <w:pPr>
              <w:spacing w:before="116" w:line="195" w:lineRule="auto"/>
              <w:ind w:left="748"/>
              <w:rPr>
                <w:rFonts w:ascii="Times New Roman" w:hAnsi="Times New Roman" w:eastAsia="Times New Roman" w:cs="Times New Roman"/>
                <w:sz w:val="20"/>
                <w:szCs w:val="20"/>
              </w:rPr>
            </w:pPr>
            <w:r>
              <w:rPr>
                <w:rFonts w:ascii="Times New Roman" w:hAnsi="Times New Roman" w:eastAsia="Times New Roman" w:cs="Times New Roman"/>
                <w:sz w:val="20"/>
                <w:szCs w:val="20"/>
              </w:rPr>
              <w:t>12369</w:t>
            </w:r>
          </w:p>
        </w:tc>
      </w:tr>
      <w:tr w14:paraId="3E6F6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28" w:type="dxa"/>
            <w:tcBorders>
              <w:left w:val="single" w:color="000000" w:sz="10" w:space="0"/>
            </w:tcBorders>
            <w:vAlign w:val="top"/>
          </w:tcPr>
          <w:p w14:paraId="36C1F6B5">
            <w:pPr>
              <w:spacing w:before="117" w:line="195" w:lineRule="auto"/>
              <w:ind w:left="258"/>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6861" w:type="dxa"/>
            <w:gridSpan w:val="2"/>
            <w:vAlign w:val="top"/>
          </w:tcPr>
          <w:p w14:paraId="5158C088">
            <w:pPr>
              <w:pStyle w:val="6"/>
              <w:spacing w:before="78" w:line="228" w:lineRule="auto"/>
              <w:ind w:left="2388"/>
            </w:pPr>
            <w:r>
              <w:rPr>
                <w:spacing w:val="8"/>
              </w:rPr>
              <w:t>南通市海安生态环境局</w:t>
            </w:r>
          </w:p>
        </w:tc>
        <w:tc>
          <w:tcPr>
            <w:tcW w:w="1983" w:type="dxa"/>
            <w:tcBorders>
              <w:right w:val="single" w:color="000000" w:sz="10" w:space="0"/>
            </w:tcBorders>
            <w:vAlign w:val="top"/>
          </w:tcPr>
          <w:p w14:paraId="1A27858F">
            <w:pPr>
              <w:spacing w:before="117" w:line="195" w:lineRule="auto"/>
              <w:ind w:left="32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0513-81812369</w:t>
            </w:r>
          </w:p>
        </w:tc>
      </w:tr>
      <w:tr w14:paraId="6F313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628" w:type="dxa"/>
            <w:tcBorders>
              <w:left w:val="single" w:color="000000" w:sz="10" w:space="0"/>
            </w:tcBorders>
            <w:vAlign w:val="top"/>
          </w:tcPr>
          <w:p w14:paraId="0B34419B">
            <w:pPr>
              <w:spacing w:before="119" w:line="195" w:lineRule="auto"/>
              <w:ind w:left="25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6861" w:type="dxa"/>
            <w:gridSpan w:val="2"/>
            <w:vAlign w:val="top"/>
          </w:tcPr>
          <w:p w14:paraId="69B7E762">
            <w:pPr>
              <w:pStyle w:val="6"/>
              <w:spacing w:before="80" w:line="227" w:lineRule="auto"/>
              <w:ind w:left="2699"/>
            </w:pPr>
            <w:r>
              <w:rPr>
                <w:spacing w:val="8"/>
              </w:rPr>
              <w:t>海安市人民政府</w:t>
            </w:r>
          </w:p>
        </w:tc>
        <w:tc>
          <w:tcPr>
            <w:tcW w:w="1983" w:type="dxa"/>
            <w:tcBorders>
              <w:right w:val="single" w:color="000000" w:sz="10" w:space="0"/>
            </w:tcBorders>
            <w:vAlign w:val="top"/>
          </w:tcPr>
          <w:p w14:paraId="728501D6">
            <w:pPr>
              <w:spacing w:before="119" w:line="195" w:lineRule="auto"/>
              <w:ind w:left="32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0513-81868035</w:t>
            </w:r>
          </w:p>
        </w:tc>
      </w:tr>
      <w:tr w14:paraId="6783F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28" w:type="dxa"/>
            <w:tcBorders>
              <w:left w:val="single" w:color="000000" w:sz="10" w:space="0"/>
            </w:tcBorders>
            <w:vAlign w:val="top"/>
          </w:tcPr>
          <w:p w14:paraId="59235BC2">
            <w:pPr>
              <w:spacing w:before="123" w:line="192" w:lineRule="auto"/>
              <w:ind w:left="259"/>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6861" w:type="dxa"/>
            <w:gridSpan w:val="2"/>
            <w:vAlign w:val="top"/>
          </w:tcPr>
          <w:p w14:paraId="32F41A10">
            <w:pPr>
              <w:pStyle w:val="6"/>
              <w:spacing w:before="81" w:line="228" w:lineRule="auto"/>
              <w:ind w:left="2699"/>
            </w:pPr>
            <w:r>
              <w:rPr>
                <w:spacing w:val="8"/>
              </w:rPr>
              <w:t>海安市消防大队</w:t>
            </w:r>
          </w:p>
        </w:tc>
        <w:tc>
          <w:tcPr>
            <w:tcW w:w="1983" w:type="dxa"/>
            <w:tcBorders>
              <w:right w:val="single" w:color="000000" w:sz="10" w:space="0"/>
            </w:tcBorders>
            <w:vAlign w:val="top"/>
          </w:tcPr>
          <w:p w14:paraId="2CDE0E7E">
            <w:pPr>
              <w:spacing w:before="120" w:line="195" w:lineRule="auto"/>
              <w:ind w:left="85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119</w:t>
            </w:r>
          </w:p>
        </w:tc>
      </w:tr>
      <w:tr w14:paraId="7ECE5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28" w:type="dxa"/>
            <w:tcBorders>
              <w:left w:val="single" w:color="000000" w:sz="10" w:space="0"/>
            </w:tcBorders>
            <w:vAlign w:val="top"/>
          </w:tcPr>
          <w:p w14:paraId="7A95C513">
            <w:pPr>
              <w:spacing w:before="122" w:line="195" w:lineRule="auto"/>
              <w:ind w:left="258"/>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6861" w:type="dxa"/>
            <w:gridSpan w:val="2"/>
            <w:vAlign w:val="top"/>
          </w:tcPr>
          <w:p w14:paraId="077B3F40">
            <w:pPr>
              <w:pStyle w:val="6"/>
              <w:spacing w:before="83" w:line="228" w:lineRule="auto"/>
              <w:ind w:left="2804"/>
            </w:pPr>
            <w:r>
              <w:rPr>
                <w:spacing w:val="8"/>
              </w:rPr>
              <w:t>海安市水利局</w:t>
            </w:r>
          </w:p>
        </w:tc>
        <w:tc>
          <w:tcPr>
            <w:tcW w:w="1983" w:type="dxa"/>
            <w:tcBorders>
              <w:right w:val="single" w:color="000000" w:sz="10" w:space="0"/>
            </w:tcBorders>
            <w:vAlign w:val="top"/>
          </w:tcPr>
          <w:p w14:paraId="735F460F">
            <w:pPr>
              <w:spacing w:before="122" w:line="195" w:lineRule="auto"/>
              <w:ind w:left="32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0513-88812085</w:t>
            </w:r>
          </w:p>
        </w:tc>
      </w:tr>
      <w:tr w14:paraId="64D1B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628" w:type="dxa"/>
            <w:tcBorders>
              <w:left w:val="single" w:color="000000" w:sz="10" w:space="0"/>
            </w:tcBorders>
            <w:vAlign w:val="top"/>
          </w:tcPr>
          <w:p w14:paraId="572674BA">
            <w:pPr>
              <w:spacing w:before="124" w:line="195" w:lineRule="auto"/>
              <w:ind w:left="262"/>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6861" w:type="dxa"/>
            <w:gridSpan w:val="2"/>
            <w:vAlign w:val="top"/>
          </w:tcPr>
          <w:p w14:paraId="0B1EAAFB">
            <w:pPr>
              <w:pStyle w:val="6"/>
              <w:spacing w:before="85" w:line="228" w:lineRule="auto"/>
              <w:ind w:left="2593"/>
            </w:pPr>
            <w:r>
              <w:rPr>
                <w:spacing w:val="8"/>
              </w:rPr>
              <w:t>海安市应急管理局</w:t>
            </w:r>
          </w:p>
        </w:tc>
        <w:tc>
          <w:tcPr>
            <w:tcW w:w="1983" w:type="dxa"/>
            <w:tcBorders>
              <w:right w:val="single" w:color="000000" w:sz="10" w:space="0"/>
            </w:tcBorders>
            <w:vAlign w:val="top"/>
          </w:tcPr>
          <w:p w14:paraId="5EACC0AC">
            <w:pPr>
              <w:spacing w:before="124" w:line="195" w:lineRule="auto"/>
              <w:ind w:left="32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0513-88530805</w:t>
            </w:r>
          </w:p>
        </w:tc>
      </w:tr>
      <w:tr w14:paraId="66DF2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628" w:type="dxa"/>
            <w:tcBorders>
              <w:left w:val="single" w:color="000000" w:sz="10" w:space="0"/>
            </w:tcBorders>
            <w:vAlign w:val="top"/>
          </w:tcPr>
          <w:p w14:paraId="06F6735D">
            <w:pPr>
              <w:spacing w:before="125" w:line="195" w:lineRule="auto"/>
              <w:ind w:left="258"/>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6861" w:type="dxa"/>
            <w:gridSpan w:val="2"/>
            <w:vAlign w:val="top"/>
          </w:tcPr>
          <w:p w14:paraId="49A898D9">
            <w:pPr>
              <w:pStyle w:val="6"/>
              <w:spacing w:before="86" w:line="228" w:lineRule="auto"/>
              <w:ind w:left="2804"/>
            </w:pPr>
            <w:r>
              <w:rPr>
                <w:spacing w:val="8"/>
              </w:rPr>
              <w:t>海安市公安局</w:t>
            </w:r>
          </w:p>
        </w:tc>
        <w:tc>
          <w:tcPr>
            <w:tcW w:w="1983" w:type="dxa"/>
            <w:tcBorders>
              <w:right w:val="single" w:color="000000" w:sz="10" w:space="0"/>
            </w:tcBorders>
            <w:vAlign w:val="top"/>
          </w:tcPr>
          <w:p w14:paraId="5FCEA03D">
            <w:pPr>
              <w:spacing w:before="125" w:line="195" w:lineRule="auto"/>
              <w:ind w:left="85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110</w:t>
            </w:r>
          </w:p>
        </w:tc>
      </w:tr>
      <w:tr w14:paraId="3D00EA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628" w:type="dxa"/>
            <w:tcBorders>
              <w:left w:val="single" w:color="000000" w:sz="10" w:space="0"/>
            </w:tcBorders>
            <w:vAlign w:val="top"/>
          </w:tcPr>
          <w:p w14:paraId="02C61BB5">
            <w:pPr>
              <w:spacing w:before="127" w:line="195" w:lineRule="auto"/>
              <w:ind w:left="221"/>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6861" w:type="dxa"/>
            <w:gridSpan w:val="2"/>
            <w:vAlign w:val="top"/>
          </w:tcPr>
          <w:p w14:paraId="3BEEEF0C">
            <w:pPr>
              <w:pStyle w:val="6"/>
              <w:spacing w:before="88" w:line="227" w:lineRule="auto"/>
              <w:ind w:left="2384"/>
            </w:pPr>
            <w:r>
              <w:rPr>
                <w:spacing w:val="9"/>
              </w:rPr>
              <w:t>海安市大公镇人民政府</w:t>
            </w:r>
          </w:p>
        </w:tc>
        <w:tc>
          <w:tcPr>
            <w:tcW w:w="1983" w:type="dxa"/>
            <w:tcBorders>
              <w:right w:val="single" w:color="000000" w:sz="10" w:space="0"/>
            </w:tcBorders>
            <w:vAlign w:val="top"/>
          </w:tcPr>
          <w:p w14:paraId="334D5F4B">
            <w:pPr>
              <w:spacing w:before="127" w:line="195" w:lineRule="auto"/>
              <w:ind w:left="32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0513-88755101</w:t>
            </w:r>
          </w:p>
        </w:tc>
      </w:tr>
      <w:tr w14:paraId="0A080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628" w:type="dxa"/>
            <w:tcBorders>
              <w:left w:val="single" w:color="000000" w:sz="10" w:space="0"/>
            </w:tcBorders>
            <w:vAlign w:val="top"/>
          </w:tcPr>
          <w:p w14:paraId="1A69BD1C">
            <w:pPr>
              <w:spacing w:before="145" w:line="195" w:lineRule="auto"/>
              <w:ind w:left="226"/>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1870" w:type="dxa"/>
            <w:vMerge w:val="restart"/>
            <w:tcBorders>
              <w:bottom w:val="nil"/>
            </w:tcBorders>
            <w:vAlign w:val="top"/>
          </w:tcPr>
          <w:p w14:paraId="7506203F">
            <w:pPr>
              <w:spacing w:line="287" w:lineRule="auto"/>
              <w:rPr>
                <w:rFonts w:ascii="Arial"/>
                <w:sz w:val="21"/>
              </w:rPr>
            </w:pPr>
          </w:p>
          <w:p w14:paraId="2EC99170">
            <w:pPr>
              <w:spacing w:line="287" w:lineRule="auto"/>
              <w:rPr>
                <w:rFonts w:ascii="Arial"/>
                <w:sz w:val="21"/>
              </w:rPr>
            </w:pPr>
          </w:p>
          <w:p w14:paraId="22DC96DA">
            <w:pPr>
              <w:spacing w:line="287" w:lineRule="auto"/>
              <w:rPr>
                <w:rFonts w:ascii="Arial"/>
                <w:sz w:val="21"/>
              </w:rPr>
            </w:pPr>
          </w:p>
          <w:p w14:paraId="10B1ECED">
            <w:pPr>
              <w:pStyle w:val="6"/>
              <w:spacing w:before="65" w:line="230" w:lineRule="auto"/>
              <w:ind w:left="303"/>
            </w:pPr>
            <w:r>
              <w:rPr>
                <w:spacing w:val="8"/>
              </w:rPr>
              <w:t>周边企业名称</w:t>
            </w:r>
          </w:p>
        </w:tc>
        <w:tc>
          <w:tcPr>
            <w:tcW w:w="4991" w:type="dxa"/>
            <w:vAlign w:val="top"/>
          </w:tcPr>
          <w:p w14:paraId="52C0668E">
            <w:pPr>
              <w:pStyle w:val="6"/>
              <w:spacing w:before="109" w:line="227" w:lineRule="auto"/>
              <w:ind w:left="1139"/>
            </w:pPr>
            <w:r>
              <w:rPr>
                <w:spacing w:val="9"/>
              </w:rPr>
              <w:t>南通长宏新材料科技有限公司</w:t>
            </w:r>
          </w:p>
        </w:tc>
        <w:tc>
          <w:tcPr>
            <w:tcW w:w="1983" w:type="dxa"/>
            <w:tcBorders>
              <w:right w:val="single" w:color="000000" w:sz="10" w:space="0"/>
            </w:tcBorders>
            <w:vAlign w:val="top"/>
          </w:tcPr>
          <w:p w14:paraId="4ED7B609">
            <w:pPr>
              <w:spacing w:before="145" w:line="195" w:lineRule="auto"/>
              <w:ind w:left="4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13601696791</w:t>
            </w:r>
          </w:p>
        </w:tc>
      </w:tr>
      <w:tr w14:paraId="24C68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628" w:type="dxa"/>
            <w:tcBorders>
              <w:left w:val="single" w:color="000000" w:sz="10" w:space="0"/>
            </w:tcBorders>
            <w:vAlign w:val="top"/>
          </w:tcPr>
          <w:p w14:paraId="307565FE">
            <w:pPr>
              <w:spacing w:before="149" w:line="195" w:lineRule="auto"/>
              <w:ind w:left="221"/>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12</w:t>
            </w:r>
          </w:p>
        </w:tc>
        <w:tc>
          <w:tcPr>
            <w:tcW w:w="1870" w:type="dxa"/>
            <w:vMerge w:val="continue"/>
            <w:tcBorders>
              <w:top w:val="nil"/>
              <w:bottom w:val="nil"/>
            </w:tcBorders>
            <w:vAlign w:val="top"/>
          </w:tcPr>
          <w:p w14:paraId="3B4C5524">
            <w:pPr>
              <w:rPr>
                <w:rFonts w:ascii="Arial"/>
                <w:sz w:val="21"/>
              </w:rPr>
            </w:pPr>
          </w:p>
        </w:tc>
        <w:tc>
          <w:tcPr>
            <w:tcW w:w="4991" w:type="dxa"/>
            <w:vAlign w:val="top"/>
          </w:tcPr>
          <w:p w14:paraId="04F1A6E9">
            <w:pPr>
              <w:pStyle w:val="6"/>
              <w:spacing w:before="112" w:line="227" w:lineRule="auto"/>
              <w:ind w:left="1243"/>
            </w:pPr>
            <w:r>
              <w:rPr>
                <w:spacing w:val="9"/>
              </w:rPr>
              <w:t>江苏臻研电子科技有限公司</w:t>
            </w:r>
          </w:p>
        </w:tc>
        <w:tc>
          <w:tcPr>
            <w:tcW w:w="1983" w:type="dxa"/>
            <w:tcBorders>
              <w:right w:val="single" w:color="000000" w:sz="10" w:space="0"/>
            </w:tcBorders>
            <w:vAlign w:val="top"/>
          </w:tcPr>
          <w:p w14:paraId="1E562721">
            <w:pPr>
              <w:spacing w:before="148" w:line="195" w:lineRule="auto"/>
              <w:ind w:left="32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0513-88380107</w:t>
            </w:r>
          </w:p>
        </w:tc>
      </w:tr>
      <w:tr w14:paraId="24FBF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628" w:type="dxa"/>
            <w:tcBorders>
              <w:left w:val="single" w:color="000000" w:sz="10" w:space="0"/>
            </w:tcBorders>
            <w:vAlign w:val="top"/>
          </w:tcPr>
          <w:p w14:paraId="455BFDD4">
            <w:pPr>
              <w:spacing w:before="150" w:line="195" w:lineRule="auto"/>
              <w:ind w:left="221"/>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1870" w:type="dxa"/>
            <w:vMerge w:val="continue"/>
            <w:tcBorders>
              <w:top w:val="nil"/>
              <w:bottom w:val="nil"/>
            </w:tcBorders>
            <w:vAlign w:val="top"/>
          </w:tcPr>
          <w:p w14:paraId="431F53D6">
            <w:pPr>
              <w:rPr>
                <w:rFonts w:ascii="Arial"/>
                <w:sz w:val="21"/>
              </w:rPr>
            </w:pPr>
          </w:p>
        </w:tc>
        <w:tc>
          <w:tcPr>
            <w:tcW w:w="4991" w:type="dxa"/>
            <w:vAlign w:val="top"/>
          </w:tcPr>
          <w:p w14:paraId="675A1802">
            <w:pPr>
              <w:pStyle w:val="6"/>
              <w:spacing w:before="114" w:line="227" w:lineRule="auto"/>
              <w:ind w:left="1241"/>
            </w:pPr>
            <w:r>
              <w:rPr>
                <w:spacing w:val="9"/>
              </w:rPr>
              <w:t>海安亿丰包装材料有限公司</w:t>
            </w:r>
          </w:p>
        </w:tc>
        <w:tc>
          <w:tcPr>
            <w:tcW w:w="1983" w:type="dxa"/>
            <w:tcBorders>
              <w:right w:val="single" w:color="000000" w:sz="10" w:space="0"/>
            </w:tcBorders>
            <w:vAlign w:val="top"/>
          </w:tcPr>
          <w:p w14:paraId="3FEC87EF">
            <w:pPr>
              <w:spacing w:before="150" w:line="195" w:lineRule="auto"/>
              <w:ind w:left="32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0513-88897046</w:t>
            </w:r>
          </w:p>
        </w:tc>
      </w:tr>
      <w:tr w14:paraId="6EF540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628" w:type="dxa"/>
            <w:tcBorders>
              <w:left w:val="single" w:color="000000" w:sz="10" w:space="0"/>
            </w:tcBorders>
            <w:vAlign w:val="top"/>
          </w:tcPr>
          <w:p w14:paraId="6AAD4F28">
            <w:pPr>
              <w:spacing w:before="151" w:line="195" w:lineRule="auto"/>
              <w:ind w:left="221"/>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14</w:t>
            </w:r>
          </w:p>
        </w:tc>
        <w:tc>
          <w:tcPr>
            <w:tcW w:w="1870" w:type="dxa"/>
            <w:vMerge w:val="continue"/>
            <w:tcBorders>
              <w:top w:val="nil"/>
              <w:bottom w:val="nil"/>
            </w:tcBorders>
            <w:vAlign w:val="top"/>
          </w:tcPr>
          <w:p w14:paraId="07B86F87">
            <w:pPr>
              <w:rPr>
                <w:rFonts w:ascii="Arial"/>
                <w:sz w:val="21"/>
              </w:rPr>
            </w:pPr>
          </w:p>
        </w:tc>
        <w:tc>
          <w:tcPr>
            <w:tcW w:w="4991" w:type="dxa"/>
            <w:vAlign w:val="top"/>
          </w:tcPr>
          <w:p w14:paraId="18E7E03E">
            <w:pPr>
              <w:pStyle w:val="6"/>
              <w:spacing w:before="116" w:line="228" w:lineRule="auto"/>
              <w:ind w:left="1245"/>
            </w:pPr>
            <w:r>
              <w:rPr>
                <w:spacing w:val="8"/>
              </w:rPr>
              <w:t>南通宏熙展示道具有限公司</w:t>
            </w:r>
          </w:p>
        </w:tc>
        <w:tc>
          <w:tcPr>
            <w:tcW w:w="1983" w:type="dxa"/>
            <w:tcBorders>
              <w:right w:val="single" w:color="000000" w:sz="10" w:space="0"/>
            </w:tcBorders>
            <w:vAlign w:val="top"/>
          </w:tcPr>
          <w:p w14:paraId="3DADD6B8">
            <w:pPr>
              <w:spacing w:before="151" w:line="195" w:lineRule="auto"/>
              <w:ind w:left="4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15102113218</w:t>
            </w:r>
          </w:p>
        </w:tc>
      </w:tr>
      <w:tr w14:paraId="29FBA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628" w:type="dxa"/>
            <w:tcBorders>
              <w:left w:val="single" w:color="000000" w:sz="10" w:space="0"/>
              <w:bottom w:val="single" w:color="000000" w:sz="10" w:space="0"/>
            </w:tcBorders>
            <w:vAlign w:val="top"/>
          </w:tcPr>
          <w:p w14:paraId="5EAFA50A">
            <w:pPr>
              <w:spacing w:before="153" w:line="195" w:lineRule="auto"/>
              <w:ind w:left="221"/>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1870" w:type="dxa"/>
            <w:vMerge w:val="continue"/>
            <w:tcBorders>
              <w:top w:val="nil"/>
              <w:bottom w:val="single" w:color="000000" w:sz="10" w:space="0"/>
            </w:tcBorders>
            <w:vAlign w:val="top"/>
          </w:tcPr>
          <w:p w14:paraId="41786CED">
            <w:pPr>
              <w:rPr>
                <w:rFonts w:ascii="Arial"/>
                <w:sz w:val="21"/>
              </w:rPr>
            </w:pPr>
          </w:p>
        </w:tc>
        <w:tc>
          <w:tcPr>
            <w:tcW w:w="4991" w:type="dxa"/>
            <w:tcBorders>
              <w:bottom w:val="single" w:color="000000" w:sz="10" w:space="0"/>
            </w:tcBorders>
            <w:vAlign w:val="top"/>
          </w:tcPr>
          <w:p w14:paraId="5134E002">
            <w:pPr>
              <w:pStyle w:val="6"/>
              <w:spacing w:before="117" w:line="227" w:lineRule="auto"/>
              <w:ind w:left="1032"/>
            </w:pPr>
            <w:r>
              <w:rPr>
                <w:spacing w:val="9"/>
              </w:rPr>
              <w:t>江苏创诺丽特机械科技有限公司</w:t>
            </w:r>
          </w:p>
        </w:tc>
        <w:tc>
          <w:tcPr>
            <w:tcW w:w="1983" w:type="dxa"/>
            <w:tcBorders>
              <w:bottom w:val="single" w:color="000000" w:sz="10" w:space="0"/>
              <w:right w:val="single" w:color="000000" w:sz="10" w:space="0"/>
            </w:tcBorders>
            <w:vAlign w:val="top"/>
          </w:tcPr>
          <w:p w14:paraId="42DCC6D3">
            <w:pPr>
              <w:spacing w:before="149" w:line="199" w:lineRule="auto"/>
              <w:ind w:left="95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bl>
    <w:p w14:paraId="01EB3DBF">
      <w:pPr>
        <w:pStyle w:val="2"/>
      </w:pPr>
    </w:p>
    <w:p w14:paraId="47F9F2EF">
      <w:pPr>
        <w:sectPr>
          <w:headerReference r:id="rId73" w:type="default"/>
          <w:footerReference r:id="rId74" w:type="default"/>
          <w:pgSz w:w="11906" w:h="16839"/>
          <w:pgMar w:top="1164" w:right="1204" w:bottom="1156" w:left="1203" w:header="831" w:footer="994" w:gutter="0"/>
          <w:cols w:space="720" w:num="1"/>
        </w:sectPr>
      </w:pPr>
    </w:p>
    <w:p w14:paraId="603E5738">
      <w:pPr>
        <w:spacing w:before="33"/>
      </w:pPr>
    </w:p>
    <w:tbl>
      <w:tblPr>
        <w:tblStyle w:val="5"/>
        <w:tblW w:w="947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8"/>
        <w:gridCol w:w="1870"/>
        <w:gridCol w:w="4991"/>
        <w:gridCol w:w="1983"/>
      </w:tblGrid>
      <w:tr w14:paraId="400EF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628" w:type="dxa"/>
            <w:tcBorders>
              <w:top w:val="single" w:color="000000" w:sz="10" w:space="0"/>
              <w:left w:val="single" w:color="000000" w:sz="10" w:space="0"/>
            </w:tcBorders>
            <w:vAlign w:val="top"/>
          </w:tcPr>
          <w:p w14:paraId="7BAA64DD">
            <w:pPr>
              <w:pStyle w:val="6"/>
              <w:spacing w:before="94" w:line="229" w:lineRule="auto"/>
              <w:ind w:left="98"/>
            </w:pPr>
            <w:r>
              <w:rPr>
                <w:spacing w:val="5"/>
              </w:rPr>
              <w:t>序号</w:t>
            </w:r>
          </w:p>
        </w:tc>
        <w:tc>
          <w:tcPr>
            <w:tcW w:w="6861" w:type="dxa"/>
            <w:gridSpan w:val="2"/>
            <w:tcBorders>
              <w:top w:val="single" w:color="000000" w:sz="10" w:space="0"/>
            </w:tcBorders>
            <w:vAlign w:val="top"/>
          </w:tcPr>
          <w:p w14:paraId="10718D3B">
            <w:pPr>
              <w:pStyle w:val="6"/>
              <w:spacing w:before="93" w:line="230" w:lineRule="auto"/>
              <w:ind w:left="3228"/>
            </w:pPr>
            <w:r>
              <w:rPr>
                <w:spacing w:val="3"/>
              </w:rPr>
              <w:t>名称</w:t>
            </w:r>
          </w:p>
        </w:tc>
        <w:tc>
          <w:tcPr>
            <w:tcW w:w="1983" w:type="dxa"/>
            <w:tcBorders>
              <w:top w:val="single" w:color="000000" w:sz="10" w:space="0"/>
              <w:right w:val="single" w:color="000000" w:sz="10" w:space="0"/>
            </w:tcBorders>
            <w:vAlign w:val="top"/>
          </w:tcPr>
          <w:p w14:paraId="0E05A497">
            <w:pPr>
              <w:pStyle w:val="6"/>
              <w:spacing w:before="94" w:line="229" w:lineRule="auto"/>
              <w:ind w:left="577"/>
            </w:pPr>
            <w:r>
              <w:rPr>
                <w:spacing w:val="7"/>
              </w:rPr>
              <w:t>联系方式</w:t>
            </w:r>
          </w:p>
        </w:tc>
      </w:tr>
      <w:tr w14:paraId="08594C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628" w:type="dxa"/>
            <w:tcBorders>
              <w:left w:val="single" w:color="000000" w:sz="10" w:space="0"/>
            </w:tcBorders>
            <w:vAlign w:val="top"/>
          </w:tcPr>
          <w:p w14:paraId="2E4F1F4C">
            <w:pPr>
              <w:spacing w:before="139" w:line="195" w:lineRule="auto"/>
              <w:ind w:left="221"/>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16</w:t>
            </w:r>
          </w:p>
        </w:tc>
        <w:tc>
          <w:tcPr>
            <w:tcW w:w="1870" w:type="dxa"/>
            <w:vMerge w:val="restart"/>
            <w:tcBorders>
              <w:bottom w:val="nil"/>
            </w:tcBorders>
            <w:vAlign w:val="top"/>
          </w:tcPr>
          <w:p w14:paraId="1E167FC9">
            <w:pPr>
              <w:rPr>
                <w:rFonts w:ascii="Arial"/>
                <w:sz w:val="21"/>
              </w:rPr>
            </w:pPr>
          </w:p>
        </w:tc>
        <w:tc>
          <w:tcPr>
            <w:tcW w:w="4991" w:type="dxa"/>
            <w:vAlign w:val="top"/>
          </w:tcPr>
          <w:p w14:paraId="03091BA6">
            <w:pPr>
              <w:pStyle w:val="6"/>
              <w:spacing w:before="102" w:line="228" w:lineRule="auto"/>
              <w:ind w:left="1241"/>
            </w:pPr>
            <w:r>
              <w:rPr>
                <w:spacing w:val="9"/>
              </w:rPr>
              <w:t>海安晟乾水泥制品有限公司</w:t>
            </w:r>
          </w:p>
        </w:tc>
        <w:tc>
          <w:tcPr>
            <w:tcW w:w="1983" w:type="dxa"/>
            <w:tcBorders>
              <w:right w:val="single" w:color="000000" w:sz="10" w:space="0"/>
            </w:tcBorders>
            <w:vAlign w:val="top"/>
          </w:tcPr>
          <w:p w14:paraId="43B45683">
            <w:pPr>
              <w:spacing w:before="139" w:line="195" w:lineRule="auto"/>
              <w:ind w:left="4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15851344675</w:t>
            </w:r>
          </w:p>
        </w:tc>
      </w:tr>
      <w:tr w14:paraId="25E70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628" w:type="dxa"/>
            <w:tcBorders>
              <w:left w:val="single" w:color="000000" w:sz="10" w:space="0"/>
              <w:bottom w:val="single" w:color="000000" w:sz="10" w:space="0"/>
            </w:tcBorders>
            <w:vAlign w:val="top"/>
          </w:tcPr>
          <w:p w14:paraId="2A0B42DD">
            <w:pPr>
              <w:spacing w:before="148" w:line="195" w:lineRule="auto"/>
              <w:ind w:left="221"/>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17</w:t>
            </w:r>
          </w:p>
        </w:tc>
        <w:tc>
          <w:tcPr>
            <w:tcW w:w="1870" w:type="dxa"/>
            <w:vMerge w:val="continue"/>
            <w:tcBorders>
              <w:top w:val="nil"/>
              <w:bottom w:val="single" w:color="000000" w:sz="10" w:space="0"/>
            </w:tcBorders>
            <w:vAlign w:val="top"/>
          </w:tcPr>
          <w:p w14:paraId="4AE2D159">
            <w:pPr>
              <w:rPr>
                <w:rFonts w:ascii="Arial"/>
                <w:sz w:val="21"/>
              </w:rPr>
            </w:pPr>
          </w:p>
        </w:tc>
        <w:tc>
          <w:tcPr>
            <w:tcW w:w="4991" w:type="dxa"/>
            <w:tcBorders>
              <w:bottom w:val="single" w:color="000000" w:sz="10" w:space="0"/>
            </w:tcBorders>
            <w:vAlign w:val="top"/>
          </w:tcPr>
          <w:p w14:paraId="37D40BF8">
            <w:pPr>
              <w:pStyle w:val="6"/>
              <w:spacing w:before="112" w:line="227" w:lineRule="auto"/>
              <w:ind w:left="1137"/>
            </w:pPr>
            <w:r>
              <w:rPr>
                <w:spacing w:val="9"/>
              </w:rPr>
              <w:t>江苏钢中杰新型建材有限公司</w:t>
            </w:r>
          </w:p>
        </w:tc>
        <w:tc>
          <w:tcPr>
            <w:tcW w:w="1983" w:type="dxa"/>
            <w:tcBorders>
              <w:bottom w:val="single" w:color="000000" w:sz="10" w:space="0"/>
              <w:right w:val="single" w:color="000000" w:sz="10" w:space="0"/>
            </w:tcBorders>
            <w:vAlign w:val="top"/>
          </w:tcPr>
          <w:p w14:paraId="11339CF8">
            <w:pPr>
              <w:spacing w:before="148" w:line="195" w:lineRule="auto"/>
              <w:ind w:left="4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15732761016</w:t>
            </w:r>
          </w:p>
        </w:tc>
      </w:tr>
    </w:tbl>
    <w:p w14:paraId="14313018">
      <w:pPr>
        <w:pStyle w:val="2"/>
      </w:pPr>
    </w:p>
    <w:p w14:paraId="2A228044">
      <w:pPr>
        <w:sectPr>
          <w:footerReference r:id="rId75" w:type="default"/>
          <w:pgSz w:w="11906" w:h="16839"/>
          <w:pgMar w:top="1164" w:right="1204" w:bottom="1156" w:left="1203" w:header="831" w:footer="994" w:gutter="0"/>
          <w:cols w:space="720" w:num="1"/>
        </w:sectPr>
      </w:pPr>
    </w:p>
    <w:p w14:paraId="56F9AF94">
      <w:pPr>
        <w:pStyle w:val="2"/>
        <w:spacing w:line="390" w:lineRule="auto"/>
      </w:pPr>
    </w:p>
    <w:p w14:paraId="0A39365A">
      <w:pPr>
        <w:spacing w:before="78" w:line="219" w:lineRule="auto"/>
        <w:ind w:left="35"/>
        <w:outlineLvl w:val="0"/>
        <w:rPr>
          <w:rFonts w:ascii="宋体" w:hAnsi="宋体" w:eastAsia="宋体" w:cs="宋体"/>
          <w:sz w:val="24"/>
          <w:szCs w:val="24"/>
        </w:rPr>
      </w:pPr>
      <w:bookmarkStart w:id="44" w:name="bookmark39"/>
      <w:bookmarkEnd w:id="44"/>
      <w:bookmarkStart w:id="45" w:name="bookmark40"/>
      <w:bookmarkEnd w:id="45"/>
      <w:r>
        <w:rPr>
          <w:rFonts w:ascii="Times New Roman" w:hAnsi="Times New Roman" w:eastAsia="Times New Roman" w:cs="Times New Roman"/>
          <w:b/>
          <w:bCs/>
          <w:spacing w:val="-2"/>
          <w:sz w:val="24"/>
          <w:szCs w:val="24"/>
        </w:rPr>
        <w:t xml:space="preserve">4  </w:t>
      </w:r>
      <w:r>
        <w:rPr>
          <w:rFonts w:ascii="宋体" w:hAnsi="宋体" w:eastAsia="宋体" w:cs="宋体"/>
          <w:b/>
          <w:bCs/>
          <w:spacing w:val="-2"/>
          <w:sz w:val="24"/>
          <w:szCs w:val="24"/>
        </w:rPr>
        <w:t>突发环境事件及其后果分析</w:t>
      </w:r>
    </w:p>
    <w:p w14:paraId="5934A93C">
      <w:pPr>
        <w:spacing w:before="214" w:line="219" w:lineRule="auto"/>
        <w:ind w:left="35"/>
        <w:outlineLvl w:val="1"/>
        <w:rPr>
          <w:rFonts w:ascii="宋体" w:hAnsi="宋体" w:eastAsia="宋体" w:cs="宋体"/>
          <w:sz w:val="24"/>
          <w:szCs w:val="24"/>
        </w:rPr>
      </w:pPr>
      <w:bookmarkStart w:id="46" w:name="bookmark76"/>
      <w:bookmarkEnd w:id="46"/>
      <w:r>
        <w:rPr>
          <w:rFonts w:ascii="Times New Roman" w:hAnsi="Times New Roman" w:eastAsia="Times New Roman" w:cs="Times New Roman"/>
          <w:b/>
          <w:bCs/>
          <w:spacing w:val="-2"/>
          <w:sz w:val="24"/>
          <w:szCs w:val="24"/>
        </w:rPr>
        <w:t xml:space="preserve">4.1  </w:t>
      </w:r>
      <w:r>
        <w:rPr>
          <w:rFonts w:ascii="宋体" w:hAnsi="宋体" w:eastAsia="宋体" w:cs="宋体"/>
          <w:b/>
          <w:bCs/>
          <w:spacing w:val="-2"/>
          <w:sz w:val="24"/>
          <w:szCs w:val="24"/>
        </w:rPr>
        <w:t>突发环境事件情景分析</w:t>
      </w:r>
    </w:p>
    <w:p w14:paraId="33D90488">
      <w:pPr>
        <w:spacing w:before="212" w:line="385" w:lineRule="auto"/>
        <w:ind w:left="40" w:right="80" w:firstLine="486"/>
        <w:jc w:val="both"/>
        <w:rPr>
          <w:rFonts w:ascii="宋体" w:hAnsi="宋体" w:eastAsia="宋体" w:cs="宋体"/>
          <w:sz w:val="24"/>
          <w:szCs w:val="24"/>
        </w:rPr>
      </w:pPr>
      <w:r>
        <w:rPr>
          <w:rFonts w:ascii="宋体" w:hAnsi="宋体" w:eastAsia="宋体" w:cs="宋体"/>
          <w:spacing w:val="-3"/>
          <w:sz w:val="24"/>
          <w:szCs w:val="24"/>
        </w:rPr>
        <w:t>突发环境事件，指突然发生，造成或可能造成环境污染或生态破坏，危</w:t>
      </w:r>
      <w:r>
        <w:rPr>
          <w:rFonts w:ascii="宋体" w:hAnsi="宋体" w:eastAsia="宋体" w:cs="宋体"/>
          <w:spacing w:val="-4"/>
          <w:sz w:val="24"/>
          <w:szCs w:val="24"/>
        </w:rPr>
        <w:t>及人民群众</w:t>
      </w:r>
      <w:r>
        <w:rPr>
          <w:rFonts w:ascii="宋体" w:hAnsi="宋体" w:eastAsia="宋体" w:cs="宋体"/>
          <w:spacing w:val="-3"/>
          <w:sz w:val="24"/>
          <w:szCs w:val="24"/>
        </w:rPr>
        <w:t>生命财产安全，影响社会公共秩序，需要采取紧急措施予以应对的事件。目前国内同类</w:t>
      </w:r>
      <w:r>
        <w:rPr>
          <w:rFonts w:ascii="宋体" w:hAnsi="宋体" w:eastAsia="宋体" w:cs="宋体"/>
          <w:sz w:val="24"/>
          <w:szCs w:val="24"/>
        </w:rPr>
        <w:t>型企业的突发环境事件案例的报道和记载也较少</w:t>
      </w:r>
      <w:r>
        <w:rPr>
          <w:rFonts w:ascii="宋体" w:hAnsi="宋体" w:eastAsia="宋体" w:cs="宋体"/>
          <w:spacing w:val="-1"/>
          <w:sz w:val="24"/>
          <w:szCs w:val="24"/>
        </w:rPr>
        <w:t>。本报告列举两例，具体见表</w:t>
      </w:r>
      <w:r>
        <w:rPr>
          <w:rFonts w:ascii="宋体" w:hAnsi="宋体" w:eastAsia="宋体" w:cs="宋体"/>
          <w:spacing w:val="-57"/>
          <w:sz w:val="24"/>
          <w:szCs w:val="24"/>
        </w:rPr>
        <w:t xml:space="preserve"> </w:t>
      </w:r>
      <w:r>
        <w:rPr>
          <w:rFonts w:ascii="Times New Roman" w:hAnsi="Times New Roman" w:eastAsia="Times New Roman" w:cs="Times New Roman"/>
          <w:spacing w:val="-1"/>
          <w:sz w:val="24"/>
          <w:szCs w:val="24"/>
        </w:rPr>
        <w:t>4-1</w:t>
      </w:r>
      <w:r>
        <w:rPr>
          <w:rFonts w:ascii="宋体" w:hAnsi="宋体" w:eastAsia="宋体" w:cs="宋体"/>
          <w:spacing w:val="-1"/>
          <w:sz w:val="24"/>
          <w:szCs w:val="24"/>
        </w:rPr>
        <w:t>。</w:t>
      </w:r>
    </w:p>
    <w:p w14:paraId="07B34964">
      <w:pPr>
        <w:spacing w:before="1" w:line="217" w:lineRule="auto"/>
        <w:ind w:left="2380"/>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52"/>
          <w:sz w:val="24"/>
          <w:szCs w:val="24"/>
        </w:rPr>
        <w:t xml:space="preserve"> </w:t>
      </w:r>
      <w:r>
        <w:rPr>
          <w:rFonts w:ascii="Times New Roman" w:hAnsi="Times New Roman" w:eastAsia="Times New Roman" w:cs="Times New Roman"/>
          <w:b/>
          <w:bCs/>
          <w:spacing w:val="-2"/>
          <w:sz w:val="24"/>
          <w:szCs w:val="24"/>
        </w:rPr>
        <w:t xml:space="preserve">4-1  </w:t>
      </w:r>
      <w:r>
        <w:rPr>
          <w:rFonts w:ascii="宋体" w:hAnsi="宋体" w:eastAsia="宋体" w:cs="宋体"/>
          <w:b/>
          <w:bCs/>
          <w:spacing w:val="-2"/>
          <w:sz w:val="24"/>
          <w:szCs w:val="24"/>
        </w:rPr>
        <w:t>事故案例一树脂、固化剂混装爆炸</w:t>
      </w:r>
    </w:p>
    <w:p w14:paraId="43DA7DB8">
      <w:pPr>
        <w:spacing w:line="22" w:lineRule="exact"/>
      </w:pPr>
    </w:p>
    <w:tbl>
      <w:tblPr>
        <w:tblStyle w:val="5"/>
        <w:tblW w:w="9057" w:type="dxa"/>
        <w:tblInd w:w="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4"/>
        <w:gridCol w:w="7813"/>
      </w:tblGrid>
      <w:tr w14:paraId="763E46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244" w:type="dxa"/>
            <w:tcBorders>
              <w:top w:val="single" w:color="000000" w:sz="10" w:space="0"/>
              <w:left w:val="single" w:color="000000" w:sz="10" w:space="0"/>
            </w:tcBorders>
            <w:vAlign w:val="top"/>
          </w:tcPr>
          <w:p w14:paraId="2FE78278">
            <w:pPr>
              <w:pStyle w:val="6"/>
              <w:spacing w:before="69" w:line="228" w:lineRule="auto"/>
              <w:ind w:left="199"/>
            </w:pPr>
            <w:r>
              <w:rPr>
                <w:b/>
                <w:bCs/>
                <w:spacing w:val="6"/>
              </w:rPr>
              <w:t>事件日期</w:t>
            </w:r>
          </w:p>
        </w:tc>
        <w:tc>
          <w:tcPr>
            <w:tcW w:w="7813" w:type="dxa"/>
            <w:tcBorders>
              <w:top w:val="single" w:color="000000" w:sz="10" w:space="0"/>
              <w:right w:val="single" w:color="000000" w:sz="10" w:space="0"/>
            </w:tcBorders>
            <w:vAlign w:val="top"/>
          </w:tcPr>
          <w:p w14:paraId="47D5D686">
            <w:pPr>
              <w:pStyle w:val="6"/>
              <w:spacing w:before="69" w:line="228" w:lineRule="auto"/>
              <w:ind w:left="3084"/>
            </w:pPr>
            <w:r>
              <w:rPr>
                <w:rFonts w:ascii="Times New Roman" w:hAnsi="Times New Roman" w:eastAsia="Times New Roman" w:cs="Times New Roman"/>
              </w:rPr>
              <w:t xml:space="preserve">2013 </w:t>
            </w:r>
            <w:r>
              <w:t>年</w:t>
            </w:r>
            <w:r>
              <w:rPr>
                <w:spacing w:val="-38"/>
              </w:rPr>
              <w:t xml:space="preserve"> </w:t>
            </w:r>
            <w:r>
              <w:rPr>
                <w:rFonts w:ascii="Times New Roman" w:hAnsi="Times New Roman" w:eastAsia="Times New Roman" w:cs="Times New Roman"/>
              </w:rPr>
              <w:t>4</w:t>
            </w:r>
            <w:r>
              <w:rPr>
                <w:rFonts w:ascii="Times New Roman" w:hAnsi="Times New Roman" w:eastAsia="Times New Roman" w:cs="Times New Roman"/>
                <w:spacing w:val="15"/>
                <w:w w:val="101"/>
              </w:rPr>
              <w:t xml:space="preserve"> </w:t>
            </w:r>
            <w:r>
              <w:t>月</w:t>
            </w:r>
            <w:r>
              <w:rPr>
                <w:spacing w:val="-21"/>
              </w:rPr>
              <w:t xml:space="preserve"> </w:t>
            </w:r>
            <w:r>
              <w:rPr>
                <w:rFonts w:ascii="Times New Roman" w:hAnsi="Times New Roman" w:eastAsia="Times New Roman" w:cs="Times New Roman"/>
              </w:rPr>
              <w:t xml:space="preserve">16  </w:t>
            </w:r>
            <w:r>
              <w:t>日</w:t>
            </w:r>
          </w:p>
        </w:tc>
      </w:tr>
      <w:tr w14:paraId="71C4D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244" w:type="dxa"/>
            <w:tcBorders>
              <w:left w:val="single" w:color="000000" w:sz="10" w:space="0"/>
            </w:tcBorders>
            <w:vAlign w:val="top"/>
          </w:tcPr>
          <w:p w14:paraId="577FFA2C">
            <w:pPr>
              <w:pStyle w:val="6"/>
              <w:spacing w:before="68" w:line="232" w:lineRule="auto"/>
              <w:ind w:left="407"/>
            </w:pPr>
            <w:r>
              <w:rPr>
                <w:b/>
                <w:bCs/>
                <w:spacing w:val="3"/>
              </w:rPr>
              <w:t>地点</w:t>
            </w:r>
          </w:p>
        </w:tc>
        <w:tc>
          <w:tcPr>
            <w:tcW w:w="7813" w:type="dxa"/>
            <w:tcBorders>
              <w:right w:val="single" w:color="000000" w:sz="10" w:space="0"/>
            </w:tcBorders>
            <w:vAlign w:val="top"/>
          </w:tcPr>
          <w:p w14:paraId="607BCA3B">
            <w:pPr>
              <w:pStyle w:val="6"/>
              <w:spacing w:before="68" w:line="227" w:lineRule="auto"/>
              <w:ind w:left="2536"/>
            </w:pPr>
            <w:r>
              <w:rPr>
                <w:spacing w:val="9"/>
              </w:rPr>
              <w:t>某机械制造有限公司铸造分厂</w:t>
            </w:r>
          </w:p>
        </w:tc>
      </w:tr>
      <w:tr w14:paraId="39210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8" w:hRule="atLeast"/>
        </w:trPr>
        <w:tc>
          <w:tcPr>
            <w:tcW w:w="1244" w:type="dxa"/>
            <w:tcBorders>
              <w:left w:val="single" w:color="000000" w:sz="10" w:space="0"/>
            </w:tcBorders>
            <w:vAlign w:val="top"/>
          </w:tcPr>
          <w:p w14:paraId="43EADE6D">
            <w:pPr>
              <w:spacing w:line="255" w:lineRule="auto"/>
              <w:rPr>
                <w:rFonts w:ascii="Arial"/>
                <w:sz w:val="21"/>
              </w:rPr>
            </w:pPr>
          </w:p>
          <w:p w14:paraId="51E0B82B">
            <w:pPr>
              <w:spacing w:line="256" w:lineRule="auto"/>
              <w:rPr>
                <w:rFonts w:ascii="Arial"/>
                <w:sz w:val="21"/>
              </w:rPr>
            </w:pPr>
          </w:p>
          <w:p w14:paraId="03D61F52">
            <w:pPr>
              <w:pStyle w:val="6"/>
              <w:spacing w:before="65" w:line="228" w:lineRule="auto"/>
              <w:ind w:left="199"/>
            </w:pPr>
            <w:r>
              <w:rPr>
                <w:b/>
                <w:bCs/>
                <w:spacing w:val="6"/>
              </w:rPr>
              <w:t>事故情况</w:t>
            </w:r>
          </w:p>
        </w:tc>
        <w:tc>
          <w:tcPr>
            <w:tcW w:w="7813" w:type="dxa"/>
            <w:tcBorders>
              <w:right w:val="single" w:color="000000" w:sz="10" w:space="0"/>
            </w:tcBorders>
            <w:vAlign w:val="top"/>
          </w:tcPr>
          <w:p w14:paraId="50A23E38">
            <w:pPr>
              <w:pStyle w:val="6"/>
              <w:spacing w:before="37" w:line="242" w:lineRule="auto"/>
              <w:ind w:left="5" w:right="4" w:hanging="5"/>
              <w:jc w:val="both"/>
            </w:pPr>
            <w:r>
              <w:rPr>
                <w:rFonts w:ascii="Times New Roman" w:hAnsi="Times New Roman" w:eastAsia="Times New Roman" w:cs="Times New Roman"/>
                <w:spacing w:val="2"/>
              </w:rPr>
              <w:t xml:space="preserve">2013 </w:t>
            </w:r>
            <w:r>
              <w:rPr>
                <w:spacing w:val="2"/>
              </w:rPr>
              <w:t>年</w:t>
            </w:r>
            <w:r>
              <w:rPr>
                <w:spacing w:val="-42"/>
              </w:rPr>
              <w:t xml:space="preserve"> </w:t>
            </w:r>
            <w:r>
              <w:rPr>
                <w:rFonts w:ascii="Times New Roman" w:hAnsi="Times New Roman" w:eastAsia="Times New Roman" w:cs="Times New Roman"/>
                <w:spacing w:val="2"/>
              </w:rPr>
              <w:t>4</w:t>
            </w:r>
            <w:r>
              <w:rPr>
                <w:rFonts w:ascii="Times New Roman" w:hAnsi="Times New Roman" w:eastAsia="Times New Roman" w:cs="Times New Roman"/>
                <w:spacing w:val="15"/>
              </w:rPr>
              <w:t xml:space="preserve"> </w:t>
            </w:r>
            <w:r>
              <w:rPr>
                <w:spacing w:val="2"/>
              </w:rPr>
              <w:t>月</w:t>
            </w:r>
            <w:r>
              <w:rPr>
                <w:spacing w:val="-21"/>
              </w:rPr>
              <w:t xml:space="preserve"> </w:t>
            </w:r>
            <w:r>
              <w:rPr>
                <w:rFonts w:ascii="Times New Roman" w:hAnsi="Times New Roman" w:eastAsia="Times New Roman" w:cs="Times New Roman"/>
                <w:spacing w:val="2"/>
              </w:rPr>
              <w:t xml:space="preserve">16  </w:t>
            </w:r>
            <w:r>
              <w:rPr>
                <w:spacing w:val="2"/>
              </w:rPr>
              <w:t>日上午</w:t>
            </w:r>
            <w:r>
              <w:rPr>
                <w:spacing w:val="-37"/>
              </w:rPr>
              <w:t xml:space="preserve"> </w:t>
            </w:r>
            <w:r>
              <w:rPr>
                <w:rFonts w:ascii="Times New Roman" w:hAnsi="Times New Roman" w:eastAsia="Times New Roman" w:cs="Times New Roman"/>
                <w:spacing w:val="2"/>
              </w:rPr>
              <w:t>9</w:t>
            </w:r>
            <w:r>
              <w:rPr>
                <w:rFonts w:ascii="Times New Roman" w:hAnsi="Times New Roman" w:eastAsia="Times New Roman" w:cs="Times New Roman"/>
                <w:spacing w:val="40"/>
              </w:rPr>
              <w:t xml:space="preserve"> </w:t>
            </w:r>
            <w:r>
              <w:rPr>
                <w:spacing w:val="2"/>
              </w:rPr>
              <w:t>∶</w:t>
            </w:r>
            <w:r>
              <w:rPr>
                <w:spacing w:val="-76"/>
              </w:rPr>
              <w:t xml:space="preserve"> </w:t>
            </w:r>
            <w:r>
              <w:rPr>
                <w:rFonts w:ascii="Times New Roman" w:hAnsi="Times New Roman" w:eastAsia="Times New Roman" w:cs="Times New Roman"/>
                <w:spacing w:val="2"/>
              </w:rPr>
              <w:t>10</w:t>
            </w:r>
            <w:r>
              <w:rPr>
                <w:rFonts w:ascii="Times New Roman" w:hAnsi="Times New Roman" w:eastAsia="Times New Roman" w:cs="Times New Roman"/>
                <w:spacing w:val="-24"/>
              </w:rPr>
              <w:t xml:space="preserve"> </w:t>
            </w:r>
            <w:r>
              <w:rPr>
                <w:spacing w:val="2"/>
              </w:rPr>
              <w:t>，机械制造有限公可铸造分厂造</w:t>
            </w:r>
            <w:r>
              <w:rPr>
                <w:spacing w:val="1"/>
              </w:rPr>
              <w:t>型工序作业人员向</w:t>
            </w:r>
            <w:r>
              <w:rPr>
                <w:spacing w:val="-43"/>
              </w:rPr>
              <w:t xml:space="preserve"> </w:t>
            </w:r>
            <w:r>
              <w:rPr>
                <w:rFonts w:ascii="Times New Roman" w:hAnsi="Times New Roman" w:eastAsia="Times New Roman" w:cs="Times New Roman"/>
                <w:spacing w:val="1"/>
              </w:rPr>
              <w:t>25</w:t>
            </w:r>
            <w:r>
              <w:rPr>
                <w:rFonts w:ascii="Times New Roman" w:hAnsi="Times New Roman" w:eastAsia="Times New Roman" w:cs="Times New Roman"/>
                <w:spacing w:val="22"/>
                <w:w w:val="101"/>
              </w:rPr>
              <w:t xml:space="preserve"> </w:t>
            </w:r>
            <w:r>
              <w:rPr>
                <w:spacing w:val="1"/>
              </w:rPr>
              <w:t>吨</w:t>
            </w:r>
            <w:r>
              <w:rPr>
                <w:spacing w:val="9"/>
              </w:rPr>
              <w:t>混砂机添加树脂和固化剂后，现长安排任</w:t>
            </w:r>
            <w:r>
              <w:rPr>
                <w:spacing w:val="-38"/>
              </w:rPr>
              <w:t xml:space="preserve"> </w:t>
            </w:r>
            <w:r>
              <w:rPr>
                <w:rFonts w:ascii="Times New Roman" w:hAnsi="Times New Roman" w:eastAsia="Times New Roman" w:cs="Times New Roman"/>
              </w:rPr>
              <w:t>XX</w:t>
            </w:r>
            <w:r>
              <w:rPr>
                <w:spacing w:val="9"/>
              </w:rPr>
              <w:t>（男，</w:t>
            </w:r>
            <w:r>
              <w:rPr>
                <w:rFonts w:ascii="Times New Roman" w:hAnsi="Times New Roman" w:eastAsia="Times New Roman" w:cs="Times New Roman"/>
                <w:spacing w:val="9"/>
              </w:rPr>
              <w:t>44</w:t>
            </w:r>
            <w:r>
              <w:rPr>
                <w:rFonts w:ascii="Times New Roman" w:hAnsi="Times New Roman" w:eastAsia="Times New Roman" w:cs="Times New Roman"/>
                <w:spacing w:val="19"/>
              </w:rPr>
              <w:t xml:space="preserve"> </w:t>
            </w:r>
            <w:r>
              <w:rPr>
                <w:spacing w:val="9"/>
              </w:rPr>
              <w:t>岁，造型工）将剩余的树脂和</w:t>
            </w:r>
            <w:r>
              <w:rPr>
                <w:spacing w:val="6"/>
              </w:rPr>
              <w:t>固化剂添加到</w:t>
            </w:r>
            <w:r>
              <w:rPr>
                <w:spacing w:val="-31"/>
              </w:rPr>
              <w:t xml:space="preserve"> </w:t>
            </w:r>
            <w:r>
              <w:rPr>
                <w:rFonts w:ascii="Times New Roman" w:hAnsi="Times New Roman" w:eastAsia="Times New Roman" w:cs="Times New Roman"/>
                <w:spacing w:val="6"/>
              </w:rPr>
              <w:t>5</w:t>
            </w:r>
            <w:r>
              <w:rPr>
                <w:rFonts w:ascii="Times New Roman" w:hAnsi="Times New Roman" w:eastAsia="Times New Roman" w:cs="Times New Roman"/>
                <w:spacing w:val="22"/>
              </w:rPr>
              <w:t xml:space="preserve"> </w:t>
            </w:r>
            <w:r>
              <w:rPr>
                <w:spacing w:val="6"/>
              </w:rPr>
              <w:t>吨混砂机料桶中，任</w:t>
            </w:r>
            <w:r>
              <w:rPr>
                <w:spacing w:val="-44"/>
              </w:rPr>
              <w:t xml:space="preserve"> </w:t>
            </w:r>
            <w:r>
              <w:rPr>
                <w:rFonts w:ascii="Times New Roman" w:hAnsi="Times New Roman" w:eastAsia="Times New Roman" w:cs="Times New Roman"/>
              </w:rPr>
              <w:t>XX</w:t>
            </w:r>
            <w:r>
              <w:rPr>
                <w:rFonts w:ascii="Times New Roman" w:hAnsi="Times New Roman" w:eastAsia="Times New Roman" w:cs="Times New Roman"/>
                <w:spacing w:val="6"/>
              </w:rPr>
              <w:t xml:space="preserve"> </w:t>
            </w:r>
            <w:r>
              <w:rPr>
                <w:spacing w:val="6"/>
              </w:rPr>
              <w:t>指挥行车将</w:t>
            </w:r>
            <w:r>
              <w:rPr>
                <w:spacing w:val="-43"/>
              </w:rPr>
              <w:t xml:space="preserve"> </w:t>
            </w:r>
            <w:r>
              <w:rPr>
                <w:rFonts w:ascii="Times New Roman" w:hAnsi="Times New Roman" w:eastAsia="Times New Roman" w:cs="Times New Roman"/>
                <w:spacing w:val="6"/>
              </w:rPr>
              <w:t>25</w:t>
            </w:r>
            <w:r>
              <w:rPr>
                <w:rFonts w:ascii="Times New Roman" w:hAnsi="Times New Roman" w:eastAsia="Times New Roman" w:cs="Times New Roman"/>
                <w:spacing w:val="22"/>
                <w:w w:val="101"/>
              </w:rPr>
              <w:t xml:space="preserve"> </w:t>
            </w:r>
            <w:r>
              <w:rPr>
                <w:spacing w:val="6"/>
              </w:rPr>
              <w:t>吨混砂机加装剩余的固化剂吊</w:t>
            </w:r>
            <w:r>
              <w:rPr>
                <w:spacing w:val="8"/>
              </w:rPr>
              <w:t>至</w:t>
            </w:r>
            <w:r>
              <w:rPr>
                <w:spacing w:val="-38"/>
              </w:rPr>
              <w:t xml:space="preserve"> </w:t>
            </w:r>
            <w:r>
              <w:rPr>
                <w:rFonts w:ascii="Times New Roman" w:hAnsi="Times New Roman" w:eastAsia="Times New Roman" w:cs="Times New Roman"/>
                <w:spacing w:val="8"/>
              </w:rPr>
              <w:t>5</w:t>
            </w:r>
            <w:r>
              <w:rPr>
                <w:rFonts w:ascii="Times New Roman" w:hAnsi="Times New Roman" w:eastAsia="Times New Roman" w:cs="Times New Roman"/>
                <w:spacing w:val="22"/>
                <w:w w:val="101"/>
              </w:rPr>
              <w:t xml:space="preserve"> </w:t>
            </w:r>
            <w:r>
              <w:rPr>
                <w:spacing w:val="8"/>
              </w:rPr>
              <w:t>吨混砂机树脂桶旁，任</w:t>
            </w:r>
            <w:r>
              <w:rPr>
                <w:spacing w:val="-46"/>
              </w:rPr>
              <w:t xml:space="preserve"> </w:t>
            </w:r>
            <w:r>
              <w:rPr>
                <w:rFonts w:ascii="Times New Roman" w:hAnsi="Times New Roman" w:eastAsia="Times New Roman" w:cs="Times New Roman"/>
              </w:rPr>
              <w:t>XX</w:t>
            </w:r>
            <w:r>
              <w:rPr>
                <w:rFonts w:ascii="Times New Roman" w:hAnsi="Times New Roman" w:eastAsia="Times New Roman" w:cs="Times New Roman"/>
                <w:spacing w:val="-25"/>
              </w:rPr>
              <w:t xml:space="preserve"> </w:t>
            </w:r>
            <w:r>
              <w:rPr>
                <w:spacing w:val="8"/>
              </w:rPr>
              <w:t>、刑</w:t>
            </w:r>
            <w:r>
              <w:rPr>
                <w:spacing w:val="-43"/>
              </w:rPr>
              <w:t xml:space="preserve"> </w:t>
            </w:r>
            <w:r>
              <w:rPr>
                <w:rFonts w:ascii="Times New Roman" w:hAnsi="Times New Roman" w:eastAsia="Times New Roman" w:cs="Times New Roman"/>
                <w:spacing w:val="8"/>
              </w:rPr>
              <w:t xml:space="preserve">X </w:t>
            </w:r>
            <w:r>
              <w:rPr>
                <w:spacing w:val="8"/>
              </w:rPr>
              <w:t>两人在未辨识确认的情况下，误将</w:t>
            </w:r>
            <w:r>
              <w:rPr>
                <w:spacing w:val="7"/>
              </w:rPr>
              <w:t>固化剂添加</w:t>
            </w:r>
            <w:r>
              <w:rPr>
                <w:spacing w:val="8"/>
              </w:rPr>
              <w:t>到铁质树脂桶中，发生爆炸</w:t>
            </w:r>
          </w:p>
        </w:tc>
      </w:tr>
      <w:tr w14:paraId="769F4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1244" w:type="dxa"/>
            <w:tcBorders>
              <w:left w:val="single" w:color="000000" w:sz="10" w:space="0"/>
            </w:tcBorders>
            <w:vAlign w:val="top"/>
          </w:tcPr>
          <w:p w14:paraId="5F7D8861">
            <w:pPr>
              <w:spacing w:line="249" w:lineRule="auto"/>
              <w:rPr>
                <w:rFonts w:ascii="Arial"/>
                <w:sz w:val="21"/>
              </w:rPr>
            </w:pPr>
          </w:p>
          <w:p w14:paraId="3864371D">
            <w:pPr>
              <w:pStyle w:val="6"/>
              <w:spacing w:before="65" w:line="228" w:lineRule="auto"/>
              <w:ind w:left="214"/>
            </w:pPr>
            <w:r>
              <w:rPr>
                <w:b/>
                <w:bCs/>
                <w:spacing w:val="2"/>
              </w:rPr>
              <w:t>引发原因</w:t>
            </w:r>
          </w:p>
        </w:tc>
        <w:tc>
          <w:tcPr>
            <w:tcW w:w="7813" w:type="dxa"/>
            <w:tcBorders>
              <w:right w:val="single" w:color="000000" w:sz="10" w:space="0"/>
            </w:tcBorders>
            <w:vAlign w:val="top"/>
          </w:tcPr>
          <w:p w14:paraId="225C9F49">
            <w:pPr>
              <w:pStyle w:val="6"/>
              <w:spacing w:before="43" w:line="235" w:lineRule="auto"/>
              <w:ind w:left="3" w:right="6" w:hanging="3"/>
              <w:jc w:val="both"/>
            </w:pPr>
            <w:r>
              <w:rPr>
                <w:rFonts w:ascii="Times New Roman" w:hAnsi="Times New Roman" w:eastAsia="Times New Roman" w:cs="Times New Roman"/>
                <w:spacing w:val="7"/>
              </w:rPr>
              <w:t xml:space="preserve">2 </w:t>
            </w:r>
            <w:r>
              <w:rPr>
                <w:spacing w:val="7"/>
              </w:rPr>
              <w:t>名员工违反安全操作规程中</w:t>
            </w:r>
            <w:r>
              <w:rPr>
                <w:rFonts w:ascii="Times New Roman" w:hAnsi="Times New Roman" w:eastAsia="Times New Roman" w:cs="Times New Roman"/>
                <w:spacing w:val="7"/>
              </w:rPr>
              <w:t>"</w:t>
            </w:r>
            <w:r>
              <w:rPr>
                <w:spacing w:val="7"/>
              </w:rPr>
              <w:t>严禁将树脂、固化剂混装</w:t>
            </w:r>
            <w:r>
              <w:rPr>
                <w:rFonts w:ascii="Times New Roman" w:hAnsi="Times New Roman" w:eastAsia="Times New Roman" w:cs="Times New Roman"/>
                <w:spacing w:val="7"/>
              </w:rPr>
              <w:t>"</w:t>
            </w:r>
            <w:r>
              <w:rPr>
                <w:spacing w:val="7"/>
              </w:rPr>
              <w:t>规定，在未对桶装物进</w:t>
            </w:r>
            <w:r>
              <w:rPr>
                <w:spacing w:val="6"/>
              </w:rPr>
              <w:t>行查看</w:t>
            </w:r>
            <w:r>
              <w:rPr>
                <w:spacing w:val="10"/>
              </w:rPr>
              <w:t>确认的情况下，主观上将固化剂视为树脂加入树脂桶内</w:t>
            </w:r>
            <w:r>
              <w:rPr>
                <w:spacing w:val="9"/>
              </w:rPr>
              <w:t>，固化剂与树脂在桶内剧烈反应，能量聚集发生爆炸，是事故发生的主要原因。</w:t>
            </w:r>
          </w:p>
        </w:tc>
      </w:tr>
      <w:tr w14:paraId="13E7A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244" w:type="dxa"/>
            <w:tcBorders>
              <w:left w:val="single" w:color="000000" w:sz="10" w:space="0"/>
            </w:tcBorders>
            <w:vAlign w:val="top"/>
          </w:tcPr>
          <w:p w14:paraId="155D7954">
            <w:pPr>
              <w:pStyle w:val="6"/>
              <w:spacing w:before="81" w:line="228" w:lineRule="auto"/>
              <w:ind w:left="199"/>
            </w:pPr>
            <w:r>
              <w:rPr>
                <w:b/>
                <w:bCs/>
                <w:spacing w:val="6"/>
              </w:rPr>
              <w:t>事件影响</w:t>
            </w:r>
          </w:p>
        </w:tc>
        <w:tc>
          <w:tcPr>
            <w:tcW w:w="7813" w:type="dxa"/>
            <w:tcBorders>
              <w:right w:val="single" w:color="000000" w:sz="10" w:space="0"/>
            </w:tcBorders>
            <w:vAlign w:val="top"/>
          </w:tcPr>
          <w:p w14:paraId="6794770C">
            <w:pPr>
              <w:pStyle w:val="6"/>
              <w:spacing w:before="81" w:line="228" w:lineRule="auto"/>
              <w:ind w:left="840"/>
            </w:pPr>
            <w:r>
              <w:rPr>
                <w:spacing w:val="9"/>
              </w:rPr>
              <w:t>周边水环境、大气环境受到影响，任</w:t>
            </w:r>
            <w:r>
              <w:rPr>
                <w:spacing w:val="-39"/>
              </w:rPr>
              <w:t xml:space="preserve"> </w:t>
            </w:r>
            <w:r>
              <w:rPr>
                <w:rFonts w:ascii="Times New Roman" w:hAnsi="Times New Roman" w:eastAsia="Times New Roman" w:cs="Times New Roman"/>
              </w:rPr>
              <w:t>XX</w:t>
            </w:r>
            <w:r>
              <w:rPr>
                <w:rFonts w:ascii="Times New Roman" w:hAnsi="Times New Roman" w:eastAsia="Times New Roman" w:cs="Times New Roman"/>
                <w:spacing w:val="9"/>
              </w:rPr>
              <w:t xml:space="preserve"> </w:t>
            </w:r>
            <w:r>
              <w:rPr>
                <w:spacing w:val="9"/>
              </w:rPr>
              <w:t>头部受伤，邢</w:t>
            </w:r>
            <w:r>
              <w:rPr>
                <w:spacing w:val="-43"/>
              </w:rPr>
              <w:t xml:space="preserve"> </w:t>
            </w:r>
            <w:r>
              <w:rPr>
                <w:rFonts w:ascii="Times New Roman" w:hAnsi="Times New Roman" w:eastAsia="Times New Roman" w:cs="Times New Roman"/>
                <w:spacing w:val="9"/>
              </w:rPr>
              <w:t xml:space="preserve">X </w:t>
            </w:r>
            <w:r>
              <w:rPr>
                <w:spacing w:val="9"/>
              </w:rPr>
              <w:t>腿部骨折</w:t>
            </w:r>
          </w:p>
        </w:tc>
      </w:tr>
      <w:tr w14:paraId="7AD79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1" w:hRule="atLeast"/>
        </w:trPr>
        <w:tc>
          <w:tcPr>
            <w:tcW w:w="1244" w:type="dxa"/>
            <w:tcBorders>
              <w:left w:val="single" w:color="000000" w:sz="10" w:space="0"/>
              <w:bottom w:val="single" w:color="000000" w:sz="10" w:space="0"/>
            </w:tcBorders>
            <w:vAlign w:val="top"/>
          </w:tcPr>
          <w:p w14:paraId="6702341D">
            <w:pPr>
              <w:spacing w:line="258" w:lineRule="auto"/>
              <w:rPr>
                <w:rFonts w:ascii="Arial"/>
                <w:sz w:val="21"/>
              </w:rPr>
            </w:pPr>
          </w:p>
          <w:p w14:paraId="385732A6">
            <w:pPr>
              <w:pStyle w:val="6"/>
              <w:spacing w:before="65" w:line="228" w:lineRule="auto"/>
              <w:ind w:left="212"/>
            </w:pPr>
            <w:r>
              <w:rPr>
                <w:b/>
                <w:bCs/>
                <w:spacing w:val="3"/>
              </w:rPr>
              <w:t>防范措施</w:t>
            </w:r>
          </w:p>
        </w:tc>
        <w:tc>
          <w:tcPr>
            <w:tcW w:w="7813" w:type="dxa"/>
            <w:tcBorders>
              <w:bottom w:val="single" w:color="000000" w:sz="10" w:space="0"/>
              <w:right w:val="single" w:color="000000" w:sz="10" w:space="0"/>
            </w:tcBorders>
            <w:vAlign w:val="top"/>
          </w:tcPr>
          <w:p w14:paraId="1B1F0E48">
            <w:pPr>
              <w:pStyle w:val="6"/>
              <w:spacing w:before="50"/>
              <w:ind w:left="1" w:right="1" w:firstLine="16"/>
            </w:pPr>
            <w:r>
              <w:rPr>
                <w:rFonts w:ascii="Times New Roman" w:hAnsi="Times New Roman" w:eastAsia="Times New Roman" w:cs="Times New Roman"/>
                <w:spacing w:val="7"/>
              </w:rPr>
              <w:t>1</w:t>
            </w:r>
            <w:r>
              <w:rPr>
                <w:rFonts w:ascii="Times New Roman" w:hAnsi="Times New Roman" w:eastAsia="Times New Roman" w:cs="Times New Roman"/>
                <w:spacing w:val="-26"/>
              </w:rPr>
              <w:t xml:space="preserve"> </w:t>
            </w:r>
            <w:r>
              <w:rPr>
                <w:spacing w:val="7"/>
              </w:rPr>
              <w:t>、按照《常用危险化学品贮存通则》（</w:t>
            </w:r>
            <w:r>
              <w:rPr>
                <w:rFonts w:ascii="Times New Roman" w:hAnsi="Times New Roman" w:eastAsia="Times New Roman" w:cs="Times New Roman"/>
              </w:rPr>
              <w:t>GB</w:t>
            </w:r>
            <w:r>
              <w:rPr>
                <w:rFonts w:ascii="Times New Roman" w:hAnsi="Times New Roman" w:eastAsia="Times New Roman" w:cs="Times New Roman"/>
                <w:spacing w:val="7"/>
              </w:rPr>
              <w:t>15603-1995</w:t>
            </w:r>
            <w:r>
              <w:rPr>
                <w:spacing w:val="7"/>
              </w:rPr>
              <w:t>）</w:t>
            </w:r>
            <w:r>
              <w:rPr>
                <w:spacing w:val="-60"/>
              </w:rPr>
              <w:t xml:space="preserve"> </w:t>
            </w:r>
            <w:r>
              <w:rPr>
                <w:spacing w:val="7"/>
              </w:rPr>
              <w:t>中</w:t>
            </w:r>
            <w:r>
              <w:rPr>
                <w:rFonts w:ascii="Times New Roman" w:hAnsi="Times New Roman" w:eastAsia="Times New Roman" w:cs="Times New Roman"/>
                <w:spacing w:val="7"/>
              </w:rPr>
              <w:t>"</w:t>
            </w:r>
            <w:r>
              <w:rPr>
                <w:spacing w:val="7"/>
              </w:rPr>
              <w:t>根据危</w:t>
            </w:r>
            <w:r>
              <w:rPr>
                <w:spacing w:val="6"/>
              </w:rPr>
              <w:t>险品性能分区、分</w:t>
            </w:r>
            <w:r>
              <w:rPr>
                <w:spacing w:val="7"/>
              </w:rPr>
              <w:t>类、分库贮存。</w:t>
            </w:r>
          </w:p>
          <w:p w14:paraId="7DC3975B">
            <w:pPr>
              <w:pStyle w:val="6"/>
              <w:spacing w:before="25" w:line="217" w:lineRule="auto"/>
            </w:pPr>
            <w:r>
              <w:rPr>
                <w:rFonts w:ascii="Times New Roman" w:hAnsi="Times New Roman" w:eastAsia="Times New Roman" w:cs="Times New Roman"/>
                <w:spacing w:val="8"/>
              </w:rPr>
              <w:t>2</w:t>
            </w:r>
            <w:r>
              <w:rPr>
                <w:rFonts w:ascii="Times New Roman" w:hAnsi="Times New Roman" w:eastAsia="Times New Roman" w:cs="Times New Roman"/>
                <w:spacing w:val="-22"/>
              </w:rPr>
              <w:t xml:space="preserve"> </w:t>
            </w:r>
            <w:r>
              <w:rPr>
                <w:spacing w:val="8"/>
              </w:rPr>
              <w:t>、加强对危险化学品的管理制度，安全标准化开展工作。</w:t>
            </w:r>
          </w:p>
        </w:tc>
      </w:tr>
    </w:tbl>
    <w:p w14:paraId="6FE645AA">
      <w:pPr>
        <w:spacing w:before="195" w:line="219" w:lineRule="auto"/>
        <w:ind w:left="2519"/>
        <w:rPr>
          <w:rFonts w:ascii="宋体" w:hAnsi="宋体" w:eastAsia="宋体" w:cs="宋体"/>
          <w:sz w:val="24"/>
          <w:szCs w:val="24"/>
        </w:rPr>
      </w:pPr>
      <w:r>
        <w:rPr>
          <w:rFonts w:ascii="宋体" w:hAnsi="宋体" w:eastAsia="宋体" w:cs="宋体"/>
          <w:b/>
          <w:bCs/>
          <w:spacing w:val="-3"/>
          <w:sz w:val="24"/>
          <w:szCs w:val="24"/>
        </w:rPr>
        <w:t>突发环境事件案例二乙炔泄漏火灾事故</w:t>
      </w:r>
    </w:p>
    <w:p w14:paraId="60CC4A16">
      <w:pPr>
        <w:spacing w:line="22" w:lineRule="exact"/>
      </w:pPr>
    </w:p>
    <w:tbl>
      <w:tblPr>
        <w:tblStyle w:val="5"/>
        <w:tblW w:w="905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8"/>
        <w:gridCol w:w="7811"/>
      </w:tblGrid>
      <w:tr w14:paraId="49800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248" w:type="dxa"/>
            <w:tcBorders>
              <w:top w:val="single" w:color="000000" w:sz="10" w:space="0"/>
              <w:left w:val="single" w:color="000000" w:sz="10" w:space="0"/>
            </w:tcBorders>
            <w:vAlign w:val="top"/>
          </w:tcPr>
          <w:p w14:paraId="30EF3151">
            <w:pPr>
              <w:pStyle w:val="6"/>
              <w:spacing w:before="68" w:line="228" w:lineRule="auto"/>
              <w:ind w:left="199"/>
            </w:pPr>
            <w:r>
              <w:rPr>
                <w:b/>
                <w:bCs/>
                <w:spacing w:val="6"/>
              </w:rPr>
              <w:t>事件日期</w:t>
            </w:r>
          </w:p>
        </w:tc>
        <w:tc>
          <w:tcPr>
            <w:tcW w:w="7811" w:type="dxa"/>
            <w:tcBorders>
              <w:top w:val="single" w:color="000000" w:sz="10" w:space="0"/>
              <w:right w:val="single" w:color="000000" w:sz="10" w:space="0"/>
            </w:tcBorders>
            <w:vAlign w:val="top"/>
          </w:tcPr>
          <w:p w14:paraId="141F02AA">
            <w:pPr>
              <w:pStyle w:val="6"/>
              <w:spacing w:before="68" w:line="228" w:lineRule="auto"/>
              <w:ind w:left="3083"/>
            </w:pPr>
            <w:r>
              <w:rPr>
                <w:rFonts w:ascii="Times New Roman" w:hAnsi="Times New Roman" w:eastAsia="Times New Roman" w:cs="Times New Roman"/>
                <w:spacing w:val="1"/>
              </w:rPr>
              <w:t xml:space="preserve">2005 </w:t>
            </w:r>
            <w:r>
              <w:rPr>
                <w:spacing w:val="1"/>
              </w:rPr>
              <w:t>年</w:t>
            </w:r>
            <w:r>
              <w:rPr>
                <w:spacing w:val="-30"/>
              </w:rPr>
              <w:t xml:space="preserve"> </w:t>
            </w:r>
            <w:r>
              <w:rPr>
                <w:rFonts w:ascii="Times New Roman" w:hAnsi="Times New Roman" w:eastAsia="Times New Roman" w:cs="Times New Roman"/>
                <w:spacing w:val="1"/>
              </w:rPr>
              <w:t>2</w:t>
            </w:r>
            <w:r>
              <w:rPr>
                <w:rFonts w:ascii="Times New Roman" w:hAnsi="Times New Roman" w:eastAsia="Times New Roman" w:cs="Times New Roman"/>
                <w:spacing w:val="14"/>
                <w:w w:val="101"/>
              </w:rPr>
              <w:t xml:space="preserve"> </w:t>
            </w:r>
            <w:r>
              <w:rPr>
                <w:spacing w:val="1"/>
              </w:rPr>
              <w:t>月</w:t>
            </w:r>
            <w:r>
              <w:rPr>
                <w:spacing w:val="-41"/>
              </w:rPr>
              <w:t xml:space="preserve"> </w:t>
            </w:r>
            <w:r>
              <w:rPr>
                <w:rFonts w:ascii="Times New Roman" w:hAnsi="Times New Roman" w:eastAsia="Times New Roman" w:cs="Times New Roman"/>
                <w:spacing w:val="1"/>
              </w:rPr>
              <w:t xml:space="preserve">22  </w:t>
            </w:r>
            <w:r>
              <w:rPr>
                <w:spacing w:val="1"/>
              </w:rPr>
              <w:t>日</w:t>
            </w:r>
          </w:p>
        </w:tc>
      </w:tr>
      <w:tr w14:paraId="427E0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248" w:type="dxa"/>
            <w:tcBorders>
              <w:left w:val="single" w:color="000000" w:sz="10" w:space="0"/>
            </w:tcBorders>
            <w:vAlign w:val="top"/>
          </w:tcPr>
          <w:p w14:paraId="26FA4210">
            <w:pPr>
              <w:pStyle w:val="6"/>
              <w:spacing w:before="67" w:line="232" w:lineRule="auto"/>
              <w:ind w:left="410"/>
            </w:pPr>
            <w:r>
              <w:rPr>
                <w:b/>
                <w:bCs/>
                <w:spacing w:val="3"/>
              </w:rPr>
              <w:t>地点</w:t>
            </w:r>
          </w:p>
        </w:tc>
        <w:tc>
          <w:tcPr>
            <w:tcW w:w="7811" w:type="dxa"/>
            <w:tcBorders>
              <w:right w:val="single" w:color="000000" w:sz="10" w:space="0"/>
            </w:tcBorders>
            <w:vAlign w:val="top"/>
          </w:tcPr>
          <w:p w14:paraId="0FA23415">
            <w:pPr>
              <w:pStyle w:val="6"/>
              <w:spacing w:before="67" w:line="227" w:lineRule="auto"/>
              <w:ind w:left="2642"/>
            </w:pPr>
            <w:r>
              <w:rPr>
                <w:spacing w:val="7"/>
              </w:rPr>
              <w:t>上海市杨浦区共青路</w:t>
            </w:r>
            <w:r>
              <w:rPr>
                <w:spacing w:val="-44"/>
              </w:rPr>
              <w:t xml:space="preserve"> </w:t>
            </w:r>
            <w:r>
              <w:rPr>
                <w:rFonts w:ascii="Times New Roman" w:hAnsi="Times New Roman" w:eastAsia="Times New Roman" w:cs="Times New Roman"/>
                <w:spacing w:val="7"/>
              </w:rPr>
              <w:t>400</w:t>
            </w:r>
            <w:r>
              <w:rPr>
                <w:rFonts w:ascii="Times New Roman" w:hAnsi="Times New Roman" w:eastAsia="Times New Roman" w:cs="Times New Roman"/>
                <w:spacing w:val="17"/>
              </w:rPr>
              <w:t xml:space="preserve"> </w:t>
            </w:r>
            <w:r>
              <w:rPr>
                <w:spacing w:val="7"/>
              </w:rPr>
              <w:t>号</w:t>
            </w:r>
          </w:p>
        </w:tc>
      </w:tr>
      <w:tr w14:paraId="596AB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248" w:type="dxa"/>
            <w:tcBorders>
              <w:left w:val="single" w:color="000000" w:sz="10" w:space="0"/>
            </w:tcBorders>
            <w:vAlign w:val="top"/>
          </w:tcPr>
          <w:p w14:paraId="06E596CF">
            <w:pPr>
              <w:pStyle w:val="6"/>
              <w:spacing w:before="67" w:line="228" w:lineRule="auto"/>
              <w:ind w:left="199"/>
            </w:pPr>
            <w:r>
              <w:rPr>
                <w:b/>
                <w:bCs/>
                <w:spacing w:val="6"/>
              </w:rPr>
              <w:t>事故情况</w:t>
            </w:r>
          </w:p>
        </w:tc>
        <w:tc>
          <w:tcPr>
            <w:tcW w:w="7811" w:type="dxa"/>
            <w:tcBorders>
              <w:right w:val="single" w:color="000000" w:sz="10" w:space="0"/>
            </w:tcBorders>
            <w:vAlign w:val="top"/>
          </w:tcPr>
          <w:p w14:paraId="712136BE">
            <w:pPr>
              <w:pStyle w:val="6"/>
              <w:spacing w:before="67" w:line="226" w:lineRule="auto"/>
              <w:ind w:left="649"/>
            </w:pPr>
            <w:r>
              <w:rPr>
                <w:spacing w:val="9"/>
              </w:rPr>
              <w:t>该厂操作间内一个乙炔钢瓶突然爆燃，并引发旁边的两个乙炔钢瓶燃烧</w:t>
            </w:r>
          </w:p>
        </w:tc>
      </w:tr>
      <w:tr w14:paraId="7CEB87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248" w:type="dxa"/>
            <w:tcBorders>
              <w:left w:val="single" w:color="000000" w:sz="10" w:space="0"/>
            </w:tcBorders>
            <w:vAlign w:val="top"/>
          </w:tcPr>
          <w:p w14:paraId="11485930">
            <w:pPr>
              <w:pStyle w:val="6"/>
              <w:spacing w:before="70" w:line="228" w:lineRule="auto"/>
              <w:ind w:left="215"/>
            </w:pPr>
            <w:r>
              <w:rPr>
                <w:b/>
                <w:bCs/>
                <w:spacing w:val="2"/>
              </w:rPr>
              <w:t>引发原因</w:t>
            </w:r>
          </w:p>
        </w:tc>
        <w:tc>
          <w:tcPr>
            <w:tcW w:w="7811" w:type="dxa"/>
            <w:tcBorders>
              <w:right w:val="single" w:color="000000" w:sz="10" w:space="0"/>
            </w:tcBorders>
            <w:vAlign w:val="top"/>
          </w:tcPr>
          <w:p w14:paraId="493A180B">
            <w:pPr>
              <w:pStyle w:val="6"/>
              <w:spacing w:before="70" w:line="228" w:lineRule="auto"/>
              <w:ind w:left="3081"/>
            </w:pPr>
            <w:r>
              <w:rPr>
                <w:spacing w:val="6"/>
              </w:rPr>
              <w:t>乙炔钢瓶气体泄漏</w:t>
            </w:r>
          </w:p>
        </w:tc>
      </w:tr>
      <w:tr w14:paraId="3AF34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7" w:hRule="atLeast"/>
        </w:trPr>
        <w:tc>
          <w:tcPr>
            <w:tcW w:w="1248" w:type="dxa"/>
            <w:tcBorders>
              <w:left w:val="single" w:color="000000" w:sz="10" w:space="0"/>
            </w:tcBorders>
            <w:vAlign w:val="top"/>
          </w:tcPr>
          <w:p w14:paraId="61EB67D7">
            <w:pPr>
              <w:spacing w:line="245" w:lineRule="auto"/>
              <w:rPr>
                <w:rFonts w:ascii="Arial"/>
                <w:sz w:val="21"/>
              </w:rPr>
            </w:pPr>
          </w:p>
          <w:p w14:paraId="431824A4">
            <w:pPr>
              <w:pStyle w:val="6"/>
              <w:spacing w:before="65" w:line="228" w:lineRule="auto"/>
              <w:ind w:left="199"/>
            </w:pPr>
            <w:r>
              <w:rPr>
                <w:b/>
                <w:bCs/>
                <w:spacing w:val="6"/>
              </w:rPr>
              <w:t>事件影响</w:t>
            </w:r>
          </w:p>
        </w:tc>
        <w:tc>
          <w:tcPr>
            <w:tcW w:w="7811" w:type="dxa"/>
            <w:tcBorders>
              <w:right w:val="single" w:color="000000" w:sz="10" w:space="0"/>
            </w:tcBorders>
            <w:vAlign w:val="top"/>
          </w:tcPr>
          <w:p w14:paraId="0219E28C">
            <w:pPr>
              <w:pStyle w:val="6"/>
              <w:spacing w:before="38" w:line="228" w:lineRule="auto"/>
              <w:ind w:left="14"/>
            </w:pPr>
            <w:r>
              <w:rPr>
                <w:spacing w:val="9"/>
              </w:rPr>
              <w:t>在失火的</w:t>
            </w:r>
            <w:r>
              <w:rPr>
                <w:spacing w:val="-36"/>
              </w:rPr>
              <w:t xml:space="preserve"> </w:t>
            </w:r>
            <w:r>
              <w:rPr>
                <w:rFonts w:ascii="Times New Roman" w:hAnsi="Times New Roman" w:eastAsia="Times New Roman" w:cs="Times New Roman"/>
                <w:spacing w:val="9"/>
              </w:rPr>
              <w:t xml:space="preserve">3 </w:t>
            </w:r>
            <w:r>
              <w:rPr>
                <w:spacing w:val="9"/>
              </w:rPr>
              <w:t>个钢瓶旁边，另有</w:t>
            </w:r>
            <w:r>
              <w:rPr>
                <w:spacing w:val="-36"/>
              </w:rPr>
              <w:t xml:space="preserve"> </w:t>
            </w:r>
            <w:r>
              <w:rPr>
                <w:rFonts w:ascii="Times New Roman" w:hAnsi="Times New Roman" w:eastAsia="Times New Roman" w:cs="Times New Roman"/>
                <w:spacing w:val="9"/>
              </w:rPr>
              <w:t xml:space="preserve">6 </w:t>
            </w:r>
            <w:r>
              <w:rPr>
                <w:spacing w:val="9"/>
              </w:rPr>
              <w:t>个乙炔瓶</w:t>
            </w:r>
            <w:r>
              <w:rPr>
                <w:spacing w:val="8"/>
              </w:rPr>
              <w:t>，一旦全都失火，后果不堪设想。内江消防</w:t>
            </w:r>
          </w:p>
          <w:p w14:paraId="75319025">
            <w:pPr>
              <w:pStyle w:val="6"/>
              <w:spacing w:before="26" w:line="228" w:lineRule="auto"/>
              <w:ind w:left="34"/>
            </w:pPr>
            <w:r>
              <w:rPr>
                <w:spacing w:val="8"/>
              </w:rPr>
              <w:t>中队接警后派</w:t>
            </w:r>
            <w:r>
              <w:rPr>
                <w:spacing w:val="-35"/>
              </w:rPr>
              <w:t xml:space="preserve"> </w:t>
            </w:r>
            <w:r>
              <w:rPr>
                <w:rFonts w:ascii="Times New Roman" w:hAnsi="Times New Roman" w:eastAsia="Times New Roman" w:cs="Times New Roman"/>
                <w:spacing w:val="8"/>
              </w:rPr>
              <w:t xml:space="preserve">3 </w:t>
            </w:r>
            <w:r>
              <w:rPr>
                <w:spacing w:val="8"/>
              </w:rPr>
              <w:t>辆消防车赶到现场，不到</w:t>
            </w:r>
            <w:r>
              <w:rPr>
                <w:spacing w:val="-37"/>
              </w:rPr>
              <w:t xml:space="preserve"> </w:t>
            </w:r>
            <w:r>
              <w:rPr>
                <w:rFonts w:ascii="Times New Roman" w:hAnsi="Times New Roman" w:eastAsia="Times New Roman" w:cs="Times New Roman"/>
                <w:spacing w:val="8"/>
              </w:rPr>
              <w:t xml:space="preserve">5 </w:t>
            </w:r>
            <w:r>
              <w:rPr>
                <w:spacing w:val="8"/>
              </w:rPr>
              <w:t>分钟，消防队员就将明火扑灭，并用凉水</w:t>
            </w:r>
          </w:p>
          <w:p w14:paraId="1FCCB6D7">
            <w:pPr>
              <w:pStyle w:val="6"/>
              <w:spacing w:before="24" w:line="207" w:lineRule="auto"/>
              <w:ind w:left="2013"/>
            </w:pPr>
            <w:r>
              <w:rPr>
                <w:spacing w:val="7"/>
              </w:rPr>
              <w:t>冷却</w:t>
            </w:r>
            <w:r>
              <w:rPr>
                <w:spacing w:val="-28"/>
              </w:rPr>
              <w:t xml:space="preserve"> </w:t>
            </w:r>
            <w:r>
              <w:rPr>
                <w:rFonts w:ascii="Times New Roman" w:hAnsi="Times New Roman" w:eastAsia="Times New Roman" w:cs="Times New Roman"/>
                <w:spacing w:val="7"/>
              </w:rPr>
              <w:t xml:space="preserve">3 </w:t>
            </w:r>
            <w:r>
              <w:rPr>
                <w:spacing w:val="7"/>
              </w:rPr>
              <w:t>个燃烧过的钢瓶，防止发生爆炸。</w:t>
            </w:r>
          </w:p>
        </w:tc>
      </w:tr>
      <w:tr w14:paraId="2F052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3" w:hRule="atLeast"/>
        </w:trPr>
        <w:tc>
          <w:tcPr>
            <w:tcW w:w="1248" w:type="dxa"/>
            <w:tcBorders>
              <w:left w:val="single" w:color="000000" w:sz="10" w:space="0"/>
              <w:bottom w:val="single" w:color="000000" w:sz="10" w:space="0"/>
            </w:tcBorders>
            <w:vAlign w:val="top"/>
          </w:tcPr>
          <w:p w14:paraId="0D685C39">
            <w:pPr>
              <w:spacing w:line="263" w:lineRule="auto"/>
              <w:rPr>
                <w:rFonts w:ascii="Arial"/>
                <w:sz w:val="21"/>
              </w:rPr>
            </w:pPr>
          </w:p>
          <w:p w14:paraId="4B805AF1">
            <w:pPr>
              <w:spacing w:line="263" w:lineRule="auto"/>
              <w:rPr>
                <w:rFonts w:ascii="Arial"/>
                <w:sz w:val="21"/>
              </w:rPr>
            </w:pPr>
          </w:p>
          <w:p w14:paraId="7931A73E">
            <w:pPr>
              <w:spacing w:line="264" w:lineRule="auto"/>
              <w:rPr>
                <w:rFonts w:ascii="Arial"/>
                <w:sz w:val="21"/>
              </w:rPr>
            </w:pPr>
          </w:p>
          <w:p w14:paraId="72D1E426">
            <w:pPr>
              <w:pStyle w:val="6"/>
              <w:spacing w:before="65" w:line="228" w:lineRule="auto"/>
              <w:ind w:left="212"/>
            </w:pPr>
            <w:r>
              <w:rPr>
                <w:b/>
                <w:bCs/>
                <w:spacing w:val="3"/>
              </w:rPr>
              <w:t>防范措施</w:t>
            </w:r>
          </w:p>
        </w:tc>
        <w:tc>
          <w:tcPr>
            <w:tcW w:w="7811" w:type="dxa"/>
            <w:tcBorders>
              <w:bottom w:val="single" w:color="000000" w:sz="10" w:space="0"/>
              <w:right w:val="single" w:color="000000" w:sz="10" w:space="0"/>
            </w:tcBorders>
            <w:vAlign w:val="top"/>
          </w:tcPr>
          <w:p w14:paraId="35CB975C">
            <w:pPr>
              <w:pStyle w:val="6"/>
              <w:spacing w:before="45" w:line="239" w:lineRule="auto"/>
              <w:ind w:left="5" w:right="2" w:firstLine="11"/>
            </w:pPr>
            <w:r>
              <w:rPr>
                <w:rFonts w:ascii="Times New Roman" w:hAnsi="Times New Roman" w:eastAsia="Times New Roman" w:cs="Times New Roman"/>
                <w:spacing w:val="7"/>
              </w:rPr>
              <w:t>1</w:t>
            </w:r>
            <w:r>
              <w:rPr>
                <w:spacing w:val="7"/>
              </w:rPr>
              <w:t>、在气瓶放置区安装可燃气体探测仪并安装消防喷淋，一旦发生泄漏能及时扑灭，避</w:t>
            </w:r>
            <w:r>
              <w:rPr>
                <w:spacing w:val="5"/>
              </w:rPr>
              <w:t>免更大损失；</w:t>
            </w:r>
          </w:p>
          <w:p w14:paraId="01450B26">
            <w:pPr>
              <w:pStyle w:val="6"/>
              <w:spacing w:before="24" w:line="244" w:lineRule="auto"/>
              <w:ind w:left="4" w:right="2" w:hanging="4"/>
            </w:pPr>
            <w:r>
              <w:rPr>
                <w:rFonts w:ascii="Times New Roman" w:hAnsi="Times New Roman" w:eastAsia="Times New Roman" w:cs="Times New Roman"/>
                <w:spacing w:val="7"/>
              </w:rPr>
              <w:t>2</w:t>
            </w:r>
            <w:r>
              <w:rPr>
                <w:rFonts w:ascii="Times New Roman" w:hAnsi="Times New Roman" w:eastAsia="Times New Roman" w:cs="Times New Roman"/>
                <w:spacing w:val="-24"/>
              </w:rPr>
              <w:t xml:space="preserve"> </w:t>
            </w:r>
            <w:r>
              <w:rPr>
                <w:spacing w:val="7"/>
              </w:rPr>
              <w:t>、强化内部消防管理。各企业、单位值班人员要在岗在位，做好防火检查、巡查，确</w:t>
            </w:r>
            <w:r>
              <w:rPr>
                <w:spacing w:val="10"/>
              </w:rPr>
              <w:t>保无违规用火用电、无停用消防设施、无脱岗漏岗行为。下班后要及时关闭电源、开</w:t>
            </w:r>
            <w:r>
              <w:rPr>
                <w:spacing w:val="2"/>
              </w:rPr>
              <w:t>关等；</w:t>
            </w:r>
          </w:p>
          <w:p w14:paraId="766C0F92">
            <w:pPr>
              <w:pStyle w:val="6"/>
              <w:spacing w:before="25" w:line="234" w:lineRule="auto"/>
            </w:pPr>
            <w:r>
              <w:rPr>
                <w:rFonts w:ascii="Times New Roman" w:hAnsi="Times New Roman" w:eastAsia="Times New Roman" w:cs="Times New Roman"/>
                <w:spacing w:val="2"/>
              </w:rPr>
              <w:t>3</w:t>
            </w:r>
            <w:r>
              <w:rPr>
                <w:spacing w:val="2"/>
              </w:rPr>
              <w:t>、开展消防通道检查整治，对安全出口、疏散通道、消防车通道等开展一次系统检查，</w:t>
            </w:r>
            <w:r>
              <w:rPr>
                <w:spacing w:val="4"/>
              </w:rPr>
              <w:t>确保畅通。</w:t>
            </w:r>
          </w:p>
        </w:tc>
      </w:tr>
    </w:tbl>
    <w:p w14:paraId="5A4EAE85">
      <w:pPr>
        <w:spacing w:before="193" w:line="386" w:lineRule="auto"/>
        <w:ind w:left="37" w:firstLine="480"/>
        <w:jc w:val="both"/>
        <w:rPr>
          <w:rFonts w:ascii="宋体" w:hAnsi="宋体" w:eastAsia="宋体" w:cs="宋体"/>
          <w:sz w:val="24"/>
          <w:szCs w:val="24"/>
        </w:rPr>
      </w:pPr>
      <w:r>
        <w:rPr>
          <w:rFonts w:ascii="宋体" w:hAnsi="宋体" w:eastAsia="宋体" w:cs="宋体"/>
          <w:spacing w:val="-5"/>
          <w:sz w:val="24"/>
          <w:szCs w:val="24"/>
        </w:rPr>
        <w:t>根据研究，公司发生可能引发或次生突发环境事件的最</w:t>
      </w:r>
      <w:r>
        <w:rPr>
          <w:rFonts w:ascii="宋体" w:hAnsi="宋体" w:eastAsia="宋体" w:cs="宋体"/>
          <w:spacing w:val="-6"/>
          <w:sz w:val="24"/>
          <w:szCs w:val="24"/>
        </w:rPr>
        <w:t>坏情景一般有以下几种：</w:t>
      </w:r>
      <w:r>
        <w:rPr>
          <w:rFonts w:ascii="Times New Roman" w:hAnsi="Times New Roman" w:eastAsia="Times New Roman" w:cs="Times New Roman"/>
          <w:spacing w:val="-6"/>
          <w:sz w:val="24"/>
          <w:szCs w:val="24"/>
        </w:rPr>
        <w:t>A</w:t>
      </w:r>
      <w:r>
        <w:rPr>
          <w:rFonts w:ascii="宋体" w:hAnsi="宋体" w:eastAsia="宋体" w:cs="宋体"/>
          <w:spacing w:val="-6"/>
          <w:sz w:val="24"/>
          <w:szCs w:val="24"/>
        </w:rPr>
        <w:t>、</w:t>
      </w:r>
      <w:r>
        <w:rPr>
          <w:rFonts w:ascii="宋体" w:hAnsi="宋体" w:eastAsia="宋体" w:cs="宋体"/>
          <w:spacing w:val="-1"/>
          <w:sz w:val="24"/>
          <w:szCs w:val="24"/>
        </w:rPr>
        <w:t>生产安全事故及可能引起的次生、衍生厂外环境污染及人</w:t>
      </w:r>
      <w:r>
        <w:rPr>
          <w:rFonts w:ascii="宋体" w:hAnsi="宋体" w:eastAsia="宋体" w:cs="宋体"/>
          <w:spacing w:val="-2"/>
          <w:sz w:val="24"/>
          <w:szCs w:val="24"/>
        </w:rPr>
        <w:t>员伤亡事故；</w:t>
      </w:r>
      <w:r>
        <w:rPr>
          <w:rFonts w:ascii="Times New Roman" w:hAnsi="Times New Roman" w:eastAsia="Times New Roman" w:cs="Times New Roman"/>
          <w:spacing w:val="-2"/>
          <w:sz w:val="24"/>
          <w:szCs w:val="24"/>
        </w:rPr>
        <w:t>B</w:t>
      </w:r>
      <w:r>
        <w:rPr>
          <w:rFonts w:ascii="Times New Roman" w:hAnsi="Times New Roman" w:eastAsia="Times New Roman" w:cs="Times New Roman"/>
          <w:spacing w:val="-33"/>
          <w:sz w:val="24"/>
          <w:szCs w:val="24"/>
        </w:rPr>
        <w:t xml:space="preserve"> </w:t>
      </w:r>
      <w:r>
        <w:rPr>
          <w:rFonts w:ascii="宋体" w:hAnsi="宋体" w:eastAsia="宋体" w:cs="宋体"/>
          <w:spacing w:val="-2"/>
          <w:sz w:val="24"/>
          <w:szCs w:val="24"/>
        </w:rPr>
        <w:t>、环境风险防</w:t>
      </w:r>
      <w:r>
        <w:rPr>
          <w:rFonts w:ascii="宋体" w:hAnsi="宋体" w:eastAsia="宋体" w:cs="宋体"/>
          <w:spacing w:val="-1"/>
          <w:sz w:val="24"/>
          <w:szCs w:val="24"/>
        </w:rPr>
        <w:t>控设施失灵或非正常操作；</w:t>
      </w:r>
      <w:r>
        <w:rPr>
          <w:rFonts w:ascii="Times New Roman" w:hAnsi="Times New Roman" w:eastAsia="Times New Roman" w:cs="Times New Roman"/>
          <w:spacing w:val="-1"/>
          <w:sz w:val="24"/>
          <w:szCs w:val="24"/>
        </w:rPr>
        <w:t>C</w:t>
      </w:r>
      <w:r>
        <w:rPr>
          <w:rFonts w:ascii="Times New Roman" w:hAnsi="Times New Roman" w:eastAsia="Times New Roman" w:cs="Times New Roman"/>
          <w:spacing w:val="-33"/>
          <w:sz w:val="24"/>
          <w:szCs w:val="24"/>
        </w:rPr>
        <w:t xml:space="preserve"> </w:t>
      </w:r>
      <w:r>
        <w:rPr>
          <w:rFonts w:ascii="宋体" w:hAnsi="宋体" w:eastAsia="宋体" w:cs="宋体"/>
          <w:spacing w:val="-1"/>
          <w:sz w:val="24"/>
          <w:szCs w:val="24"/>
        </w:rPr>
        <w:t>、非正常工况（如开、停车等</w:t>
      </w:r>
      <w:r>
        <w:rPr>
          <w:rFonts w:ascii="宋体" w:hAnsi="宋体" w:eastAsia="宋体" w:cs="宋体"/>
          <w:spacing w:val="12"/>
          <w:sz w:val="24"/>
          <w:szCs w:val="24"/>
        </w:rPr>
        <w:t>）；</w:t>
      </w:r>
      <w:r>
        <w:rPr>
          <w:rFonts w:ascii="Times New Roman" w:hAnsi="Times New Roman" w:eastAsia="Times New Roman" w:cs="Times New Roman"/>
          <w:spacing w:val="-1"/>
          <w:sz w:val="24"/>
          <w:szCs w:val="24"/>
        </w:rPr>
        <w:t>D</w:t>
      </w:r>
      <w:r>
        <w:rPr>
          <w:rFonts w:ascii="Times New Roman" w:hAnsi="Times New Roman" w:eastAsia="Times New Roman" w:cs="Times New Roman"/>
          <w:spacing w:val="-32"/>
          <w:sz w:val="24"/>
          <w:szCs w:val="24"/>
        </w:rPr>
        <w:t xml:space="preserve"> </w:t>
      </w:r>
      <w:r>
        <w:rPr>
          <w:rFonts w:ascii="宋体" w:hAnsi="宋体" w:eastAsia="宋体" w:cs="宋体"/>
          <w:spacing w:val="-1"/>
          <w:sz w:val="24"/>
          <w:szCs w:val="24"/>
        </w:rPr>
        <w:t>、污染治理设施非正</w:t>
      </w:r>
      <w:r>
        <w:rPr>
          <w:rFonts w:ascii="宋体" w:hAnsi="宋体" w:eastAsia="宋体" w:cs="宋体"/>
          <w:spacing w:val="-3"/>
          <w:sz w:val="24"/>
          <w:szCs w:val="24"/>
        </w:rPr>
        <w:t>常运行；</w:t>
      </w:r>
      <w:r>
        <w:rPr>
          <w:rFonts w:ascii="Times New Roman" w:hAnsi="Times New Roman" w:eastAsia="Times New Roman" w:cs="Times New Roman"/>
          <w:spacing w:val="-3"/>
          <w:sz w:val="24"/>
          <w:szCs w:val="24"/>
        </w:rPr>
        <w:t>E</w:t>
      </w:r>
      <w:r>
        <w:rPr>
          <w:rFonts w:ascii="Times New Roman" w:hAnsi="Times New Roman" w:eastAsia="Times New Roman" w:cs="Times New Roman"/>
          <w:spacing w:val="-24"/>
          <w:sz w:val="24"/>
          <w:szCs w:val="24"/>
        </w:rPr>
        <w:t xml:space="preserve"> </w:t>
      </w:r>
      <w:r>
        <w:rPr>
          <w:rFonts w:ascii="宋体" w:hAnsi="宋体" w:eastAsia="宋体" w:cs="宋体"/>
          <w:spacing w:val="-3"/>
          <w:sz w:val="24"/>
          <w:szCs w:val="24"/>
        </w:rPr>
        <w:t>、违法排污；</w:t>
      </w:r>
      <w:r>
        <w:rPr>
          <w:rFonts w:ascii="Times New Roman" w:hAnsi="Times New Roman" w:eastAsia="Times New Roman" w:cs="Times New Roman"/>
          <w:spacing w:val="-3"/>
          <w:sz w:val="24"/>
          <w:szCs w:val="24"/>
        </w:rPr>
        <w:t>F</w:t>
      </w:r>
      <w:r>
        <w:rPr>
          <w:rFonts w:ascii="Times New Roman" w:hAnsi="Times New Roman" w:eastAsia="Times New Roman" w:cs="Times New Roman"/>
          <w:spacing w:val="-33"/>
          <w:sz w:val="24"/>
          <w:szCs w:val="24"/>
        </w:rPr>
        <w:t xml:space="preserve"> </w:t>
      </w:r>
      <w:r>
        <w:rPr>
          <w:rFonts w:ascii="宋体" w:hAnsi="宋体" w:eastAsia="宋体" w:cs="宋体"/>
          <w:spacing w:val="-3"/>
          <w:sz w:val="24"/>
          <w:szCs w:val="24"/>
        </w:rPr>
        <w:t>、停电、断水、停气等；</w:t>
      </w:r>
      <w:r>
        <w:rPr>
          <w:rFonts w:ascii="Times New Roman" w:hAnsi="Times New Roman" w:eastAsia="Times New Roman" w:cs="Times New Roman"/>
          <w:spacing w:val="-3"/>
          <w:sz w:val="24"/>
          <w:szCs w:val="24"/>
        </w:rPr>
        <w:t>G</w:t>
      </w:r>
      <w:r>
        <w:rPr>
          <w:rFonts w:ascii="Times New Roman" w:hAnsi="Times New Roman" w:eastAsia="Times New Roman" w:cs="Times New Roman"/>
          <w:spacing w:val="-35"/>
          <w:sz w:val="24"/>
          <w:szCs w:val="24"/>
        </w:rPr>
        <w:t xml:space="preserve"> </w:t>
      </w:r>
      <w:r>
        <w:rPr>
          <w:rFonts w:ascii="宋体" w:hAnsi="宋体" w:eastAsia="宋体" w:cs="宋体"/>
          <w:spacing w:val="-3"/>
          <w:sz w:val="24"/>
          <w:szCs w:val="24"/>
        </w:rPr>
        <w:t>、通讯或运输系统故障；</w:t>
      </w:r>
      <w:r>
        <w:rPr>
          <w:rFonts w:ascii="Times New Roman" w:hAnsi="Times New Roman" w:eastAsia="Times New Roman" w:cs="Times New Roman"/>
          <w:spacing w:val="-3"/>
          <w:sz w:val="24"/>
          <w:szCs w:val="24"/>
        </w:rPr>
        <w:t>H</w:t>
      </w:r>
      <w:r>
        <w:rPr>
          <w:rFonts w:ascii="Times New Roman" w:hAnsi="Times New Roman" w:eastAsia="Times New Roman" w:cs="Times New Roman"/>
          <w:spacing w:val="-32"/>
          <w:sz w:val="24"/>
          <w:szCs w:val="24"/>
        </w:rPr>
        <w:t xml:space="preserve"> </w:t>
      </w:r>
      <w:r>
        <w:rPr>
          <w:rFonts w:ascii="宋体" w:hAnsi="宋体" w:eastAsia="宋体" w:cs="宋体"/>
          <w:spacing w:val="-3"/>
          <w:sz w:val="24"/>
          <w:szCs w:val="24"/>
        </w:rPr>
        <w:t>、各种</w:t>
      </w:r>
    </w:p>
    <w:p w14:paraId="2BBE0239">
      <w:pPr>
        <w:spacing w:line="386" w:lineRule="auto"/>
        <w:rPr>
          <w:rFonts w:ascii="宋体" w:hAnsi="宋体" w:eastAsia="宋体" w:cs="宋体"/>
          <w:sz w:val="24"/>
          <w:szCs w:val="24"/>
        </w:rPr>
        <w:sectPr>
          <w:headerReference r:id="rId76" w:type="default"/>
          <w:footerReference r:id="rId77" w:type="default"/>
          <w:pgSz w:w="11906" w:h="16839"/>
          <w:pgMar w:top="1164" w:right="1359" w:bottom="1156" w:left="1410" w:header="831" w:footer="994" w:gutter="0"/>
          <w:cols w:space="720" w:num="1"/>
        </w:sectPr>
      </w:pPr>
    </w:p>
    <w:p w14:paraId="47479027">
      <w:pPr>
        <w:pStyle w:val="2"/>
        <w:spacing w:line="390" w:lineRule="auto"/>
      </w:pPr>
    </w:p>
    <w:p w14:paraId="56A89C0B">
      <w:pPr>
        <w:spacing w:before="78" w:line="219" w:lineRule="auto"/>
        <w:jc w:val="right"/>
        <w:rPr>
          <w:rFonts w:ascii="宋体" w:hAnsi="宋体" w:eastAsia="宋体" w:cs="宋体"/>
          <w:sz w:val="24"/>
          <w:szCs w:val="24"/>
        </w:rPr>
      </w:pPr>
      <w:r>
        <w:rPr>
          <w:rFonts w:ascii="宋体" w:hAnsi="宋体" w:eastAsia="宋体" w:cs="宋体"/>
          <w:spacing w:val="-3"/>
          <w:sz w:val="24"/>
          <w:szCs w:val="24"/>
        </w:rPr>
        <w:t>自然灾害、极端天气或不利气象条件；</w:t>
      </w:r>
      <w:r>
        <w:rPr>
          <w:rFonts w:ascii="Times New Roman" w:hAnsi="Times New Roman" w:eastAsia="Times New Roman" w:cs="Times New Roman"/>
          <w:spacing w:val="-3"/>
          <w:sz w:val="24"/>
          <w:szCs w:val="24"/>
        </w:rPr>
        <w:t>I</w:t>
      </w:r>
      <w:r>
        <w:rPr>
          <w:rFonts w:ascii="Times New Roman" w:hAnsi="Times New Roman" w:eastAsia="Times New Roman" w:cs="Times New Roman"/>
          <w:spacing w:val="-35"/>
          <w:sz w:val="24"/>
          <w:szCs w:val="24"/>
        </w:rPr>
        <w:t xml:space="preserve"> </w:t>
      </w:r>
      <w:r>
        <w:rPr>
          <w:rFonts w:ascii="宋体" w:hAnsi="宋体" w:eastAsia="宋体" w:cs="宋体"/>
          <w:spacing w:val="-3"/>
          <w:sz w:val="24"/>
          <w:szCs w:val="24"/>
        </w:rPr>
        <w:t>、其他可能的情景。各情景设定情况见表</w:t>
      </w:r>
      <w:r>
        <w:rPr>
          <w:rFonts w:ascii="宋体" w:hAnsi="宋体" w:eastAsia="宋体" w:cs="宋体"/>
          <w:spacing w:val="-56"/>
          <w:sz w:val="24"/>
          <w:szCs w:val="24"/>
        </w:rPr>
        <w:t xml:space="preserve"> </w:t>
      </w:r>
      <w:r>
        <w:rPr>
          <w:rFonts w:ascii="Times New Roman" w:hAnsi="Times New Roman" w:eastAsia="Times New Roman" w:cs="Times New Roman"/>
          <w:spacing w:val="-3"/>
          <w:sz w:val="24"/>
          <w:szCs w:val="24"/>
        </w:rPr>
        <w:t>4-2</w:t>
      </w:r>
      <w:r>
        <w:rPr>
          <w:rFonts w:ascii="宋体" w:hAnsi="宋体" w:eastAsia="宋体" w:cs="宋体"/>
          <w:spacing w:val="-3"/>
          <w:sz w:val="24"/>
          <w:szCs w:val="24"/>
        </w:rPr>
        <w:t>。</w:t>
      </w:r>
    </w:p>
    <w:p w14:paraId="6C9FC5DF">
      <w:pPr>
        <w:spacing w:before="214" w:line="219" w:lineRule="auto"/>
        <w:ind w:left="3002"/>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54"/>
          <w:sz w:val="24"/>
          <w:szCs w:val="24"/>
        </w:rPr>
        <w:t xml:space="preserve"> </w:t>
      </w:r>
      <w:r>
        <w:rPr>
          <w:rFonts w:ascii="Times New Roman" w:hAnsi="Times New Roman" w:eastAsia="Times New Roman" w:cs="Times New Roman"/>
          <w:b/>
          <w:bCs/>
          <w:spacing w:val="-2"/>
          <w:sz w:val="24"/>
          <w:szCs w:val="24"/>
        </w:rPr>
        <w:t xml:space="preserve">4-2  </w:t>
      </w:r>
      <w:r>
        <w:rPr>
          <w:rFonts w:ascii="宋体" w:hAnsi="宋体" w:eastAsia="宋体" w:cs="宋体"/>
          <w:b/>
          <w:bCs/>
          <w:spacing w:val="-2"/>
          <w:sz w:val="24"/>
          <w:szCs w:val="24"/>
        </w:rPr>
        <w:t>公司环境事件情景设定</w:t>
      </w:r>
    </w:p>
    <w:p w14:paraId="5EE00AC3">
      <w:pPr>
        <w:spacing w:line="20" w:lineRule="exact"/>
      </w:pPr>
    </w:p>
    <w:tbl>
      <w:tblPr>
        <w:tblStyle w:val="5"/>
        <w:tblW w:w="910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6"/>
        <w:gridCol w:w="2150"/>
        <w:gridCol w:w="6086"/>
      </w:tblGrid>
      <w:tr w14:paraId="644A9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866" w:type="dxa"/>
            <w:tcBorders>
              <w:top w:val="single" w:color="000000" w:sz="10" w:space="0"/>
              <w:left w:val="single" w:color="000000" w:sz="10" w:space="0"/>
            </w:tcBorders>
            <w:vAlign w:val="top"/>
          </w:tcPr>
          <w:p w14:paraId="49D76DCD">
            <w:pPr>
              <w:pStyle w:val="6"/>
              <w:spacing w:before="169" w:line="229" w:lineRule="auto"/>
              <w:ind w:left="213"/>
            </w:pPr>
            <w:r>
              <w:rPr>
                <w:b/>
                <w:bCs/>
                <w:spacing w:val="4"/>
              </w:rPr>
              <w:t>序号</w:t>
            </w:r>
          </w:p>
        </w:tc>
        <w:tc>
          <w:tcPr>
            <w:tcW w:w="2150" w:type="dxa"/>
            <w:tcBorders>
              <w:top w:val="single" w:color="000000" w:sz="10" w:space="0"/>
            </w:tcBorders>
            <w:vAlign w:val="top"/>
          </w:tcPr>
          <w:p w14:paraId="526421C7">
            <w:pPr>
              <w:pStyle w:val="6"/>
              <w:spacing w:before="168" w:line="228" w:lineRule="auto"/>
              <w:ind w:left="241"/>
            </w:pPr>
            <w:r>
              <w:rPr>
                <w:b/>
                <w:bCs/>
                <w:spacing w:val="6"/>
              </w:rPr>
              <w:t>突发环境事件背景</w:t>
            </w:r>
          </w:p>
        </w:tc>
        <w:tc>
          <w:tcPr>
            <w:tcW w:w="6086" w:type="dxa"/>
            <w:tcBorders>
              <w:top w:val="single" w:color="000000" w:sz="10" w:space="0"/>
              <w:right w:val="single" w:color="000000" w:sz="10" w:space="0"/>
            </w:tcBorders>
            <w:vAlign w:val="top"/>
          </w:tcPr>
          <w:p w14:paraId="0AD5BAD5">
            <w:pPr>
              <w:pStyle w:val="6"/>
              <w:spacing w:before="168" w:line="228" w:lineRule="auto"/>
              <w:ind w:left="2626"/>
            </w:pPr>
            <w:r>
              <w:rPr>
                <w:b/>
                <w:bCs/>
                <w:spacing w:val="6"/>
              </w:rPr>
              <w:t>情景分析</w:t>
            </w:r>
          </w:p>
        </w:tc>
      </w:tr>
      <w:tr w14:paraId="76E5B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6" w:hRule="atLeast"/>
        </w:trPr>
        <w:tc>
          <w:tcPr>
            <w:tcW w:w="866" w:type="dxa"/>
            <w:tcBorders>
              <w:left w:val="single" w:color="000000" w:sz="10" w:space="0"/>
            </w:tcBorders>
            <w:vAlign w:val="top"/>
          </w:tcPr>
          <w:p w14:paraId="216E9C19">
            <w:pPr>
              <w:spacing w:line="329" w:lineRule="auto"/>
              <w:rPr>
                <w:rFonts w:ascii="Arial"/>
                <w:sz w:val="21"/>
              </w:rPr>
            </w:pPr>
          </w:p>
          <w:p w14:paraId="01B12A5A">
            <w:pPr>
              <w:spacing w:line="329" w:lineRule="auto"/>
              <w:rPr>
                <w:rFonts w:ascii="Arial"/>
                <w:sz w:val="21"/>
              </w:rPr>
            </w:pPr>
          </w:p>
          <w:p w14:paraId="76CD5702">
            <w:pPr>
              <w:pStyle w:val="6"/>
              <w:spacing w:before="65" w:line="228" w:lineRule="auto"/>
              <w:ind w:left="135"/>
              <w:rPr>
                <w:rFonts w:ascii="Times New Roman" w:hAnsi="Times New Roman" w:eastAsia="Times New Roman" w:cs="Times New Roman"/>
              </w:rPr>
            </w:pPr>
            <w:r>
              <w:rPr>
                <w:spacing w:val="3"/>
              </w:rPr>
              <w:t>事件</w:t>
            </w:r>
            <w:r>
              <w:rPr>
                <w:spacing w:val="-21"/>
              </w:rPr>
              <w:t xml:space="preserve"> </w:t>
            </w:r>
            <w:r>
              <w:rPr>
                <w:rFonts w:ascii="Times New Roman" w:hAnsi="Times New Roman" w:eastAsia="Times New Roman" w:cs="Times New Roman"/>
                <w:spacing w:val="3"/>
              </w:rPr>
              <w:t>1</w:t>
            </w:r>
          </w:p>
        </w:tc>
        <w:tc>
          <w:tcPr>
            <w:tcW w:w="2150" w:type="dxa"/>
            <w:vAlign w:val="top"/>
          </w:tcPr>
          <w:p w14:paraId="1056DF0B">
            <w:pPr>
              <w:spacing w:line="252" w:lineRule="auto"/>
              <w:rPr>
                <w:rFonts w:ascii="Arial"/>
                <w:sz w:val="21"/>
              </w:rPr>
            </w:pPr>
          </w:p>
          <w:p w14:paraId="1237BBD8">
            <w:pPr>
              <w:pStyle w:val="6"/>
              <w:spacing w:before="65" w:line="228" w:lineRule="auto"/>
              <w:ind w:left="26"/>
            </w:pPr>
            <w:r>
              <w:rPr>
                <w:spacing w:val="8"/>
              </w:rPr>
              <w:t>泄漏、火灾等生产安全</w:t>
            </w:r>
          </w:p>
          <w:p w14:paraId="6313029D">
            <w:pPr>
              <w:pStyle w:val="6"/>
              <w:spacing w:before="26" w:line="228" w:lineRule="auto"/>
              <w:ind w:left="128"/>
            </w:pPr>
            <w:r>
              <w:rPr>
                <w:spacing w:val="8"/>
              </w:rPr>
              <w:t>事故及可能引起的次</w:t>
            </w:r>
          </w:p>
          <w:p w14:paraId="58C3F26C">
            <w:pPr>
              <w:pStyle w:val="6"/>
              <w:spacing w:before="24" w:line="228" w:lineRule="auto"/>
              <w:ind w:left="25"/>
            </w:pPr>
            <w:r>
              <w:rPr>
                <w:spacing w:val="8"/>
              </w:rPr>
              <w:t>生、衍生厂外环境污染</w:t>
            </w:r>
          </w:p>
          <w:p w14:paraId="28EBE1AD">
            <w:pPr>
              <w:pStyle w:val="6"/>
              <w:spacing w:before="26" w:line="228" w:lineRule="auto"/>
              <w:ind w:left="336"/>
            </w:pPr>
            <w:r>
              <w:rPr>
                <w:spacing w:val="8"/>
              </w:rPr>
              <w:t>及人员伤亡事故</w:t>
            </w:r>
          </w:p>
        </w:tc>
        <w:tc>
          <w:tcPr>
            <w:tcW w:w="6086" w:type="dxa"/>
            <w:tcBorders>
              <w:right w:val="single" w:color="000000" w:sz="10" w:space="0"/>
            </w:tcBorders>
            <w:vAlign w:val="top"/>
          </w:tcPr>
          <w:p w14:paraId="2F0C3C51">
            <w:pPr>
              <w:pStyle w:val="6"/>
              <w:spacing w:before="48" w:line="228" w:lineRule="auto"/>
              <w:ind w:left="17"/>
            </w:pPr>
            <w:r>
              <w:rPr>
                <w:b/>
                <w:bCs/>
                <w:spacing w:val="7"/>
              </w:rPr>
              <w:t>情景</w:t>
            </w:r>
            <w:r>
              <w:rPr>
                <w:spacing w:val="-32"/>
              </w:rPr>
              <w:t xml:space="preserve"> </w:t>
            </w:r>
            <w:r>
              <w:rPr>
                <w:rFonts w:ascii="Times New Roman" w:hAnsi="Times New Roman" w:eastAsia="Times New Roman" w:cs="Times New Roman"/>
                <w:b/>
                <w:bCs/>
                <w:spacing w:val="7"/>
              </w:rPr>
              <w:t>1</w:t>
            </w:r>
            <w:r>
              <w:rPr>
                <w:rFonts w:ascii="Times New Roman" w:hAnsi="Times New Roman" w:eastAsia="Times New Roman" w:cs="Times New Roman"/>
                <w:b/>
                <w:bCs/>
                <w:spacing w:val="-22"/>
              </w:rPr>
              <w:t xml:space="preserve"> </w:t>
            </w:r>
            <w:r>
              <w:rPr>
                <w:b/>
                <w:bCs/>
                <w:spacing w:val="7"/>
              </w:rPr>
              <w:t>：</w:t>
            </w:r>
            <w:r>
              <w:rPr>
                <w:spacing w:val="7"/>
              </w:rPr>
              <w:t>因管理不当，乙炔发生泄漏引起发生火灾事故；</w:t>
            </w:r>
          </w:p>
          <w:p w14:paraId="71F2899C">
            <w:pPr>
              <w:pStyle w:val="6"/>
              <w:spacing w:before="25" w:line="251" w:lineRule="auto"/>
              <w:ind w:left="18" w:hanging="1"/>
            </w:pPr>
            <w:r>
              <w:rPr>
                <w:b/>
                <w:bCs/>
                <w:spacing w:val="-4"/>
              </w:rPr>
              <w:t>情景</w:t>
            </w:r>
            <w:r>
              <w:rPr>
                <w:spacing w:val="-30"/>
              </w:rPr>
              <w:t xml:space="preserve"> </w:t>
            </w:r>
            <w:r>
              <w:rPr>
                <w:rFonts w:ascii="Times New Roman" w:hAnsi="Times New Roman" w:eastAsia="Times New Roman" w:cs="Times New Roman"/>
                <w:b/>
                <w:bCs/>
                <w:spacing w:val="-4"/>
              </w:rPr>
              <w:t>2</w:t>
            </w:r>
            <w:r>
              <w:rPr>
                <w:b/>
                <w:bCs/>
                <w:spacing w:val="-4"/>
              </w:rPr>
              <w:t>：</w:t>
            </w:r>
            <w:r>
              <w:rPr>
                <w:spacing w:val="-4"/>
              </w:rPr>
              <w:t>因管理不当，化学品存放区（环氧树脂、绝缘脂、固化剂）、</w:t>
            </w:r>
            <w:r>
              <w:rPr>
                <w:spacing w:val="6"/>
              </w:rPr>
              <w:t>危废仓库发生火灾、泄漏事故；</w:t>
            </w:r>
          </w:p>
          <w:p w14:paraId="46DFDAAC">
            <w:pPr>
              <w:pStyle w:val="6"/>
              <w:spacing w:line="226" w:lineRule="auto"/>
              <w:ind w:left="17"/>
            </w:pPr>
            <w:r>
              <w:rPr>
                <w:b/>
                <w:bCs/>
                <w:spacing w:val="6"/>
              </w:rPr>
              <w:t>情景</w:t>
            </w:r>
            <w:r>
              <w:rPr>
                <w:spacing w:val="-31"/>
              </w:rPr>
              <w:t xml:space="preserve"> </w:t>
            </w:r>
            <w:r>
              <w:rPr>
                <w:rFonts w:ascii="Times New Roman" w:hAnsi="Times New Roman" w:eastAsia="Times New Roman" w:cs="Times New Roman"/>
                <w:b/>
                <w:bCs/>
                <w:spacing w:val="6"/>
              </w:rPr>
              <w:t>3</w:t>
            </w:r>
            <w:r>
              <w:rPr>
                <w:rFonts w:ascii="Times New Roman" w:hAnsi="Times New Roman" w:eastAsia="Times New Roman" w:cs="Times New Roman"/>
                <w:b/>
                <w:bCs/>
                <w:spacing w:val="-22"/>
              </w:rPr>
              <w:t xml:space="preserve"> </w:t>
            </w:r>
            <w:r>
              <w:rPr>
                <w:b/>
                <w:bCs/>
                <w:spacing w:val="6"/>
              </w:rPr>
              <w:t>：</w:t>
            </w:r>
            <w:r>
              <w:rPr>
                <w:spacing w:val="6"/>
              </w:rPr>
              <w:t>修整粉尘区发生火灾、爆炸事故；</w:t>
            </w:r>
          </w:p>
          <w:p w14:paraId="377CB599">
            <w:pPr>
              <w:pStyle w:val="6"/>
              <w:spacing w:before="28" w:line="239" w:lineRule="auto"/>
              <w:ind w:left="24" w:right="26" w:hanging="7"/>
            </w:pPr>
            <w:r>
              <w:rPr>
                <w:b/>
                <w:bCs/>
                <w:spacing w:val="8"/>
              </w:rPr>
              <w:t>情景</w:t>
            </w:r>
            <w:r>
              <w:rPr>
                <w:spacing w:val="-38"/>
              </w:rPr>
              <w:t xml:space="preserve"> </w:t>
            </w:r>
            <w:r>
              <w:rPr>
                <w:rFonts w:ascii="Times New Roman" w:hAnsi="Times New Roman" w:eastAsia="Times New Roman" w:cs="Times New Roman"/>
                <w:b/>
                <w:bCs/>
                <w:spacing w:val="8"/>
              </w:rPr>
              <w:t>4</w:t>
            </w:r>
            <w:r>
              <w:rPr>
                <w:rFonts w:ascii="Times New Roman" w:hAnsi="Times New Roman" w:eastAsia="Times New Roman" w:cs="Times New Roman"/>
                <w:b/>
                <w:bCs/>
                <w:spacing w:val="-23"/>
              </w:rPr>
              <w:t xml:space="preserve"> </w:t>
            </w:r>
            <w:r>
              <w:rPr>
                <w:spacing w:val="8"/>
              </w:rPr>
              <w:t>：以上火灾事故伴生大量有毒烟雾污染下风向大气环境，可</w:t>
            </w:r>
            <w:r>
              <w:rPr>
                <w:spacing w:val="7"/>
              </w:rPr>
              <w:t>能造成下风向人员中毒伤亡。</w:t>
            </w:r>
          </w:p>
        </w:tc>
      </w:tr>
      <w:tr w14:paraId="1F720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866" w:type="dxa"/>
            <w:tcBorders>
              <w:left w:val="single" w:color="000000" w:sz="10" w:space="0"/>
            </w:tcBorders>
            <w:vAlign w:val="top"/>
          </w:tcPr>
          <w:p w14:paraId="7DAECD69">
            <w:pPr>
              <w:spacing w:line="321" w:lineRule="auto"/>
              <w:rPr>
                <w:rFonts w:ascii="Arial"/>
                <w:sz w:val="21"/>
              </w:rPr>
            </w:pPr>
          </w:p>
          <w:p w14:paraId="104B29E2">
            <w:pPr>
              <w:pStyle w:val="6"/>
              <w:spacing w:before="65" w:line="228" w:lineRule="auto"/>
              <w:ind w:left="135"/>
              <w:rPr>
                <w:rFonts w:ascii="Times New Roman" w:hAnsi="Times New Roman" w:eastAsia="Times New Roman" w:cs="Times New Roman"/>
              </w:rPr>
            </w:pPr>
            <w:r>
              <w:rPr>
                <w:spacing w:val="3"/>
              </w:rPr>
              <w:t>事件</w:t>
            </w:r>
            <w:r>
              <w:rPr>
                <w:spacing w:val="-41"/>
              </w:rPr>
              <w:t xml:space="preserve"> </w:t>
            </w:r>
            <w:r>
              <w:rPr>
                <w:rFonts w:ascii="Times New Roman" w:hAnsi="Times New Roman" w:eastAsia="Times New Roman" w:cs="Times New Roman"/>
                <w:spacing w:val="3"/>
              </w:rPr>
              <w:t>2</w:t>
            </w:r>
          </w:p>
        </w:tc>
        <w:tc>
          <w:tcPr>
            <w:tcW w:w="2150" w:type="dxa"/>
            <w:vAlign w:val="top"/>
          </w:tcPr>
          <w:p w14:paraId="1D5794E5">
            <w:pPr>
              <w:pStyle w:val="6"/>
              <w:spacing w:before="253" w:line="252" w:lineRule="auto"/>
              <w:ind w:left="445" w:right="32" w:hanging="422"/>
            </w:pPr>
            <w:r>
              <w:rPr>
                <w:spacing w:val="8"/>
              </w:rPr>
              <w:t>环境风险防控设施失灵</w:t>
            </w:r>
            <w:r>
              <w:rPr>
                <w:spacing w:val="7"/>
              </w:rPr>
              <w:t>或非正常操作</w:t>
            </w:r>
          </w:p>
        </w:tc>
        <w:tc>
          <w:tcPr>
            <w:tcW w:w="6086" w:type="dxa"/>
            <w:tcBorders>
              <w:right w:val="single" w:color="000000" w:sz="10" w:space="0"/>
            </w:tcBorders>
            <w:vAlign w:val="top"/>
          </w:tcPr>
          <w:p w14:paraId="7B061DF1">
            <w:pPr>
              <w:pStyle w:val="6"/>
              <w:spacing w:before="253" w:line="252" w:lineRule="auto"/>
              <w:ind w:left="21" w:right="4" w:hanging="4"/>
            </w:pPr>
            <w:r>
              <w:rPr>
                <w:b/>
                <w:bCs/>
                <w:spacing w:val="1"/>
              </w:rPr>
              <w:t>情景</w:t>
            </w:r>
            <w:r>
              <w:rPr>
                <w:spacing w:val="-40"/>
              </w:rPr>
              <w:t xml:space="preserve"> </w:t>
            </w:r>
            <w:r>
              <w:rPr>
                <w:rFonts w:ascii="Times New Roman" w:hAnsi="Times New Roman" w:eastAsia="Times New Roman" w:cs="Times New Roman"/>
                <w:b/>
                <w:bCs/>
                <w:spacing w:val="1"/>
              </w:rPr>
              <w:t>5</w:t>
            </w:r>
            <w:r>
              <w:rPr>
                <w:rFonts w:ascii="Times New Roman" w:hAnsi="Times New Roman" w:eastAsia="Times New Roman" w:cs="Times New Roman"/>
                <w:b/>
                <w:bCs/>
                <w:spacing w:val="-23"/>
              </w:rPr>
              <w:t xml:space="preserve"> </w:t>
            </w:r>
            <w:r>
              <w:rPr>
                <w:b/>
                <w:bCs/>
                <w:spacing w:val="1"/>
              </w:rPr>
              <w:t>：</w:t>
            </w:r>
            <w:r>
              <w:rPr>
                <w:spacing w:val="1"/>
              </w:rPr>
              <w:t>情景</w:t>
            </w:r>
            <w:r>
              <w:rPr>
                <w:spacing w:val="-21"/>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28"/>
              </w:rPr>
              <w:t xml:space="preserve"> </w:t>
            </w:r>
            <w:r>
              <w:rPr>
                <w:spacing w:val="1"/>
              </w:rPr>
              <w:t>、</w:t>
            </w:r>
            <w:r>
              <w:rPr>
                <w:rFonts w:ascii="Times New Roman" w:hAnsi="Times New Roman" w:eastAsia="Times New Roman" w:cs="Times New Roman"/>
                <w:spacing w:val="1"/>
              </w:rPr>
              <w:t>2</w:t>
            </w:r>
            <w:r>
              <w:rPr>
                <w:rFonts w:ascii="Times New Roman" w:hAnsi="Times New Roman" w:eastAsia="Times New Roman" w:cs="Times New Roman"/>
                <w:spacing w:val="-26"/>
              </w:rPr>
              <w:t xml:space="preserve"> </w:t>
            </w:r>
            <w:r>
              <w:rPr>
                <w:spacing w:val="1"/>
              </w:rPr>
              <w:t>、</w:t>
            </w:r>
            <w:r>
              <w:rPr>
                <w:rFonts w:ascii="Times New Roman" w:hAnsi="Times New Roman" w:eastAsia="Times New Roman" w:cs="Times New Roman"/>
                <w:spacing w:val="1"/>
              </w:rPr>
              <w:t>3</w:t>
            </w:r>
            <w:r>
              <w:rPr>
                <w:rFonts w:ascii="Times New Roman" w:hAnsi="Times New Roman" w:eastAsia="Times New Roman" w:cs="Times New Roman"/>
                <w:spacing w:val="-26"/>
              </w:rPr>
              <w:t xml:space="preserve"> </w:t>
            </w:r>
            <w:r>
              <w:rPr>
                <w:spacing w:val="1"/>
              </w:rPr>
              <w:t>、</w:t>
            </w:r>
            <w:r>
              <w:rPr>
                <w:rFonts w:ascii="Times New Roman" w:hAnsi="Times New Roman" w:eastAsia="Times New Roman" w:cs="Times New Roman"/>
                <w:spacing w:val="1"/>
              </w:rPr>
              <w:t>4</w:t>
            </w:r>
            <w:r>
              <w:rPr>
                <w:rFonts w:ascii="Times New Roman" w:hAnsi="Times New Roman" w:eastAsia="Times New Roman" w:cs="Times New Roman"/>
                <w:spacing w:val="28"/>
              </w:rPr>
              <w:t xml:space="preserve"> </w:t>
            </w:r>
            <w:r>
              <w:rPr>
                <w:spacing w:val="1"/>
              </w:rPr>
              <w:t>因雨水切换阀没关或应急事故池</w:t>
            </w:r>
            <w:r>
              <w:t>引流措施</w:t>
            </w:r>
            <w:r>
              <w:rPr>
                <w:spacing w:val="9"/>
              </w:rPr>
              <w:t>失败，事故废水、消防尾水、泄漏液经雨水管道排入外环境。</w:t>
            </w:r>
          </w:p>
        </w:tc>
      </w:tr>
      <w:tr w14:paraId="1D1F8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866" w:type="dxa"/>
            <w:tcBorders>
              <w:left w:val="single" w:color="000000" w:sz="10" w:space="0"/>
            </w:tcBorders>
            <w:vAlign w:val="top"/>
          </w:tcPr>
          <w:p w14:paraId="0C71B52F">
            <w:pPr>
              <w:spacing w:line="276" w:lineRule="auto"/>
              <w:rPr>
                <w:rFonts w:ascii="Arial"/>
                <w:sz w:val="21"/>
              </w:rPr>
            </w:pPr>
          </w:p>
          <w:p w14:paraId="57B12602">
            <w:pPr>
              <w:pStyle w:val="6"/>
              <w:spacing w:before="65" w:line="228" w:lineRule="auto"/>
              <w:ind w:left="135"/>
              <w:rPr>
                <w:rFonts w:ascii="Times New Roman" w:hAnsi="Times New Roman" w:eastAsia="Times New Roman" w:cs="Times New Roman"/>
              </w:rPr>
            </w:pPr>
            <w:r>
              <w:rPr>
                <w:spacing w:val="3"/>
              </w:rPr>
              <w:t>事件</w:t>
            </w:r>
            <w:r>
              <w:rPr>
                <w:spacing w:val="-37"/>
              </w:rPr>
              <w:t xml:space="preserve"> </w:t>
            </w:r>
            <w:r>
              <w:rPr>
                <w:rFonts w:ascii="Times New Roman" w:hAnsi="Times New Roman" w:eastAsia="Times New Roman" w:cs="Times New Roman"/>
                <w:spacing w:val="3"/>
              </w:rPr>
              <w:t>3</w:t>
            </w:r>
          </w:p>
        </w:tc>
        <w:tc>
          <w:tcPr>
            <w:tcW w:w="2150" w:type="dxa"/>
            <w:vAlign w:val="top"/>
          </w:tcPr>
          <w:p w14:paraId="05881191">
            <w:pPr>
              <w:spacing w:line="277" w:lineRule="auto"/>
              <w:rPr>
                <w:rFonts w:ascii="Arial"/>
                <w:sz w:val="21"/>
              </w:rPr>
            </w:pPr>
          </w:p>
          <w:p w14:paraId="5D0B1481">
            <w:pPr>
              <w:pStyle w:val="6"/>
              <w:spacing w:before="65" w:line="228" w:lineRule="auto"/>
              <w:ind w:left="552"/>
            </w:pPr>
            <w:r>
              <w:rPr>
                <w:spacing w:val="7"/>
              </w:rPr>
              <w:t>非正常工况</w:t>
            </w:r>
          </w:p>
        </w:tc>
        <w:tc>
          <w:tcPr>
            <w:tcW w:w="6086" w:type="dxa"/>
            <w:tcBorders>
              <w:right w:val="single" w:color="000000" w:sz="10" w:space="0"/>
            </w:tcBorders>
            <w:vAlign w:val="top"/>
          </w:tcPr>
          <w:p w14:paraId="495B5F72">
            <w:pPr>
              <w:pStyle w:val="6"/>
              <w:spacing w:before="207" w:line="252" w:lineRule="auto"/>
              <w:ind w:left="17" w:right="75"/>
            </w:pPr>
            <w:r>
              <w:rPr>
                <w:b/>
                <w:bCs/>
                <w:spacing w:val="6"/>
              </w:rPr>
              <w:t>情景</w:t>
            </w:r>
            <w:r>
              <w:rPr>
                <w:spacing w:val="-31"/>
              </w:rPr>
              <w:t xml:space="preserve"> </w:t>
            </w:r>
            <w:r>
              <w:rPr>
                <w:rFonts w:ascii="Times New Roman" w:hAnsi="Times New Roman" w:eastAsia="Times New Roman" w:cs="Times New Roman"/>
                <w:b/>
                <w:bCs/>
                <w:spacing w:val="6"/>
              </w:rPr>
              <w:t>5</w:t>
            </w:r>
            <w:r>
              <w:rPr>
                <w:rFonts w:ascii="Times New Roman" w:hAnsi="Times New Roman" w:eastAsia="Times New Roman" w:cs="Times New Roman"/>
                <w:b/>
                <w:bCs/>
                <w:spacing w:val="-22"/>
              </w:rPr>
              <w:t xml:space="preserve"> </w:t>
            </w:r>
            <w:r>
              <w:rPr>
                <w:b/>
                <w:bCs/>
                <w:spacing w:val="6"/>
              </w:rPr>
              <w:t>：</w:t>
            </w:r>
            <w:r>
              <w:rPr>
                <w:spacing w:val="6"/>
              </w:rPr>
              <w:t>开工未先开废气处理装置、停废气处理装置后继续生产，</w:t>
            </w:r>
            <w:r>
              <w:rPr>
                <w:spacing w:val="8"/>
              </w:rPr>
              <w:t>无组织排放造成厂界超标，下风向大气污染。</w:t>
            </w:r>
          </w:p>
        </w:tc>
      </w:tr>
      <w:tr w14:paraId="09CCA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9" w:hRule="atLeast"/>
        </w:trPr>
        <w:tc>
          <w:tcPr>
            <w:tcW w:w="866" w:type="dxa"/>
            <w:tcBorders>
              <w:left w:val="single" w:color="000000" w:sz="10" w:space="0"/>
            </w:tcBorders>
            <w:vAlign w:val="top"/>
          </w:tcPr>
          <w:p w14:paraId="600CBBC3">
            <w:pPr>
              <w:spacing w:line="312" w:lineRule="auto"/>
              <w:rPr>
                <w:rFonts w:ascii="Arial"/>
                <w:sz w:val="21"/>
              </w:rPr>
            </w:pPr>
          </w:p>
          <w:p w14:paraId="6AA53609">
            <w:pPr>
              <w:spacing w:line="312" w:lineRule="auto"/>
              <w:rPr>
                <w:rFonts w:ascii="Arial"/>
                <w:sz w:val="21"/>
              </w:rPr>
            </w:pPr>
          </w:p>
          <w:p w14:paraId="3EE90E59">
            <w:pPr>
              <w:spacing w:line="312" w:lineRule="auto"/>
              <w:rPr>
                <w:rFonts w:ascii="Arial"/>
                <w:sz w:val="21"/>
              </w:rPr>
            </w:pPr>
          </w:p>
          <w:p w14:paraId="28D5E72A">
            <w:pPr>
              <w:pStyle w:val="6"/>
              <w:spacing w:before="65" w:line="228" w:lineRule="auto"/>
              <w:ind w:left="135"/>
              <w:rPr>
                <w:rFonts w:ascii="Times New Roman" w:hAnsi="Times New Roman" w:eastAsia="Times New Roman" w:cs="Times New Roman"/>
              </w:rPr>
            </w:pPr>
            <w:r>
              <w:rPr>
                <w:spacing w:val="3"/>
              </w:rPr>
              <w:t>事件</w:t>
            </w:r>
            <w:r>
              <w:rPr>
                <w:spacing w:val="-41"/>
              </w:rPr>
              <w:t xml:space="preserve"> </w:t>
            </w:r>
            <w:r>
              <w:rPr>
                <w:rFonts w:ascii="Times New Roman" w:hAnsi="Times New Roman" w:eastAsia="Times New Roman" w:cs="Times New Roman"/>
                <w:spacing w:val="3"/>
              </w:rPr>
              <w:t>4</w:t>
            </w:r>
          </w:p>
        </w:tc>
        <w:tc>
          <w:tcPr>
            <w:tcW w:w="2150" w:type="dxa"/>
            <w:vAlign w:val="top"/>
          </w:tcPr>
          <w:p w14:paraId="3F540F45">
            <w:pPr>
              <w:spacing w:line="266" w:lineRule="auto"/>
              <w:rPr>
                <w:rFonts w:ascii="Arial"/>
                <w:sz w:val="21"/>
              </w:rPr>
            </w:pPr>
          </w:p>
          <w:p w14:paraId="375FC871">
            <w:pPr>
              <w:spacing w:line="267" w:lineRule="auto"/>
              <w:rPr>
                <w:rFonts w:ascii="Arial"/>
                <w:sz w:val="21"/>
              </w:rPr>
            </w:pPr>
          </w:p>
          <w:p w14:paraId="057EAE93">
            <w:pPr>
              <w:spacing w:line="267" w:lineRule="auto"/>
              <w:rPr>
                <w:rFonts w:ascii="Arial"/>
                <w:sz w:val="21"/>
              </w:rPr>
            </w:pPr>
          </w:p>
          <w:p w14:paraId="701E72C1">
            <w:pPr>
              <w:pStyle w:val="6"/>
              <w:spacing w:before="65" w:line="228" w:lineRule="auto"/>
              <w:ind w:left="25"/>
            </w:pPr>
            <w:r>
              <w:rPr>
                <w:spacing w:val="8"/>
              </w:rPr>
              <w:t>污染治理设施非正常运</w:t>
            </w:r>
          </w:p>
          <w:p w14:paraId="24140C33">
            <w:pPr>
              <w:pStyle w:val="6"/>
              <w:spacing w:before="26" w:line="228" w:lineRule="auto"/>
              <w:ind w:left="972"/>
            </w:pPr>
            <w:r>
              <w:t>行</w:t>
            </w:r>
          </w:p>
        </w:tc>
        <w:tc>
          <w:tcPr>
            <w:tcW w:w="6086" w:type="dxa"/>
            <w:tcBorders>
              <w:right w:val="single" w:color="000000" w:sz="10" w:space="0"/>
            </w:tcBorders>
            <w:vAlign w:val="top"/>
          </w:tcPr>
          <w:p w14:paraId="0A3AD0D7">
            <w:pPr>
              <w:pStyle w:val="6"/>
              <w:spacing w:before="54" w:line="228" w:lineRule="auto"/>
              <w:ind w:left="17"/>
            </w:pPr>
            <w:r>
              <w:rPr>
                <w:b/>
                <w:bCs/>
                <w:spacing w:val="7"/>
              </w:rPr>
              <w:t>情景</w:t>
            </w:r>
            <w:r>
              <w:rPr>
                <w:spacing w:val="-22"/>
              </w:rPr>
              <w:t xml:space="preserve"> </w:t>
            </w:r>
            <w:r>
              <w:rPr>
                <w:rFonts w:ascii="Times New Roman" w:hAnsi="Times New Roman" w:eastAsia="Times New Roman" w:cs="Times New Roman"/>
                <w:b/>
                <w:bCs/>
                <w:spacing w:val="7"/>
              </w:rPr>
              <w:t>6</w:t>
            </w:r>
            <w:r>
              <w:rPr>
                <w:rFonts w:ascii="Times New Roman" w:hAnsi="Times New Roman" w:eastAsia="Times New Roman" w:cs="Times New Roman"/>
                <w:b/>
                <w:bCs/>
                <w:spacing w:val="-22"/>
              </w:rPr>
              <w:t xml:space="preserve"> </w:t>
            </w:r>
            <w:r>
              <w:rPr>
                <w:b/>
                <w:bCs/>
                <w:spacing w:val="7"/>
              </w:rPr>
              <w:t>：</w:t>
            </w:r>
            <w:r>
              <w:rPr>
                <w:spacing w:val="7"/>
              </w:rPr>
              <w:t>废气处理设施异常，超标排放，引起下风向大气污染；</w:t>
            </w:r>
          </w:p>
          <w:p w14:paraId="7AC6A67A">
            <w:pPr>
              <w:pStyle w:val="6"/>
              <w:spacing w:before="27" w:line="251" w:lineRule="auto"/>
              <w:ind w:left="21" w:hanging="4"/>
            </w:pPr>
            <w:r>
              <w:rPr>
                <w:b/>
                <w:bCs/>
                <w:spacing w:val="3"/>
              </w:rPr>
              <w:t>情景</w:t>
            </w:r>
            <w:r>
              <w:rPr>
                <w:spacing w:val="-41"/>
              </w:rPr>
              <w:t xml:space="preserve"> </w:t>
            </w:r>
            <w:r>
              <w:rPr>
                <w:rFonts w:ascii="Times New Roman" w:hAnsi="Times New Roman" w:eastAsia="Times New Roman" w:cs="Times New Roman"/>
                <w:b/>
                <w:bCs/>
                <w:spacing w:val="3"/>
              </w:rPr>
              <w:t>7</w:t>
            </w:r>
            <w:r>
              <w:rPr>
                <w:b/>
                <w:bCs/>
                <w:spacing w:val="3"/>
              </w:rPr>
              <w:t>：</w:t>
            </w:r>
            <w:r>
              <w:rPr>
                <w:spacing w:val="3"/>
              </w:rPr>
              <w:t>泄漏、火灾、爆炸等事故救援产生的消防水的事故性</w:t>
            </w:r>
            <w:r>
              <w:rPr>
                <w:spacing w:val="2"/>
              </w:rPr>
              <w:t>排放；</w:t>
            </w:r>
            <w:r>
              <w:rPr>
                <w:spacing w:val="6"/>
              </w:rPr>
              <w:t>管道破裂引起的生产废水排出厂外；</w:t>
            </w:r>
          </w:p>
          <w:p w14:paraId="4C696D97">
            <w:pPr>
              <w:pStyle w:val="6"/>
              <w:spacing w:before="4" w:line="244" w:lineRule="auto"/>
              <w:ind w:left="15" w:right="2" w:firstLine="1"/>
            </w:pPr>
            <w:r>
              <w:rPr>
                <w:b/>
                <w:bCs/>
                <w:spacing w:val="9"/>
              </w:rPr>
              <w:t>情景</w:t>
            </w:r>
            <w:r>
              <w:rPr>
                <w:spacing w:val="-37"/>
              </w:rPr>
              <w:t xml:space="preserve"> </w:t>
            </w:r>
            <w:r>
              <w:rPr>
                <w:rFonts w:ascii="Times New Roman" w:hAnsi="Times New Roman" w:eastAsia="Times New Roman" w:cs="Times New Roman"/>
                <w:b/>
                <w:bCs/>
                <w:spacing w:val="9"/>
              </w:rPr>
              <w:t>8</w:t>
            </w:r>
            <w:r>
              <w:rPr>
                <w:rFonts w:ascii="Times New Roman" w:hAnsi="Times New Roman" w:eastAsia="Times New Roman" w:cs="Times New Roman"/>
                <w:b/>
                <w:bCs/>
                <w:spacing w:val="-23"/>
              </w:rPr>
              <w:t xml:space="preserve"> </w:t>
            </w:r>
            <w:r>
              <w:rPr>
                <w:b/>
                <w:bCs/>
                <w:spacing w:val="9"/>
              </w:rPr>
              <w:t>：</w:t>
            </w:r>
            <w:r>
              <w:rPr>
                <w:spacing w:val="9"/>
              </w:rPr>
              <w:t>当固废堆场防渗、防漏设施不完善</w:t>
            </w:r>
            <w:r>
              <w:rPr>
                <w:spacing w:val="8"/>
              </w:rPr>
              <w:t>、遭到损坏时，堆场渗</w:t>
            </w:r>
            <w:r>
              <w:rPr>
                <w:spacing w:val="9"/>
              </w:rPr>
              <w:t>滤液渗入土壤，造成严重的土壤、地下水污</w:t>
            </w:r>
            <w:r>
              <w:rPr>
                <w:spacing w:val="8"/>
              </w:rPr>
              <w:t>染；当固废堆场防雨设</w:t>
            </w:r>
            <w:r>
              <w:rPr>
                <w:spacing w:val="9"/>
              </w:rPr>
              <w:t>施不完善、遭到破坏时，淋沥固体废物的雨</w:t>
            </w:r>
            <w:r>
              <w:rPr>
                <w:spacing w:val="8"/>
              </w:rPr>
              <w:t>水径流可能进入河流，造成地表水污染；在自然风作用下，固废堆场有可能造成周围大气</w:t>
            </w:r>
            <w:r>
              <w:rPr>
                <w:spacing w:val="3"/>
              </w:rPr>
              <w:t>污染。</w:t>
            </w:r>
          </w:p>
        </w:tc>
      </w:tr>
      <w:tr w14:paraId="06D7EE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866" w:type="dxa"/>
            <w:tcBorders>
              <w:left w:val="single" w:color="000000" w:sz="10" w:space="0"/>
            </w:tcBorders>
            <w:vAlign w:val="top"/>
          </w:tcPr>
          <w:p w14:paraId="5D1A6421">
            <w:pPr>
              <w:spacing w:line="350" w:lineRule="auto"/>
              <w:rPr>
                <w:rFonts w:ascii="Arial"/>
                <w:sz w:val="21"/>
              </w:rPr>
            </w:pPr>
          </w:p>
          <w:p w14:paraId="6A7D13B4">
            <w:pPr>
              <w:pStyle w:val="6"/>
              <w:spacing w:before="65" w:line="228" w:lineRule="auto"/>
              <w:ind w:left="135"/>
              <w:rPr>
                <w:rFonts w:ascii="Times New Roman" w:hAnsi="Times New Roman" w:eastAsia="Times New Roman" w:cs="Times New Roman"/>
              </w:rPr>
            </w:pPr>
            <w:r>
              <w:rPr>
                <w:spacing w:val="3"/>
              </w:rPr>
              <w:t>事件</w:t>
            </w:r>
            <w:r>
              <w:rPr>
                <w:spacing w:val="-35"/>
              </w:rPr>
              <w:t xml:space="preserve"> </w:t>
            </w:r>
            <w:r>
              <w:rPr>
                <w:rFonts w:ascii="Times New Roman" w:hAnsi="Times New Roman" w:eastAsia="Times New Roman" w:cs="Times New Roman"/>
                <w:spacing w:val="3"/>
              </w:rPr>
              <w:t>5</w:t>
            </w:r>
          </w:p>
        </w:tc>
        <w:tc>
          <w:tcPr>
            <w:tcW w:w="2150" w:type="dxa"/>
            <w:vAlign w:val="top"/>
          </w:tcPr>
          <w:p w14:paraId="5A5FD435">
            <w:pPr>
              <w:spacing w:line="350" w:lineRule="auto"/>
              <w:rPr>
                <w:rFonts w:ascii="Arial"/>
                <w:sz w:val="21"/>
              </w:rPr>
            </w:pPr>
          </w:p>
          <w:p w14:paraId="11D49D9C">
            <w:pPr>
              <w:pStyle w:val="6"/>
              <w:spacing w:before="65" w:line="230" w:lineRule="auto"/>
              <w:ind w:left="654"/>
            </w:pPr>
            <w:r>
              <w:rPr>
                <w:spacing w:val="7"/>
              </w:rPr>
              <w:t>违法排污</w:t>
            </w:r>
          </w:p>
        </w:tc>
        <w:tc>
          <w:tcPr>
            <w:tcW w:w="6086" w:type="dxa"/>
            <w:tcBorders>
              <w:right w:val="single" w:color="000000" w:sz="10" w:space="0"/>
            </w:tcBorders>
            <w:vAlign w:val="top"/>
          </w:tcPr>
          <w:p w14:paraId="72AFDC40">
            <w:pPr>
              <w:spacing w:line="350" w:lineRule="auto"/>
              <w:rPr>
                <w:rFonts w:ascii="Arial"/>
                <w:sz w:val="21"/>
              </w:rPr>
            </w:pPr>
          </w:p>
          <w:p w14:paraId="4A2CFEF1">
            <w:pPr>
              <w:pStyle w:val="6"/>
              <w:spacing w:before="65" w:line="228" w:lineRule="auto"/>
              <w:ind w:left="17"/>
            </w:pPr>
            <w:r>
              <w:rPr>
                <w:b/>
                <w:bCs/>
                <w:spacing w:val="7"/>
              </w:rPr>
              <w:t>情景</w:t>
            </w:r>
            <w:r>
              <w:rPr>
                <w:spacing w:val="-28"/>
              </w:rPr>
              <w:t xml:space="preserve"> </w:t>
            </w:r>
            <w:r>
              <w:rPr>
                <w:rFonts w:ascii="Times New Roman" w:hAnsi="Times New Roman" w:eastAsia="Times New Roman" w:cs="Times New Roman"/>
                <w:b/>
                <w:bCs/>
                <w:spacing w:val="7"/>
              </w:rPr>
              <w:t>9</w:t>
            </w:r>
            <w:r>
              <w:rPr>
                <w:rFonts w:ascii="Times New Roman" w:hAnsi="Times New Roman" w:eastAsia="Times New Roman" w:cs="Times New Roman"/>
                <w:b/>
                <w:bCs/>
                <w:spacing w:val="-22"/>
              </w:rPr>
              <w:t xml:space="preserve"> </w:t>
            </w:r>
            <w:r>
              <w:rPr>
                <w:b/>
                <w:bCs/>
                <w:spacing w:val="7"/>
              </w:rPr>
              <w:t>：</w:t>
            </w:r>
            <w:r>
              <w:rPr>
                <w:spacing w:val="7"/>
              </w:rPr>
              <w:t>危险废物处置不当或非法处置，污染水体及土壤。</w:t>
            </w:r>
          </w:p>
        </w:tc>
      </w:tr>
      <w:tr w14:paraId="1480E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866" w:type="dxa"/>
            <w:tcBorders>
              <w:left w:val="single" w:color="000000" w:sz="10" w:space="0"/>
            </w:tcBorders>
            <w:vAlign w:val="top"/>
          </w:tcPr>
          <w:p w14:paraId="2312FF08">
            <w:pPr>
              <w:spacing w:line="347" w:lineRule="auto"/>
              <w:rPr>
                <w:rFonts w:ascii="Arial"/>
                <w:sz w:val="21"/>
              </w:rPr>
            </w:pPr>
          </w:p>
          <w:p w14:paraId="1FBD1F5F">
            <w:pPr>
              <w:pStyle w:val="6"/>
              <w:spacing w:before="65" w:line="228" w:lineRule="auto"/>
              <w:ind w:left="135"/>
              <w:rPr>
                <w:rFonts w:ascii="Times New Roman" w:hAnsi="Times New Roman" w:eastAsia="Times New Roman" w:cs="Times New Roman"/>
              </w:rPr>
            </w:pPr>
            <w:r>
              <w:rPr>
                <w:spacing w:val="3"/>
              </w:rPr>
              <w:t>事件</w:t>
            </w:r>
            <w:r>
              <w:rPr>
                <w:spacing w:val="-37"/>
              </w:rPr>
              <w:t xml:space="preserve"> </w:t>
            </w:r>
            <w:r>
              <w:rPr>
                <w:rFonts w:ascii="Times New Roman" w:hAnsi="Times New Roman" w:eastAsia="Times New Roman" w:cs="Times New Roman"/>
                <w:spacing w:val="3"/>
              </w:rPr>
              <w:t>6</w:t>
            </w:r>
          </w:p>
        </w:tc>
        <w:tc>
          <w:tcPr>
            <w:tcW w:w="2150" w:type="dxa"/>
            <w:vAlign w:val="top"/>
          </w:tcPr>
          <w:p w14:paraId="4CE029AB">
            <w:pPr>
              <w:spacing w:line="347" w:lineRule="auto"/>
              <w:rPr>
                <w:rFonts w:ascii="Arial"/>
                <w:sz w:val="21"/>
              </w:rPr>
            </w:pPr>
          </w:p>
          <w:p w14:paraId="5327C29D">
            <w:pPr>
              <w:pStyle w:val="6"/>
              <w:spacing w:before="65" w:line="228" w:lineRule="auto"/>
              <w:ind w:left="129"/>
            </w:pPr>
            <w:r>
              <w:rPr>
                <w:spacing w:val="8"/>
              </w:rPr>
              <w:t>停电、断水、停气等</w:t>
            </w:r>
          </w:p>
        </w:tc>
        <w:tc>
          <w:tcPr>
            <w:tcW w:w="6086" w:type="dxa"/>
            <w:tcBorders>
              <w:right w:val="single" w:color="000000" w:sz="10" w:space="0"/>
            </w:tcBorders>
            <w:vAlign w:val="top"/>
          </w:tcPr>
          <w:p w14:paraId="63C0A515">
            <w:pPr>
              <w:pStyle w:val="6"/>
              <w:spacing w:before="278" w:line="252" w:lineRule="auto"/>
              <w:ind w:left="15" w:right="4" w:firstLine="1"/>
            </w:pPr>
            <w:r>
              <w:rPr>
                <w:b/>
                <w:bCs/>
                <w:spacing w:val="6"/>
              </w:rPr>
              <w:t>情景</w:t>
            </w:r>
            <w:r>
              <w:rPr>
                <w:spacing w:val="-34"/>
              </w:rPr>
              <w:t xml:space="preserve"> </w:t>
            </w:r>
            <w:r>
              <w:rPr>
                <w:rFonts w:ascii="Times New Roman" w:hAnsi="Times New Roman" w:eastAsia="Times New Roman" w:cs="Times New Roman"/>
                <w:b/>
                <w:bCs/>
                <w:spacing w:val="6"/>
              </w:rPr>
              <w:t>10</w:t>
            </w:r>
            <w:r>
              <w:rPr>
                <w:b/>
                <w:bCs/>
                <w:spacing w:val="6"/>
              </w:rPr>
              <w:t>：</w:t>
            </w:r>
            <w:r>
              <w:rPr>
                <w:spacing w:val="6"/>
              </w:rPr>
              <w:t>公司停电会导致废气处理设施停止运行，废气</w:t>
            </w:r>
            <w:r>
              <w:rPr>
                <w:spacing w:val="5"/>
              </w:rPr>
              <w:t>不经处理直</w:t>
            </w:r>
            <w:r>
              <w:rPr>
                <w:spacing w:val="7"/>
              </w:rPr>
              <w:t>接外排，污染环境。</w:t>
            </w:r>
          </w:p>
        </w:tc>
      </w:tr>
      <w:tr w14:paraId="7C3B9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2" w:hRule="atLeast"/>
        </w:trPr>
        <w:tc>
          <w:tcPr>
            <w:tcW w:w="866" w:type="dxa"/>
            <w:tcBorders>
              <w:left w:val="single" w:color="000000" w:sz="10" w:space="0"/>
            </w:tcBorders>
            <w:vAlign w:val="top"/>
          </w:tcPr>
          <w:p w14:paraId="260B97E8">
            <w:pPr>
              <w:spacing w:line="283" w:lineRule="auto"/>
              <w:rPr>
                <w:rFonts w:ascii="Arial"/>
                <w:sz w:val="21"/>
              </w:rPr>
            </w:pPr>
          </w:p>
          <w:p w14:paraId="0F88472C">
            <w:pPr>
              <w:spacing w:line="284" w:lineRule="auto"/>
              <w:rPr>
                <w:rFonts w:ascii="Arial"/>
                <w:sz w:val="21"/>
              </w:rPr>
            </w:pPr>
          </w:p>
          <w:p w14:paraId="54C2A581">
            <w:pPr>
              <w:spacing w:line="284" w:lineRule="auto"/>
              <w:rPr>
                <w:rFonts w:ascii="Arial"/>
                <w:sz w:val="21"/>
              </w:rPr>
            </w:pPr>
          </w:p>
          <w:p w14:paraId="0896CF9D">
            <w:pPr>
              <w:pStyle w:val="6"/>
              <w:spacing w:before="65" w:line="228" w:lineRule="auto"/>
              <w:ind w:left="135"/>
              <w:rPr>
                <w:rFonts w:ascii="Times New Roman" w:hAnsi="Times New Roman" w:eastAsia="Times New Roman" w:cs="Times New Roman"/>
              </w:rPr>
            </w:pPr>
            <w:r>
              <w:rPr>
                <w:spacing w:val="3"/>
              </w:rPr>
              <w:t>事件</w:t>
            </w:r>
            <w:r>
              <w:rPr>
                <w:spacing w:val="-38"/>
              </w:rPr>
              <w:t xml:space="preserve"> </w:t>
            </w:r>
            <w:r>
              <w:rPr>
                <w:rFonts w:ascii="Times New Roman" w:hAnsi="Times New Roman" w:eastAsia="Times New Roman" w:cs="Times New Roman"/>
                <w:spacing w:val="3"/>
              </w:rPr>
              <w:t>7</w:t>
            </w:r>
          </w:p>
        </w:tc>
        <w:tc>
          <w:tcPr>
            <w:tcW w:w="2150" w:type="dxa"/>
            <w:vAlign w:val="top"/>
          </w:tcPr>
          <w:p w14:paraId="16168151">
            <w:pPr>
              <w:spacing w:line="283" w:lineRule="auto"/>
              <w:rPr>
                <w:rFonts w:ascii="Arial"/>
                <w:sz w:val="21"/>
              </w:rPr>
            </w:pPr>
          </w:p>
          <w:p w14:paraId="09AA8365">
            <w:pPr>
              <w:spacing w:line="284" w:lineRule="auto"/>
              <w:rPr>
                <w:rFonts w:ascii="Arial"/>
                <w:sz w:val="21"/>
              </w:rPr>
            </w:pPr>
          </w:p>
          <w:p w14:paraId="1AFA6B73">
            <w:pPr>
              <w:spacing w:line="284" w:lineRule="auto"/>
              <w:rPr>
                <w:rFonts w:ascii="Arial"/>
                <w:sz w:val="21"/>
              </w:rPr>
            </w:pPr>
          </w:p>
          <w:p w14:paraId="30E05F2E">
            <w:pPr>
              <w:pStyle w:val="6"/>
              <w:spacing w:before="65" w:line="228" w:lineRule="auto"/>
              <w:ind w:left="128"/>
            </w:pPr>
            <w:r>
              <w:rPr>
                <w:spacing w:val="8"/>
              </w:rPr>
              <w:t>通讯或运输系统故障</w:t>
            </w:r>
          </w:p>
        </w:tc>
        <w:tc>
          <w:tcPr>
            <w:tcW w:w="6086" w:type="dxa"/>
            <w:tcBorders>
              <w:right w:val="single" w:color="000000" w:sz="10" w:space="0"/>
            </w:tcBorders>
            <w:vAlign w:val="top"/>
          </w:tcPr>
          <w:p w14:paraId="017260E6">
            <w:pPr>
              <w:spacing w:line="311" w:lineRule="auto"/>
              <w:rPr>
                <w:rFonts w:ascii="Arial"/>
                <w:sz w:val="21"/>
              </w:rPr>
            </w:pPr>
          </w:p>
          <w:p w14:paraId="1A774AF3">
            <w:pPr>
              <w:pStyle w:val="6"/>
              <w:spacing w:before="65" w:line="251" w:lineRule="auto"/>
              <w:ind w:left="19" w:right="4" w:hanging="2"/>
            </w:pPr>
            <w:r>
              <w:rPr>
                <w:b/>
                <w:bCs/>
                <w:spacing w:val="6"/>
              </w:rPr>
              <w:t>情景</w:t>
            </w:r>
            <w:r>
              <w:rPr>
                <w:spacing w:val="-34"/>
              </w:rPr>
              <w:t xml:space="preserve"> </w:t>
            </w:r>
            <w:r>
              <w:rPr>
                <w:rFonts w:ascii="Times New Roman" w:hAnsi="Times New Roman" w:eastAsia="Times New Roman" w:cs="Times New Roman"/>
                <w:b/>
                <w:bCs/>
                <w:spacing w:val="6"/>
              </w:rPr>
              <w:t>11</w:t>
            </w:r>
            <w:r>
              <w:rPr>
                <w:b/>
                <w:bCs/>
                <w:spacing w:val="6"/>
              </w:rPr>
              <w:t>：</w:t>
            </w:r>
            <w:r>
              <w:rPr>
                <w:spacing w:val="6"/>
              </w:rPr>
              <w:t>厂内运输不当发生环氧树脂、固化剂、硅橡胶</w:t>
            </w:r>
            <w:r>
              <w:rPr>
                <w:spacing w:val="5"/>
              </w:rPr>
              <w:t>、绝缘脂等</w:t>
            </w:r>
            <w:r>
              <w:rPr>
                <w:spacing w:val="8"/>
              </w:rPr>
              <w:t>泄漏流入雨水系统造成厂界外水体污染。</w:t>
            </w:r>
          </w:p>
          <w:p w14:paraId="38519342">
            <w:pPr>
              <w:pStyle w:val="6"/>
              <w:spacing w:before="1" w:line="252" w:lineRule="auto"/>
              <w:ind w:left="15" w:firstLine="1"/>
            </w:pPr>
            <w:r>
              <w:rPr>
                <w:b/>
                <w:bCs/>
                <w:spacing w:val="4"/>
              </w:rPr>
              <w:t>情景</w:t>
            </w:r>
            <w:r>
              <w:rPr>
                <w:spacing w:val="-28"/>
              </w:rPr>
              <w:t xml:space="preserve"> </w:t>
            </w:r>
            <w:r>
              <w:rPr>
                <w:rFonts w:ascii="Times New Roman" w:hAnsi="Times New Roman" w:eastAsia="Times New Roman" w:cs="Times New Roman"/>
                <w:b/>
                <w:bCs/>
                <w:spacing w:val="4"/>
              </w:rPr>
              <w:t>12</w:t>
            </w:r>
            <w:r>
              <w:rPr>
                <w:b/>
                <w:bCs/>
                <w:spacing w:val="4"/>
              </w:rPr>
              <w:t>：</w:t>
            </w:r>
            <w:r>
              <w:rPr>
                <w:spacing w:val="4"/>
              </w:rPr>
              <w:t>公司产生的危险废物采用汽运方式进行运输。在运输的过</w:t>
            </w:r>
            <w:r>
              <w:rPr>
                <w:spacing w:val="2"/>
              </w:rPr>
              <w:t>程中，会因包装材料损坏、汽车翻车等原因，造成危废</w:t>
            </w:r>
            <w:r>
              <w:rPr>
                <w:spacing w:val="1"/>
              </w:rPr>
              <w:t>洒落、泄漏，</w:t>
            </w:r>
            <w:r>
              <w:rPr>
                <w:spacing w:val="7"/>
              </w:rPr>
              <w:t>对大气环境、水环境、土壤环境造成一定的影响。</w:t>
            </w:r>
          </w:p>
        </w:tc>
      </w:tr>
      <w:tr w14:paraId="383FF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8" w:hRule="atLeast"/>
        </w:trPr>
        <w:tc>
          <w:tcPr>
            <w:tcW w:w="866" w:type="dxa"/>
            <w:tcBorders>
              <w:left w:val="single" w:color="000000" w:sz="10" w:space="0"/>
            </w:tcBorders>
            <w:vAlign w:val="top"/>
          </w:tcPr>
          <w:p w14:paraId="38117DDF">
            <w:pPr>
              <w:spacing w:line="324" w:lineRule="auto"/>
              <w:rPr>
                <w:rFonts w:ascii="Arial"/>
                <w:sz w:val="21"/>
              </w:rPr>
            </w:pPr>
          </w:p>
          <w:p w14:paraId="32421948">
            <w:pPr>
              <w:spacing w:line="325" w:lineRule="auto"/>
              <w:rPr>
                <w:rFonts w:ascii="Arial"/>
                <w:sz w:val="21"/>
              </w:rPr>
            </w:pPr>
          </w:p>
          <w:p w14:paraId="04543E3D">
            <w:pPr>
              <w:pStyle w:val="6"/>
              <w:spacing w:before="65" w:line="228" w:lineRule="auto"/>
              <w:ind w:left="135"/>
              <w:rPr>
                <w:rFonts w:ascii="Times New Roman" w:hAnsi="Times New Roman" w:eastAsia="Times New Roman" w:cs="Times New Roman"/>
              </w:rPr>
            </w:pPr>
            <w:r>
              <w:rPr>
                <w:spacing w:val="3"/>
              </w:rPr>
              <w:t>事件</w:t>
            </w:r>
            <w:r>
              <w:rPr>
                <w:spacing w:val="-33"/>
              </w:rPr>
              <w:t xml:space="preserve"> </w:t>
            </w:r>
            <w:r>
              <w:rPr>
                <w:rFonts w:ascii="Times New Roman" w:hAnsi="Times New Roman" w:eastAsia="Times New Roman" w:cs="Times New Roman"/>
                <w:spacing w:val="3"/>
              </w:rPr>
              <w:t>8</w:t>
            </w:r>
          </w:p>
        </w:tc>
        <w:tc>
          <w:tcPr>
            <w:tcW w:w="2150" w:type="dxa"/>
            <w:vAlign w:val="top"/>
          </w:tcPr>
          <w:p w14:paraId="562DB845">
            <w:pPr>
              <w:spacing w:line="256" w:lineRule="auto"/>
              <w:rPr>
                <w:rFonts w:ascii="Arial"/>
                <w:sz w:val="21"/>
              </w:rPr>
            </w:pPr>
          </w:p>
          <w:p w14:paraId="3BD75346">
            <w:pPr>
              <w:spacing w:line="257" w:lineRule="auto"/>
              <w:rPr>
                <w:rFonts w:ascii="Arial"/>
                <w:sz w:val="21"/>
              </w:rPr>
            </w:pPr>
          </w:p>
          <w:p w14:paraId="71775FC8">
            <w:pPr>
              <w:pStyle w:val="6"/>
              <w:spacing w:before="65" w:line="252" w:lineRule="auto"/>
              <w:ind w:left="234" w:right="32" w:hanging="209"/>
            </w:pPr>
            <w:r>
              <w:rPr>
                <w:spacing w:val="8"/>
              </w:rPr>
              <w:t>各种自然灾害、极端天气或不利气象条件</w:t>
            </w:r>
          </w:p>
        </w:tc>
        <w:tc>
          <w:tcPr>
            <w:tcW w:w="6086" w:type="dxa"/>
            <w:tcBorders>
              <w:right w:val="single" w:color="000000" w:sz="10" w:space="0"/>
            </w:tcBorders>
            <w:vAlign w:val="top"/>
          </w:tcPr>
          <w:p w14:paraId="6BF48119">
            <w:pPr>
              <w:spacing w:line="246" w:lineRule="auto"/>
              <w:rPr>
                <w:rFonts w:ascii="Arial"/>
                <w:sz w:val="21"/>
              </w:rPr>
            </w:pPr>
          </w:p>
          <w:p w14:paraId="7905C5D1">
            <w:pPr>
              <w:pStyle w:val="6"/>
              <w:spacing w:before="65" w:line="251" w:lineRule="auto"/>
              <w:ind w:left="16" w:right="4"/>
              <w:jc w:val="both"/>
            </w:pPr>
            <w:r>
              <w:rPr>
                <w:b/>
                <w:bCs/>
                <w:spacing w:val="6"/>
              </w:rPr>
              <w:t>情景</w:t>
            </w:r>
            <w:r>
              <w:rPr>
                <w:spacing w:val="-33"/>
              </w:rPr>
              <w:t xml:space="preserve"> </w:t>
            </w:r>
            <w:r>
              <w:rPr>
                <w:rFonts w:ascii="Times New Roman" w:hAnsi="Times New Roman" w:eastAsia="Times New Roman" w:cs="Times New Roman"/>
                <w:b/>
                <w:bCs/>
                <w:spacing w:val="6"/>
              </w:rPr>
              <w:t>13</w:t>
            </w:r>
            <w:r>
              <w:rPr>
                <w:b/>
                <w:bCs/>
                <w:spacing w:val="6"/>
              </w:rPr>
              <w:t>：</w:t>
            </w:r>
            <w:r>
              <w:rPr>
                <w:spacing w:val="6"/>
              </w:rPr>
              <w:t>由于自然灾害、极端天气或不利气象条件的</w:t>
            </w:r>
            <w:r>
              <w:rPr>
                <w:spacing w:val="5"/>
              </w:rPr>
              <w:t>原因可能会导</w:t>
            </w:r>
            <w:r>
              <w:rPr>
                <w:spacing w:val="8"/>
              </w:rPr>
              <w:t>致污水预处理未达标排放，工艺废气处理系统发生损坏、生产装置等发生破裂、倒塌等事故，厂区物料、产品的泄漏等，会对周边环</w:t>
            </w:r>
            <w:r>
              <w:rPr>
                <w:spacing w:val="9"/>
              </w:rPr>
              <w:t>境造成污染或引发火灾、爆炸等突发环境事件。</w:t>
            </w:r>
          </w:p>
        </w:tc>
      </w:tr>
      <w:tr w14:paraId="69131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866" w:type="dxa"/>
            <w:tcBorders>
              <w:left w:val="single" w:color="000000" w:sz="10" w:space="0"/>
              <w:bottom w:val="single" w:color="000000" w:sz="10" w:space="0"/>
            </w:tcBorders>
            <w:vAlign w:val="top"/>
          </w:tcPr>
          <w:p w14:paraId="32CE270F">
            <w:pPr>
              <w:pStyle w:val="6"/>
              <w:spacing w:before="193" w:line="228" w:lineRule="auto"/>
              <w:ind w:left="135"/>
              <w:rPr>
                <w:rFonts w:ascii="Times New Roman" w:hAnsi="Times New Roman" w:eastAsia="Times New Roman" w:cs="Times New Roman"/>
              </w:rPr>
            </w:pPr>
            <w:r>
              <w:rPr>
                <w:spacing w:val="3"/>
              </w:rPr>
              <w:t>事件</w:t>
            </w:r>
            <w:r>
              <w:rPr>
                <w:spacing w:val="-37"/>
              </w:rPr>
              <w:t xml:space="preserve"> </w:t>
            </w:r>
            <w:r>
              <w:rPr>
                <w:rFonts w:ascii="Times New Roman" w:hAnsi="Times New Roman" w:eastAsia="Times New Roman" w:cs="Times New Roman"/>
                <w:spacing w:val="3"/>
              </w:rPr>
              <w:t>9</w:t>
            </w:r>
          </w:p>
        </w:tc>
        <w:tc>
          <w:tcPr>
            <w:tcW w:w="2150" w:type="dxa"/>
            <w:tcBorders>
              <w:bottom w:val="single" w:color="000000" w:sz="10" w:space="0"/>
            </w:tcBorders>
            <w:vAlign w:val="top"/>
          </w:tcPr>
          <w:p w14:paraId="42AF42AB">
            <w:pPr>
              <w:pStyle w:val="6"/>
              <w:spacing w:before="193" w:line="228" w:lineRule="auto"/>
              <w:ind w:left="338"/>
            </w:pPr>
            <w:r>
              <w:rPr>
                <w:spacing w:val="8"/>
              </w:rPr>
              <w:t>其他可能的情景</w:t>
            </w:r>
          </w:p>
        </w:tc>
        <w:tc>
          <w:tcPr>
            <w:tcW w:w="6086" w:type="dxa"/>
            <w:tcBorders>
              <w:bottom w:val="single" w:color="000000" w:sz="10" w:space="0"/>
              <w:right w:val="single" w:color="000000" w:sz="10" w:space="0"/>
            </w:tcBorders>
            <w:vAlign w:val="top"/>
          </w:tcPr>
          <w:p w14:paraId="05286625">
            <w:pPr>
              <w:spacing w:before="227" w:line="199" w:lineRule="auto"/>
              <w:ind w:left="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bl>
    <w:p w14:paraId="07C35531">
      <w:pPr>
        <w:pStyle w:val="2"/>
      </w:pPr>
    </w:p>
    <w:p w14:paraId="3B17A3C3">
      <w:pPr>
        <w:sectPr>
          <w:headerReference r:id="rId78" w:type="default"/>
          <w:footerReference r:id="rId79" w:type="default"/>
          <w:pgSz w:w="11906" w:h="16839"/>
          <w:pgMar w:top="1164" w:right="1389" w:bottom="1156" w:left="1388" w:header="831" w:footer="994" w:gutter="0"/>
          <w:cols w:space="720" w:num="1"/>
        </w:sectPr>
      </w:pPr>
    </w:p>
    <w:p w14:paraId="25399264">
      <w:pPr>
        <w:pStyle w:val="2"/>
        <w:spacing w:line="390" w:lineRule="auto"/>
      </w:pPr>
    </w:p>
    <w:p w14:paraId="603CBF19">
      <w:pPr>
        <w:spacing w:before="78" w:line="219" w:lineRule="auto"/>
        <w:ind w:left="6"/>
        <w:outlineLvl w:val="1"/>
        <w:rPr>
          <w:rFonts w:ascii="宋体" w:hAnsi="宋体" w:eastAsia="宋体" w:cs="宋体"/>
          <w:sz w:val="24"/>
          <w:szCs w:val="24"/>
        </w:rPr>
      </w:pPr>
      <w:bookmarkStart w:id="47" w:name="bookmark41"/>
      <w:bookmarkEnd w:id="47"/>
      <w:r>
        <w:rPr>
          <w:rFonts w:ascii="Times New Roman" w:hAnsi="Times New Roman" w:eastAsia="Times New Roman" w:cs="Times New Roman"/>
          <w:b/>
          <w:bCs/>
          <w:spacing w:val="-2"/>
          <w:sz w:val="24"/>
          <w:szCs w:val="24"/>
        </w:rPr>
        <w:t xml:space="preserve">4.2  </w:t>
      </w:r>
      <w:r>
        <w:rPr>
          <w:rFonts w:ascii="宋体" w:hAnsi="宋体" w:eastAsia="宋体" w:cs="宋体"/>
          <w:b/>
          <w:bCs/>
          <w:spacing w:val="-2"/>
          <w:sz w:val="24"/>
          <w:szCs w:val="24"/>
        </w:rPr>
        <w:t>突发环境事件情景源强分析</w:t>
      </w:r>
    </w:p>
    <w:p w14:paraId="2A99DD9D">
      <w:pPr>
        <w:spacing w:before="216" w:line="384" w:lineRule="auto"/>
        <w:ind w:left="7" w:right="21" w:firstLine="480"/>
        <w:jc w:val="both"/>
        <w:rPr>
          <w:rFonts w:ascii="宋体" w:hAnsi="宋体" w:eastAsia="宋体" w:cs="宋体"/>
          <w:sz w:val="24"/>
          <w:szCs w:val="24"/>
        </w:rPr>
      </w:pPr>
      <w:r>
        <w:rPr>
          <w:rFonts w:ascii="宋体" w:hAnsi="宋体" w:eastAsia="宋体" w:cs="宋体"/>
          <w:spacing w:val="-7"/>
          <w:sz w:val="24"/>
          <w:szCs w:val="24"/>
        </w:rPr>
        <w:t>表</w:t>
      </w:r>
      <w:r>
        <w:rPr>
          <w:rFonts w:ascii="宋体" w:hAnsi="宋体" w:eastAsia="宋体" w:cs="宋体"/>
          <w:spacing w:val="-56"/>
          <w:sz w:val="24"/>
          <w:szCs w:val="24"/>
        </w:rPr>
        <w:t xml:space="preserve"> </w:t>
      </w:r>
      <w:r>
        <w:rPr>
          <w:rFonts w:ascii="Times New Roman" w:hAnsi="Times New Roman" w:eastAsia="Times New Roman" w:cs="Times New Roman"/>
          <w:spacing w:val="-7"/>
          <w:sz w:val="24"/>
          <w:szCs w:val="24"/>
        </w:rPr>
        <w:t>4-2</w:t>
      </w:r>
      <w:r>
        <w:rPr>
          <w:rFonts w:ascii="Times New Roman" w:hAnsi="Times New Roman" w:eastAsia="Times New Roman" w:cs="Times New Roman"/>
          <w:spacing w:val="32"/>
          <w:w w:val="101"/>
          <w:sz w:val="24"/>
          <w:szCs w:val="24"/>
        </w:rPr>
        <w:t xml:space="preserve"> </w:t>
      </w:r>
      <w:r>
        <w:rPr>
          <w:rFonts w:ascii="宋体" w:hAnsi="宋体" w:eastAsia="宋体" w:cs="宋体"/>
          <w:spacing w:val="-7"/>
          <w:sz w:val="24"/>
          <w:szCs w:val="24"/>
        </w:rPr>
        <w:t>中假定的</w:t>
      </w:r>
      <w:r>
        <w:rPr>
          <w:rFonts w:ascii="宋体" w:hAnsi="宋体" w:eastAsia="宋体" w:cs="宋体"/>
          <w:spacing w:val="-51"/>
          <w:sz w:val="24"/>
          <w:szCs w:val="24"/>
        </w:rPr>
        <w:t xml:space="preserve"> </w:t>
      </w:r>
      <w:r>
        <w:rPr>
          <w:rFonts w:ascii="Times New Roman" w:hAnsi="Times New Roman" w:eastAsia="Times New Roman" w:cs="Times New Roman"/>
          <w:spacing w:val="-7"/>
          <w:sz w:val="24"/>
          <w:szCs w:val="24"/>
        </w:rPr>
        <w:t xml:space="preserve">9 </w:t>
      </w:r>
      <w:r>
        <w:rPr>
          <w:rFonts w:ascii="宋体" w:hAnsi="宋体" w:eastAsia="宋体" w:cs="宋体"/>
          <w:spacing w:val="-7"/>
          <w:sz w:val="24"/>
          <w:szCs w:val="24"/>
        </w:rPr>
        <w:t>种事件中，事件</w:t>
      </w:r>
      <w:r>
        <w:rPr>
          <w:rFonts w:ascii="宋体" w:hAnsi="宋体" w:eastAsia="宋体" w:cs="宋体"/>
          <w:spacing w:val="-50"/>
          <w:sz w:val="24"/>
          <w:szCs w:val="24"/>
        </w:rPr>
        <w:t xml:space="preserve"> </w:t>
      </w:r>
      <w:r>
        <w:rPr>
          <w:rFonts w:ascii="Times New Roman" w:hAnsi="Times New Roman" w:eastAsia="Times New Roman" w:cs="Times New Roman"/>
          <w:spacing w:val="-7"/>
          <w:sz w:val="24"/>
          <w:szCs w:val="24"/>
        </w:rPr>
        <w:t>6</w:t>
      </w:r>
      <w:r>
        <w:rPr>
          <w:rFonts w:ascii="Times New Roman" w:hAnsi="Times New Roman" w:eastAsia="Times New Roman" w:cs="Times New Roman"/>
          <w:spacing w:val="-33"/>
          <w:sz w:val="24"/>
          <w:szCs w:val="24"/>
        </w:rPr>
        <w:t xml:space="preserve"> </w:t>
      </w:r>
      <w:r>
        <w:rPr>
          <w:rFonts w:ascii="宋体" w:hAnsi="宋体" w:eastAsia="宋体" w:cs="宋体"/>
          <w:spacing w:val="-7"/>
          <w:sz w:val="24"/>
          <w:szCs w:val="24"/>
        </w:rPr>
        <w:t>、</w:t>
      </w:r>
      <w:r>
        <w:rPr>
          <w:rFonts w:ascii="Times New Roman" w:hAnsi="Times New Roman" w:eastAsia="Times New Roman" w:cs="Times New Roman"/>
          <w:spacing w:val="-7"/>
          <w:sz w:val="24"/>
          <w:szCs w:val="24"/>
        </w:rPr>
        <w:t>7</w:t>
      </w:r>
      <w:r>
        <w:rPr>
          <w:rFonts w:ascii="Times New Roman" w:hAnsi="Times New Roman" w:eastAsia="Times New Roman" w:cs="Times New Roman"/>
          <w:spacing w:val="-34"/>
          <w:sz w:val="24"/>
          <w:szCs w:val="24"/>
        </w:rPr>
        <w:t xml:space="preserve"> </w:t>
      </w:r>
      <w:r>
        <w:rPr>
          <w:rFonts w:ascii="宋体" w:hAnsi="宋体" w:eastAsia="宋体" w:cs="宋体"/>
          <w:spacing w:val="-7"/>
          <w:sz w:val="24"/>
          <w:szCs w:val="24"/>
        </w:rPr>
        <w:t>、</w:t>
      </w:r>
      <w:r>
        <w:rPr>
          <w:rFonts w:ascii="Times New Roman" w:hAnsi="Times New Roman" w:eastAsia="Times New Roman" w:cs="Times New Roman"/>
          <w:spacing w:val="-7"/>
          <w:sz w:val="24"/>
          <w:szCs w:val="24"/>
        </w:rPr>
        <w:t>8</w:t>
      </w:r>
      <w:r>
        <w:rPr>
          <w:rFonts w:ascii="Times New Roman" w:hAnsi="Times New Roman" w:eastAsia="Times New Roman" w:cs="Times New Roman"/>
          <w:spacing w:val="-34"/>
          <w:sz w:val="24"/>
          <w:szCs w:val="24"/>
        </w:rPr>
        <w:t xml:space="preserve"> </w:t>
      </w:r>
      <w:r>
        <w:rPr>
          <w:rFonts w:ascii="宋体" w:hAnsi="宋体" w:eastAsia="宋体" w:cs="宋体"/>
          <w:spacing w:val="-7"/>
          <w:sz w:val="24"/>
          <w:szCs w:val="24"/>
        </w:rPr>
        <w:t>、</w:t>
      </w:r>
      <w:r>
        <w:rPr>
          <w:rFonts w:ascii="Times New Roman" w:hAnsi="Times New Roman" w:eastAsia="Times New Roman" w:cs="Times New Roman"/>
          <w:spacing w:val="-7"/>
          <w:sz w:val="24"/>
          <w:szCs w:val="24"/>
        </w:rPr>
        <w:t>9</w:t>
      </w:r>
      <w:r>
        <w:rPr>
          <w:rFonts w:ascii="Times New Roman" w:hAnsi="Times New Roman" w:eastAsia="Times New Roman" w:cs="Times New Roman"/>
          <w:spacing w:val="-31"/>
          <w:sz w:val="24"/>
          <w:szCs w:val="24"/>
        </w:rPr>
        <w:t xml:space="preserve"> </w:t>
      </w:r>
      <w:r>
        <w:rPr>
          <w:rFonts w:ascii="宋体" w:hAnsi="宋体" w:eastAsia="宋体" w:cs="宋体"/>
          <w:spacing w:val="-7"/>
          <w:sz w:val="24"/>
          <w:szCs w:val="24"/>
        </w:rPr>
        <w:t>，如停电、断水、停</w:t>
      </w:r>
      <w:r>
        <w:rPr>
          <w:rFonts w:ascii="宋体" w:hAnsi="宋体" w:eastAsia="宋体" w:cs="宋体"/>
          <w:spacing w:val="-8"/>
          <w:sz w:val="24"/>
          <w:szCs w:val="24"/>
        </w:rPr>
        <w:t>气、通讯或运输</w:t>
      </w:r>
      <w:r>
        <w:rPr>
          <w:rFonts w:ascii="宋体" w:hAnsi="宋体" w:eastAsia="宋体" w:cs="宋体"/>
          <w:spacing w:val="-7"/>
          <w:sz w:val="24"/>
          <w:szCs w:val="24"/>
        </w:rPr>
        <w:t>系统故障、各种自然灾害、极端天气或不利气象条件等引起的突发环境</w:t>
      </w:r>
      <w:r>
        <w:rPr>
          <w:rFonts w:ascii="宋体" w:hAnsi="宋体" w:eastAsia="宋体" w:cs="宋体"/>
          <w:spacing w:val="-8"/>
          <w:sz w:val="24"/>
          <w:szCs w:val="24"/>
        </w:rPr>
        <w:t>事件虽偶有发生，</w:t>
      </w:r>
      <w:r>
        <w:rPr>
          <w:rFonts w:ascii="宋体" w:hAnsi="宋体" w:eastAsia="宋体" w:cs="宋体"/>
          <w:spacing w:val="-3"/>
          <w:sz w:val="24"/>
          <w:szCs w:val="24"/>
        </w:rPr>
        <w:t>但发生的情景具有特殊性，难以定性定量设定分析，且后续的源强计算难以操作，因此</w:t>
      </w:r>
      <w:r>
        <w:rPr>
          <w:rFonts w:ascii="宋体" w:hAnsi="宋体" w:eastAsia="宋体" w:cs="宋体"/>
          <w:spacing w:val="-6"/>
          <w:sz w:val="24"/>
          <w:szCs w:val="24"/>
        </w:rPr>
        <w:t>本次评价主要针对事件</w:t>
      </w:r>
      <w:r>
        <w:rPr>
          <w:rFonts w:ascii="宋体" w:hAnsi="宋体" w:eastAsia="宋体" w:cs="宋体"/>
          <w:spacing w:val="-24"/>
          <w:sz w:val="24"/>
          <w:szCs w:val="24"/>
        </w:rPr>
        <w:t xml:space="preserve"> </w:t>
      </w:r>
      <w:r>
        <w:rPr>
          <w:rFonts w:ascii="Times New Roman" w:hAnsi="Times New Roman" w:eastAsia="Times New Roman" w:cs="Times New Roman"/>
          <w:spacing w:val="-6"/>
          <w:sz w:val="24"/>
          <w:szCs w:val="24"/>
        </w:rPr>
        <w:t>1</w:t>
      </w:r>
      <w:r>
        <w:rPr>
          <w:rFonts w:ascii="Times New Roman" w:hAnsi="Times New Roman" w:eastAsia="Times New Roman" w:cs="Times New Roman"/>
          <w:spacing w:val="-33"/>
          <w:sz w:val="24"/>
          <w:szCs w:val="24"/>
        </w:rPr>
        <w:t xml:space="preserve"> </w:t>
      </w:r>
      <w:r>
        <w:rPr>
          <w:rFonts w:ascii="宋体" w:hAnsi="宋体" w:eastAsia="宋体" w:cs="宋体"/>
          <w:spacing w:val="-6"/>
          <w:sz w:val="24"/>
          <w:szCs w:val="24"/>
        </w:rPr>
        <w:t>、</w:t>
      </w:r>
      <w:r>
        <w:rPr>
          <w:rFonts w:ascii="Times New Roman" w:hAnsi="Times New Roman" w:eastAsia="Times New Roman" w:cs="Times New Roman"/>
          <w:spacing w:val="-6"/>
          <w:sz w:val="24"/>
          <w:szCs w:val="24"/>
        </w:rPr>
        <w:t>2</w:t>
      </w:r>
      <w:r>
        <w:rPr>
          <w:rFonts w:ascii="Times New Roman" w:hAnsi="Times New Roman" w:eastAsia="Times New Roman" w:cs="Times New Roman"/>
          <w:spacing w:val="-34"/>
          <w:sz w:val="24"/>
          <w:szCs w:val="24"/>
        </w:rPr>
        <w:t xml:space="preserve"> </w:t>
      </w:r>
      <w:r>
        <w:rPr>
          <w:rFonts w:ascii="宋体" w:hAnsi="宋体" w:eastAsia="宋体" w:cs="宋体"/>
          <w:spacing w:val="-6"/>
          <w:sz w:val="24"/>
          <w:szCs w:val="24"/>
        </w:rPr>
        <w:t>、</w:t>
      </w:r>
      <w:r>
        <w:rPr>
          <w:rFonts w:ascii="Times New Roman" w:hAnsi="Times New Roman" w:eastAsia="Times New Roman" w:cs="Times New Roman"/>
          <w:spacing w:val="-6"/>
          <w:sz w:val="24"/>
          <w:szCs w:val="24"/>
        </w:rPr>
        <w:t>3</w:t>
      </w:r>
      <w:r>
        <w:rPr>
          <w:rFonts w:ascii="Times New Roman" w:hAnsi="Times New Roman" w:eastAsia="Times New Roman" w:cs="Times New Roman"/>
          <w:spacing w:val="-34"/>
          <w:sz w:val="24"/>
          <w:szCs w:val="24"/>
        </w:rPr>
        <w:t xml:space="preserve"> </w:t>
      </w:r>
      <w:r>
        <w:rPr>
          <w:rFonts w:ascii="宋体" w:hAnsi="宋体" w:eastAsia="宋体" w:cs="宋体"/>
          <w:spacing w:val="-6"/>
          <w:sz w:val="24"/>
          <w:szCs w:val="24"/>
        </w:rPr>
        <w:t>、</w:t>
      </w:r>
      <w:r>
        <w:rPr>
          <w:rFonts w:ascii="Times New Roman" w:hAnsi="Times New Roman" w:eastAsia="Times New Roman" w:cs="Times New Roman"/>
          <w:spacing w:val="-6"/>
          <w:sz w:val="24"/>
          <w:szCs w:val="24"/>
        </w:rPr>
        <w:t>4</w:t>
      </w:r>
      <w:r>
        <w:rPr>
          <w:rFonts w:ascii="Times New Roman" w:hAnsi="Times New Roman" w:eastAsia="Times New Roman" w:cs="Times New Roman"/>
          <w:spacing w:val="-34"/>
          <w:sz w:val="24"/>
          <w:szCs w:val="24"/>
        </w:rPr>
        <w:t xml:space="preserve"> </w:t>
      </w:r>
      <w:r>
        <w:rPr>
          <w:rFonts w:ascii="宋体" w:hAnsi="宋体" w:eastAsia="宋体" w:cs="宋体"/>
          <w:spacing w:val="-6"/>
          <w:sz w:val="24"/>
          <w:szCs w:val="24"/>
        </w:rPr>
        <w:t>、</w:t>
      </w:r>
      <w:r>
        <w:rPr>
          <w:rFonts w:ascii="Times New Roman" w:hAnsi="Times New Roman" w:eastAsia="Times New Roman" w:cs="Times New Roman"/>
          <w:spacing w:val="-6"/>
          <w:sz w:val="24"/>
          <w:szCs w:val="24"/>
        </w:rPr>
        <w:t xml:space="preserve">5 </w:t>
      </w:r>
      <w:r>
        <w:rPr>
          <w:rFonts w:ascii="宋体" w:hAnsi="宋体" w:eastAsia="宋体" w:cs="宋体"/>
          <w:spacing w:val="-6"/>
          <w:sz w:val="24"/>
          <w:szCs w:val="24"/>
        </w:rPr>
        <w:t>进行分析。</w:t>
      </w:r>
    </w:p>
    <w:p w14:paraId="083AB831">
      <w:pPr>
        <w:spacing w:before="2" w:line="384" w:lineRule="auto"/>
        <w:ind w:left="9" w:firstLine="480"/>
        <w:rPr>
          <w:rFonts w:ascii="宋体" w:hAnsi="宋体" w:eastAsia="宋体" w:cs="宋体"/>
          <w:sz w:val="24"/>
          <w:szCs w:val="24"/>
        </w:rPr>
      </w:pPr>
      <w:r>
        <w:rPr>
          <w:rFonts w:ascii="宋体" w:hAnsi="宋体" w:eastAsia="宋体" w:cs="宋体"/>
          <w:spacing w:val="-6"/>
          <w:sz w:val="24"/>
          <w:szCs w:val="24"/>
        </w:rPr>
        <w:t>事件</w:t>
      </w:r>
      <w:r>
        <w:rPr>
          <w:rFonts w:ascii="宋体" w:hAnsi="宋体" w:eastAsia="宋体" w:cs="宋体"/>
          <w:spacing w:val="-32"/>
          <w:sz w:val="24"/>
          <w:szCs w:val="24"/>
        </w:rPr>
        <w:t xml:space="preserve"> </w:t>
      </w:r>
      <w:r>
        <w:rPr>
          <w:rFonts w:ascii="Times New Roman" w:hAnsi="Times New Roman" w:eastAsia="Times New Roman" w:cs="Times New Roman"/>
          <w:spacing w:val="-6"/>
          <w:sz w:val="24"/>
          <w:szCs w:val="24"/>
        </w:rPr>
        <w:t>1</w:t>
      </w:r>
      <w:r>
        <w:rPr>
          <w:rFonts w:ascii="宋体" w:hAnsi="宋体" w:eastAsia="宋体" w:cs="宋体"/>
          <w:spacing w:val="-6"/>
          <w:sz w:val="24"/>
          <w:szCs w:val="24"/>
        </w:rPr>
        <w:t>，考虑因管理不当，造成木工车间、喷漆车间、危废仓库等</w:t>
      </w:r>
      <w:r>
        <w:rPr>
          <w:rFonts w:ascii="宋体" w:hAnsi="宋体" w:eastAsia="宋体" w:cs="宋体"/>
          <w:spacing w:val="-7"/>
          <w:sz w:val="24"/>
          <w:szCs w:val="24"/>
        </w:rPr>
        <w:t>风险源发生火灾、</w:t>
      </w:r>
      <w:r>
        <w:rPr>
          <w:rFonts w:ascii="宋体" w:hAnsi="宋体" w:eastAsia="宋体" w:cs="宋体"/>
          <w:sz w:val="24"/>
          <w:szCs w:val="24"/>
        </w:rPr>
        <w:t>爆炸、泄漏事故及可能引起的次生、衍生厂外环</w:t>
      </w:r>
      <w:r>
        <w:rPr>
          <w:rFonts w:ascii="宋体" w:hAnsi="宋体" w:eastAsia="宋体" w:cs="宋体"/>
          <w:spacing w:val="-1"/>
          <w:sz w:val="24"/>
          <w:szCs w:val="24"/>
        </w:rPr>
        <w:t>境污染及人员伤亡事故。</w:t>
      </w:r>
    </w:p>
    <w:p w14:paraId="540ABF3A">
      <w:pPr>
        <w:spacing w:before="2" w:line="384" w:lineRule="auto"/>
        <w:ind w:left="10" w:right="82" w:firstLine="479"/>
        <w:rPr>
          <w:rFonts w:ascii="宋体" w:hAnsi="宋体" w:eastAsia="宋体" w:cs="宋体"/>
          <w:sz w:val="24"/>
          <w:szCs w:val="24"/>
        </w:rPr>
      </w:pPr>
      <w:r>
        <w:rPr>
          <w:rFonts w:ascii="宋体" w:hAnsi="宋体" w:eastAsia="宋体" w:cs="宋体"/>
          <w:spacing w:val="-2"/>
          <w:sz w:val="24"/>
          <w:szCs w:val="24"/>
        </w:rPr>
        <w:t>事件</w:t>
      </w:r>
      <w:r>
        <w:rPr>
          <w:rFonts w:ascii="宋体" w:hAnsi="宋体" w:eastAsia="宋体" w:cs="宋体"/>
          <w:spacing w:val="-49"/>
          <w:sz w:val="24"/>
          <w:szCs w:val="24"/>
        </w:rPr>
        <w:t xml:space="preserve"> </w:t>
      </w:r>
      <w:r>
        <w:rPr>
          <w:rFonts w:ascii="Times New Roman" w:hAnsi="Times New Roman" w:eastAsia="Times New Roman" w:cs="Times New Roman"/>
          <w:spacing w:val="-2"/>
          <w:sz w:val="24"/>
          <w:szCs w:val="24"/>
        </w:rPr>
        <w:t>2</w:t>
      </w:r>
      <w:r>
        <w:rPr>
          <w:rFonts w:ascii="Times New Roman" w:hAnsi="Times New Roman" w:eastAsia="Times New Roman" w:cs="Times New Roman"/>
          <w:spacing w:val="-32"/>
          <w:sz w:val="24"/>
          <w:szCs w:val="24"/>
        </w:rPr>
        <w:t xml:space="preserve"> </w:t>
      </w: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Times New Roman" w:hAnsi="Times New Roman" w:eastAsia="Times New Roman" w:cs="Times New Roman"/>
          <w:spacing w:val="-34"/>
          <w:sz w:val="24"/>
          <w:szCs w:val="24"/>
        </w:rPr>
        <w:t xml:space="preserve"> </w:t>
      </w: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Times New Roman" w:hAnsi="Times New Roman" w:eastAsia="Times New Roman" w:cs="Times New Roman"/>
          <w:spacing w:val="-34"/>
          <w:sz w:val="24"/>
          <w:szCs w:val="24"/>
        </w:rPr>
        <w:t xml:space="preserve"> </w:t>
      </w:r>
      <w:r>
        <w:rPr>
          <w:rFonts w:ascii="宋体" w:hAnsi="宋体" w:eastAsia="宋体" w:cs="宋体"/>
          <w:spacing w:val="-2"/>
          <w:sz w:val="24"/>
          <w:szCs w:val="24"/>
        </w:rPr>
        <w:t>、</w:t>
      </w:r>
      <w:r>
        <w:rPr>
          <w:rFonts w:ascii="Times New Roman" w:hAnsi="Times New Roman" w:eastAsia="Times New Roman" w:cs="Times New Roman"/>
          <w:spacing w:val="-2"/>
          <w:sz w:val="24"/>
          <w:szCs w:val="24"/>
        </w:rPr>
        <w:t xml:space="preserve">5 </w:t>
      </w:r>
      <w:r>
        <w:rPr>
          <w:rFonts w:ascii="宋体" w:hAnsi="宋体" w:eastAsia="宋体" w:cs="宋体"/>
          <w:spacing w:val="-2"/>
          <w:sz w:val="24"/>
          <w:szCs w:val="24"/>
        </w:rPr>
        <w:t>根据分析均可归为公司废水、废气超标排放等原因造成对外环境</w:t>
      </w:r>
      <w:r>
        <w:rPr>
          <w:rFonts w:ascii="宋体" w:hAnsi="宋体" w:eastAsia="宋体" w:cs="宋体"/>
          <w:spacing w:val="-3"/>
          <w:sz w:val="24"/>
          <w:szCs w:val="24"/>
        </w:rPr>
        <w:t>有影响。</w:t>
      </w:r>
    </w:p>
    <w:p w14:paraId="7C3E5DD9">
      <w:pPr>
        <w:spacing w:before="2" w:line="384" w:lineRule="auto"/>
        <w:ind w:left="10" w:right="80" w:firstLine="481"/>
        <w:jc w:val="both"/>
        <w:rPr>
          <w:rFonts w:ascii="宋体" w:hAnsi="宋体" w:eastAsia="宋体" w:cs="宋体"/>
          <w:sz w:val="24"/>
          <w:szCs w:val="24"/>
        </w:rPr>
      </w:pPr>
      <w:r>
        <w:rPr>
          <w:rFonts w:ascii="宋体" w:hAnsi="宋体" w:eastAsia="宋体" w:cs="宋体"/>
          <w:spacing w:val="-5"/>
          <w:sz w:val="24"/>
          <w:szCs w:val="24"/>
        </w:rPr>
        <w:t>综上，根据公司特点分析，本次报告重点针对分析影响较大的事件</w:t>
      </w:r>
      <w:r>
        <w:rPr>
          <w:rFonts w:ascii="宋体" w:hAnsi="宋体" w:eastAsia="宋体" w:cs="宋体"/>
          <w:spacing w:val="-20"/>
          <w:sz w:val="24"/>
          <w:szCs w:val="24"/>
        </w:rPr>
        <w:t xml:space="preserve"> </w:t>
      </w:r>
      <w:r>
        <w:rPr>
          <w:rFonts w:ascii="Times New Roman" w:hAnsi="Times New Roman" w:eastAsia="Times New Roman" w:cs="Times New Roman"/>
          <w:spacing w:val="-5"/>
          <w:sz w:val="24"/>
          <w:szCs w:val="24"/>
        </w:rPr>
        <w:t>1</w:t>
      </w:r>
      <w:r>
        <w:rPr>
          <w:rFonts w:ascii="Times New Roman" w:hAnsi="Times New Roman" w:eastAsia="Times New Roman" w:cs="Times New Roman"/>
          <w:spacing w:val="-33"/>
          <w:sz w:val="24"/>
          <w:szCs w:val="24"/>
        </w:rPr>
        <w:t xml:space="preserve"> </w:t>
      </w:r>
      <w:r>
        <w:rPr>
          <w:rFonts w:ascii="宋体" w:hAnsi="宋体" w:eastAsia="宋体" w:cs="宋体"/>
          <w:spacing w:val="-5"/>
          <w:sz w:val="24"/>
          <w:szCs w:val="24"/>
        </w:rPr>
        <w:t>、</w:t>
      </w:r>
      <w:r>
        <w:rPr>
          <w:rFonts w:ascii="Times New Roman" w:hAnsi="Times New Roman" w:eastAsia="Times New Roman" w:cs="Times New Roman"/>
          <w:spacing w:val="-5"/>
          <w:sz w:val="24"/>
          <w:szCs w:val="24"/>
        </w:rPr>
        <w:t>2</w:t>
      </w:r>
      <w:r>
        <w:rPr>
          <w:rFonts w:ascii="Times New Roman" w:hAnsi="Times New Roman" w:eastAsia="Times New Roman" w:cs="Times New Roman"/>
          <w:spacing w:val="-34"/>
          <w:sz w:val="24"/>
          <w:szCs w:val="24"/>
        </w:rPr>
        <w:t xml:space="preserve"> </w:t>
      </w:r>
      <w:r>
        <w:rPr>
          <w:rFonts w:ascii="宋体" w:hAnsi="宋体" w:eastAsia="宋体" w:cs="宋体"/>
          <w:spacing w:val="-5"/>
          <w:sz w:val="24"/>
          <w:szCs w:val="24"/>
        </w:rPr>
        <w:t>、</w:t>
      </w:r>
      <w:r>
        <w:rPr>
          <w:rFonts w:ascii="Times New Roman" w:hAnsi="Times New Roman" w:eastAsia="Times New Roman" w:cs="Times New Roman"/>
          <w:spacing w:val="-5"/>
          <w:sz w:val="24"/>
          <w:szCs w:val="24"/>
        </w:rPr>
        <w:t>3</w:t>
      </w:r>
      <w:r>
        <w:rPr>
          <w:rFonts w:ascii="Times New Roman" w:hAnsi="Times New Roman" w:eastAsia="Times New Roman" w:cs="Times New Roman"/>
          <w:spacing w:val="-34"/>
          <w:sz w:val="24"/>
          <w:szCs w:val="24"/>
        </w:rPr>
        <w:t xml:space="preserve"> </w:t>
      </w:r>
      <w:r>
        <w:rPr>
          <w:rFonts w:ascii="宋体" w:hAnsi="宋体" w:eastAsia="宋体" w:cs="宋体"/>
          <w:spacing w:val="-5"/>
          <w:sz w:val="24"/>
          <w:szCs w:val="24"/>
        </w:rPr>
        <w:t>、</w:t>
      </w:r>
      <w:r>
        <w:rPr>
          <w:rFonts w:ascii="Times New Roman" w:hAnsi="Times New Roman" w:eastAsia="Times New Roman" w:cs="Times New Roman"/>
          <w:spacing w:val="-5"/>
          <w:sz w:val="24"/>
          <w:szCs w:val="24"/>
        </w:rPr>
        <w:t>4</w:t>
      </w:r>
      <w:r>
        <w:rPr>
          <w:rFonts w:ascii="Times New Roman" w:hAnsi="Times New Roman" w:eastAsia="Times New Roman" w:cs="Times New Roman"/>
          <w:spacing w:val="-34"/>
          <w:sz w:val="24"/>
          <w:szCs w:val="24"/>
        </w:rPr>
        <w:t xml:space="preserve"> </w:t>
      </w:r>
      <w:r>
        <w:rPr>
          <w:rFonts w:ascii="宋体" w:hAnsi="宋体" w:eastAsia="宋体" w:cs="宋体"/>
          <w:spacing w:val="-5"/>
          <w:sz w:val="24"/>
          <w:szCs w:val="24"/>
        </w:rPr>
        <w:t>、</w:t>
      </w:r>
      <w:r>
        <w:rPr>
          <w:rFonts w:ascii="Times New Roman" w:hAnsi="Times New Roman" w:eastAsia="Times New Roman" w:cs="Times New Roman"/>
          <w:spacing w:val="-5"/>
          <w:sz w:val="24"/>
          <w:szCs w:val="24"/>
        </w:rPr>
        <w:t>5</w:t>
      </w:r>
      <w:r>
        <w:rPr>
          <w:rFonts w:ascii="宋体" w:hAnsi="宋体" w:eastAsia="宋体" w:cs="宋体"/>
          <w:spacing w:val="-2"/>
          <w:sz w:val="24"/>
          <w:szCs w:val="24"/>
        </w:rPr>
        <w:t>的事故源强进行重点分析，其中</w:t>
      </w:r>
      <w:r>
        <w:rPr>
          <w:rFonts w:ascii="宋体" w:hAnsi="宋体" w:eastAsia="宋体" w:cs="宋体"/>
          <w:spacing w:val="-20"/>
          <w:sz w:val="24"/>
          <w:szCs w:val="24"/>
        </w:rPr>
        <w:t xml:space="preserve"> </w:t>
      </w:r>
      <w:r>
        <w:rPr>
          <w:rFonts w:ascii="Times New Roman" w:hAnsi="Times New Roman" w:eastAsia="Times New Roman" w:cs="Times New Roman"/>
          <w:spacing w:val="-2"/>
          <w:sz w:val="24"/>
          <w:szCs w:val="24"/>
        </w:rPr>
        <w:t>1</w:t>
      </w:r>
      <w:r>
        <w:rPr>
          <w:rFonts w:ascii="Times New Roman" w:hAnsi="Times New Roman" w:eastAsia="Times New Roman" w:cs="Times New Roman"/>
          <w:spacing w:val="15"/>
          <w:sz w:val="24"/>
          <w:szCs w:val="24"/>
        </w:rPr>
        <w:t xml:space="preserve"> </w:t>
      </w:r>
      <w:r>
        <w:rPr>
          <w:rFonts w:ascii="宋体" w:hAnsi="宋体" w:eastAsia="宋体" w:cs="宋体"/>
          <w:spacing w:val="-2"/>
          <w:sz w:val="24"/>
          <w:szCs w:val="24"/>
        </w:rPr>
        <w:t>为火灾事件，</w:t>
      </w:r>
      <w:r>
        <w:rPr>
          <w:rFonts w:ascii="Times New Roman" w:hAnsi="Times New Roman" w:eastAsia="Times New Roman" w:cs="Times New Roman"/>
          <w:spacing w:val="-2"/>
          <w:sz w:val="24"/>
          <w:szCs w:val="24"/>
        </w:rPr>
        <w:t>2</w:t>
      </w:r>
      <w:r>
        <w:rPr>
          <w:rFonts w:ascii="Times New Roman" w:hAnsi="Times New Roman" w:eastAsia="Times New Roman" w:cs="Times New Roman"/>
          <w:spacing w:val="-34"/>
          <w:sz w:val="24"/>
          <w:szCs w:val="24"/>
        </w:rPr>
        <w:t xml:space="preserve"> </w:t>
      </w:r>
      <w:r>
        <w:rPr>
          <w:rFonts w:ascii="宋体" w:hAnsi="宋体" w:eastAsia="宋体" w:cs="宋体"/>
          <w:spacing w:val="-2"/>
          <w:sz w:val="24"/>
          <w:szCs w:val="24"/>
        </w:rPr>
        <w:t>、</w:t>
      </w:r>
      <w:r>
        <w:rPr>
          <w:rFonts w:ascii="Times New Roman" w:hAnsi="Times New Roman" w:eastAsia="Times New Roman" w:cs="Times New Roman"/>
          <w:spacing w:val="-2"/>
          <w:sz w:val="24"/>
          <w:szCs w:val="24"/>
        </w:rPr>
        <w:t>3</w:t>
      </w:r>
      <w:r>
        <w:rPr>
          <w:rFonts w:ascii="Times New Roman" w:hAnsi="Times New Roman" w:eastAsia="Times New Roman" w:cs="Times New Roman"/>
          <w:spacing w:val="-34"/>
          <w:sz w:val="24"/>
          <w:szCs w:val="24"/>
        </w:rPr>
        <w:t xml:space="preserve"> </w:t>
      </w:r>
      <w:r>
        <w:rPr>
          <w:rFonts w:ascii="宋体" w:hAnsi="宋体" w:eastAsia="宋体" w:cs="宋体"/>
          <w:spacing w:val="-2"/>
          <w:sz w:val="24"/>
          <w:szCs w:val="24"/>
        </w:rPr>
        <w:t>、</w:t>
      </w:r>
      <w:r>
        <w:rPr>
          <w:rFonts w:ascii="Times New Roman" w:hAnsi="Times New Roman" w:eastAsia="Times New Roman" w:cs="Times New Roman"/>
          <w:spacing w:val="-2"/>
          <w:sz w:val="24"/>
          <w:szCs w:val="24"/>
        </w:rPr>
        <w:t>4</w:t>
      </w:r>
      <w:r>
        <w:rPr>
          <w:rFonts w:ascii="Times New Roman" w:hAnsi="Times New Roman" w:eastAsia="Times New Roman" w:cs="Times New Roman"/>
          <w:spacing w:val="-32"/>
          <w:sz w:val="24"/>
          <w:szCs w:val="24"/>
        </w:rPr>
        <w:t xml:space="preserve"> </w:t>
      </w:r>
      <w:r>
        <w:rPr>
          <w:rFonts w:ascii="宋体" w:hAnsi="宋体" w:eastAsia="宋体" w:cs="宋体"/>
          <w:spacing w:val="-2"/>
          <w:sz w:val="24"/>
          <w:szCs w:val="24"/>
        </w:rPr>
        <w:t>、</w:t>
      </w:r>
      <w:r>
        <w:rPr>
          <w:rFonts w:ascii="Times New Roman" w:hAnsi="Times New Roman" w:eastAsia="Times New Roman" w:cs="Times New Roman"/>
          <w:spacing w:val="-2"/>
          <w:sz w:val="24"/>
          <w:szCs w:val="24"/>
        </w:rPr>
        <w:t>5</w:t>
      </w:r>
      <w:r>
        <w:rPr>
          <w:rFonts w:ascii="Times New Roman" w:hAnsi="Times New Roman" w:eastAsia="Times New Roman" w:cs="Times New Roman"/>
          <w:spacing w:val="15"/>
          <w:sz w:val="24"/>
          <w:szCs w:val="24"/>
        </w:rPr>
        <w:t xml:space="preserve"> </w:t>
      </w:r>
      <w:r>
        <w:rPr>
          <w:rFonts w:ascii="宋体" w:hAnsi="宋体" w:eastAsia="宋体" w:cs="宋体"/>
          <w:spacing w:val="-2"/>
          <w:sz w:val="24"/>
          <w:szCs w:val="24"/>
        </w:rPr>
        <w:t>为废水超标排放事件、废气超标排放事件。</w:t>
      </w:r>
    </w:p>
    <w:p w14:paraId="6BE3E4C2">
      <w:pPr>
        <w:spacing w:line="219" w:lineRule="auto"/>
        <w:ind w:left="6"/>
        <w:outlineLvl w:val="2"/>
        <w:rPr>
          <w:rFonts w:ascii="Times New Roman" w:hAnsi="Times New Roman" w:eastAsia="Times New Roman" w:cs="Times New Roman"/>
          <w:sz w:val="24"/>
          <w:szCs w:val="24"/>
        </w:rPr>
      </w:pPr>
      <w:bookmarkStart w:id="48" w:name="bookmark42"/>
      <w:bookmarkEnd w:id="48"/>
      <w:r>
        <w:rPr>
          <w:rFonts w:ascii="Times New Roman" w:hAnsi="Times New Roman" w:eastAsia="Times New Roman" w:cs="Times New Roman"/>
          <w:b/>
          <w:bCs/>
          <w:spacing w:val="-7"/>
          <w:sz w:val="24"/>
          <w:szCs w:val="24"/>
        </w:rPr>
        <w:t xml:space="preserve">4.2.1 </w:t>
      </w:r>
      <w:r>
        <w:rPr>
          <w:rFonts w:ascii="宋体" w:hAnsi="宋体" w:eastAsia="宋体" w:cs="宋体"/>
          <w:b/>
          <w:bCs/>
          <w:spacing w:val="-7"/>
          <w:sz w:val="24"/>
          <w:szCs w:val="24"/>
        </w:rPr>
        <w:t>事件情景</w:t>
      </w:r>
      <w:r>
        <w:rPr>
          <w:rFonts w:ascii="宋体" w:hAnsi="宋体" w:eastAsia="宋体" w:cs="宋体"/>
          <w:spacing w:val="-34"/>
          <w:sz w:val="24"/>
          <w:szCs w:val="24"/>
        </w:rPr>
        <w:t xml:space="preserve"> </w:t>
      </w:r>
      <w:r>
        <w:rPr>
          <w:rFonts w:ascii="Times New Roman" w:hAnsi="Times New Roman" w:eastAsia="Times New Roman" w:cs="Times New Roman"/>
          <w:b/>
          <w:bCs/>
          <w:spacing w:val="-7"/>
          <w:sz w:val="24"/>
          <w:szCs w:val="24"/>
        </w:rPr>
        <w:t>1</w:t>
      </w:r>
      <w:r>
        <w:rPr>
          <w:rFonts w:ascii="Times New Roman" w:hAnsi="Times New Roman" w:eastAsia="Times New Roman" w:cs="Times New Roman"/>
          <w:b/>
          <w:bCs/>
          <w:spacing w:val="-34"/>
          <w:sz w:val="24"/>
          <w:szCs w:val="24"/>
        </w:rPr>
        <w:t xml:space="preserve"> </w:t>
      </w:r>
      <w:r>
        <w:rPr>
          <w:rFonts w:ascii="宋体" w:hAnsi="宋体" w:eastAsia="宋体" w:cs="宋体"/>
          <w:b/>
          <w:bCs/>
          <w:spacing w:val="-7"/>
          <w:sz w:val="24"/>
          <w:szCs w:val="24"/>
        </w:rPr>
        <w:t>、</w:t>
      </w:r>
      <w:r>
        <w:rPr>
          <w:rFonts w:ascii="Times New Roman" w:hAnsi="Times New Roman" w:eastAsia="Times New Roman" w:cs="Times New Roman"/>
          <w:b/>
          <w:bCs/>
          <w:spacing w:val="-7"/>
          <w:sz w:val="24"/>
          <w:szCs w:val="24"/>
        </w:rPr>
        <w:t>2</w:t>
      </w:r>
      <w:r>
        <w:rPr>
          <w:rFonts w:ascii="Times New Roman" w:hAnsi="Times New Roman" w:eastAsia="Times New Roman" w:cs="Times New Roman"/>
          <w:b/>
          <w:bCs/>
          <w:spacing w:val="-34"/>
          <w:sz w:val="24"/>
          <w:szCs w:val="24"/>
        </w:rPr>
        <w:t xml:space="preserve"> </w:t>
      </w:r>
      <w:r>
        <w:rPr>
          <w:rFonts w:ascii="宋体" w:hAnsi="宋体" w:eastAsia="宋体" w:cs="宋体"/>
          <w:b/>
          <w:bCs/>
          <w:spacing w:val="-7"/>
          <w:sz w:val="24"/>
          <w:szCs w:val="24"/>
        </w:rPr>
        <w:t>、</w:t>
      </w:r>
      <w:r>
        <w:rPr>
          <w:rFonts w:ascii="Times New Roman" w:hAnsi="Times New Roman" w:eastAsia="Times New Roman" w:cs="Times New Roman"/>
          <w:b/>
          <w:bCs/>
          <w:spacing w:val="-7"/>
          <w:sz w:val="24"/>
          <w:szCs w:val="24"/>
        </w:rPr>
        <w:t>3</w:t>
      </w:r>
      <w:r>
        <w:rPr>
          <w:rFonts w:ascii="Times New Roman" w:hAnsi="Times New Roman" w:eastAsia="Times New Roman" w:cs="Times New Roman"/>
          <w:b/>
          <w:bCs/>
          <w:spacing w:val="-33"/>
          <w:sz w:val="24"/>
          <w:szCs w:val="24"/>
        </w:rPr>
        <w:t xml:space="preserve"> </w:t>
      </w:r>
      <w:r>
        <w:rPr>
          <w:rFonts w:ascii="宋体" w:hAnsi="宋体" w:eastAsia="宋体" w:cs="宋体"/>
          <w:b/>
          <w:bCs/>
          <w:spacing w:val="-7"/>
          <w:sz w:val="24"/>
          <w:szCs w:val="24"/>
        </w:rPr>
        <w:t>、</w:t>
      </w:r>
      <w:r>
        <w:rPr>
          <w:rFonts w:ascii="Times New Roman" w:hAnsi="Times New Roman" w:eastAsia="Times New Roman" w:cs="Times New Roman"/>
          <w:b/>
          <w:bCs/>
          <w:spacing w:val="-7"/>
          <w:sz w:val="24"/>
          <w:szCs w:val="24"/>
        </w:rPr>
        <w:t>4</w:t>
      </w:r>
    </w:p>
    <w:p w14:paraId="78CA624D">
      <w:pPr>
        <w:spacing w:before="214" w:line="218" w:lineRule="auto"/>
        <w:ind w:left="6"/>
        <w:rPr>
          <w:rFonts w:ascii="宋体" w:hAnsi="宋体" w:eastAsia="宋体" w:cs="宋体"/>
          <w:sz w:val="24"/>
          <w:szCs w:val="24"/>
        </w:rPr>
      </w:pPr>
      <w:r>
        <w:rPr>
          <w:rFonts w:ascii="Times New Roman" w:hAnsi="Times New Roman" w:eastAsia="Times New Roman" w:cs="Times New Roman"/>
          <w:b/>
          <w:bCs/>
          <w:spacing w:val="-2"/>
          <w:sz w:val="24"/>
          <w:szCs w:val="24"/>
        </w:rPr>
        <w:t xml:space="preserve">4.2.1.1 </w:t>
      </w:r>
      <w:r>
        <w:rPr>
          <w:rFonts w:ascii="宋体" w:hAnsi="宋体" w:eastAsia="宋体" w:cs="宋体"/>
          <w:b/>
          <w:bCs/>
          <w:spacing w:val="-2"/>
          <w:sz w:val="24"/>
          <w:szCs w:val="24"/>
        </w:rPr>
        <w:t>火灾、爆炸事故影响源强分析</w:t>
      </w:r>
    </w:p>
    <w:p w14:paraId="7B5A2DA3">
      <w:pPr>
        <w:spacing w:before="217" w:line="386" w:lineRule="auto"/>
        <w:ind w:left="10" w:right="2" w:firstLine="479"/>
        <w:jc w:val="both"/>
        <w:rPr>
          <w:rFonts w:ascii="宋体" w:hAnsi="宋体" w:eastAsia="宋体" w:cs="宋体"/>
          <w:sz w:val="24"/>
          <w:szCs w:val="24"/>
        </w:rPr>
      </w:pPr>
      <w:r>
        <w:rPr>
          <w:rFonts w:ascii="宋体" w:hAnsi="宋体" w:eastAsia="宋体" w:cs="宋体"/>
          <w:spacing w:val="-7"/>
          <w:sz w:val="24"/>
          <w:szCs w:val="24"/>
        </w:rPr>
        <w:t>根据现场调查，在生产过程中，可能因人员工作时候麻痹大意导致火灾事</w:t>
      </w:r>
      <w:r>
        <w:rPr>
          <w:rFonts w:ascii="宋体" w:hAnsi="宋体" w:eastAsia="宋体" w:cs="宋体"/>
          <w:spacing w:val="-8"/>
          <w:sz w:val="24"/>
          <w:szCs w:val="24"/>
        </w:rPr>
        <w:t>故的产生。</w:t>
      </w:r>
      <w:r>
        <w:rPr>
          <w:rFonts w:ascii="宋体" w:hAnsi="宋体" w:eastAsia="宋体" w:cs="宋体"/>
          <w:sz w:val="24"/>
          <w:szCs w:val="24"/>
        </w:rPr>
        <w:t>公司生产车间原料存放区发生火灾，会产生</w:t>
      </w:r>
      <w:r>
        <w:rPr>
          <w:rFonts w:ascii="Times New Roman" w:hAnsi="Times New Roman" w:eastAsia="Times New Roman" w:cs="Times New Roman"/>
          <w:sz w:val="24"/>
          <w:szCs w:val="24"/>
        </w:rPr>
        <w:t>CO</w:t>
      </w:r>
      <w:r>
        <w:rPr>
          <w:rFonts w:ascii="Times New Roman" w:hAnsi="Times New Roman" w:eastAsia="Times New Roman" w:cs="Times New Roman"/>
          <w:spacing w:val="-19"/>
          <w:sz w:val="24"/>
          <w:szCs w:val="24"/>
        </w:rPr>
        <w:t xml:space="preserve"> </w:t>
      </w:r>
      <w:r>
        <w:rPr>
          <w:rFonts w:ascii="宋体" w:hAnsi="宋体" w:eastAsia="宋体" w:cs="宋体"/>
          <w:sz w:val="24"/>
          <w:szCs w:val="24"/>
        </w:rPr>
        <w:t>。考虑到环氧树脂、绝缘脂、固化剂主</w:t>
      </w:r>
      <w:r>
        <w:rPr>
          <w:rFonts w:ascii="宋体" w:hAnsi="宋体" w:eastAsia="宋体" w:cs="宋体"/>
          <w:spacing w:val="-1"/>
          <w:sz w:val="24"/>
          <w:szCs w:val="24"/>
        </w:rPr>
        <w:t>要构成元素为碳氢化合物，在燃烧时的主要化学反应为：</w:t>
      </w:r>
    </w:p>
    <w:p w14:paraId="7CF8C6EA">
      <w:pPr>
        <w:spacing w:before="36" w:line="194" w:lineRule="auto"/>
        <w:ind w:left="488"/>
        <w:rPr>
          <w:rFonts w:ascii="Times New Roman" w:hAnsi="Times New Roman" w:eastAsia="Times New Roman" w:cs="Times New Roman"/>
          <w:sz w:val="24"/>
          <w:szCs w:val="24"/>
        </w:rPr>
      </w:pPr>
      <w:r>
        <w:rPr>
          <w:rFonts w:ascii="Times New Roman" w:hAnsi="Times New Roman" w:eastAsia="Times New Roman" w:cs="Times New Roman"/>
          <w:color w:val="333333"/>
          <w:sz w:val="24"/>
          <w:szCs w:val="24"/>
        </w:rPr>
        <w:t>C</w:t>
      </w:r>
      <w:r>
        <w:rPr>
          <w:rFonts w:ascii="Times New Roman" w:hAnsi="Times New Roman" w:eastAsia="Times New Roman" w:cs="Times New Roman"/>
          <w:color w:val="333333"/>
          <w:position w:val="-1"/>
          <w:sz w:val="15"/>
          <w:szCs w:val="15"/>
        </w:rPr>
        <w:t>n</w:t>
      </w:r>
      <w:r>
        <w:rPr>
          <w:rFonts w:ascii="Times New Roman" w:hAnsi="Times New Roman" w:eastAsia="Times New Roman" w:cs="Times New Roman"/>
          <w:color w:val="333333"/>
          <w:sz w:val="24"/>
          <w:szCs w:val="24"/>
        </w:rPr>
        <w:t>H</w:t>
      </w:r>
      <w:r>
        <w:rPr>
          <w:rFonts w:ascii="Times New Roman" w:hAnsi="Times New Roman" w:eastAsia="Times New Roman" w:cs="Times New Roman"/>
          <w:color w:val="333333"/>
          <w:position w:val="-1"/>
          <w:sz w:val="15"/>
          <w:szCs w:val="15"/>
        </w:rPr>
        <w:t>n</w:t>
      </w:r>
      <w:r>
        <w:rPr>
          <w:rFonts w:ascii="Times New Roman" w:hAnsi="Times New Roman" w:eastAsia="Times New Roman" w:cs="Times New Roman"/>
          <w:color w:val="333333"/>
          <w:sz w:val="24"/>
          <w:szCs w:val="24"/>
        </w:rPr>
        <w:t>+O</w:t>
      </w:r>
      <w:r>
        <w:rPr>
          <w:rFonts w:ascii="Times New Roman" w:hAnsi="Times New Roman" w:eastAsia="Times New Roman" w:cs="Times New Roman"/>
          <w:color w:val="333333"/>
          <w:position w:val="-1"/>
          <w:sz w:val="15"/>
          <w:szCs w:val="15"/>
        </w:rPr>
        <w:t>2</w:t>
      </w:r>
      <w:r>
        <w:rPr>
          <w:rFonts w:ascii="Times New Roman" w:hAnsi="Times New Roman" w:eastAsia="Times New Roman" w:cs="Times New Roman"/>
          <w:color w:val="333333"/>
          <w:sz w:val="24"/>
          <w:szCs w:val="24"/>
        </w:rPr>
        <w:t>—CO</w:t>
      </w:r>
      <w:r>
        <w:rPr>
          <w:rFonts w:ascii="Times New Roman" w:hAnsi="Times New Roman" w:eastAsia="Times New Roman" w:cs="Times New Roman"/>
          <w:color w:val="333333"/>
          <w:position w:val="-1"/>
          <w:sz w:val="15"/>
          <w:szCs w:val="15"/>
        </w:rPr>
        <w:t>2</w:t>
      </w:r>
      <w:r>
        <w:rPr>
          <w:rFonts w:ascii="Times New Roman" w:hAnsi="Times New Roman" w:eastAsia="Times New Roman" w:cs="Times New Roman"/>
          <w:color w:val="333333"/>
          <w:sz w:val="24"/>
          <w:szCs w:val="24"/>
        </w:rPr>
        <w:t>+H</w:t>
      </w:r>
      <w:r>
        <w:rPr>
          <w:rFonts w:ascii="Times New Roman" w:hAnsi="Times New Roman" w:eastAsia="Times New Roman" w:cs="Times New Roman"/>
          <w:color w:val="333333"/>
          <w:position w:val="-1"/>
          <w:sz w:val="15"/>
          <w:szCs w:val="15"/>
        </w:rPr>
        <w:t>2</w:t>
      </w:r>
      <w:r>
        <w:rPr>
          <w:rFonts w:ascii="Times New Roman" w:hAnsi="Times New Roman" w:eastAsia="Times New Roman" w:cs="Times New Roman"/>
          <w:color w:val="333333"/>
          <w:sz w:val="24"/>
          <w:szCs w:val="24"/>
        </w:rPr>
        <w:t>O</w:t>
      </w:r>
    </w:p>
    <w:p w14:paraId="649C5E47">
      <w:pPr>
        <w:spacing w:before="275" w:line="197" w:lineRule="auto"/>
        <w:ind w:left="488"/>
        <w:rPr>
          <w:rFonts w:ascii="Times New Roman" w:hAnsi="Times New Roman" w:eastAsia="Times New Roman" w:cs="Times New Roman"/>
          <w:sz w:val="24"/>
          <w:szCs w:val="24"/>
        </w:rPr>
      </w:pPr>
      <w:r>
        <w:rPr>
          <w:rFonts w:ascii="Times New Roman" w:hAnsi="Times New Roman" w:eastAsia="Times New Roman" w:cs="Times New Roman"/>
          <w:color w:val="333333"/>
          <w:sz w:val="24"/>
          <w:szCs w:val="24"/>
        </w:rPr>
        <w:t>C</w:t>
      </w:r>
      <w:r>
        <w:rPr>
          <w:rFonts w:ascii="Times New Roman" w:hAnsi="Times New Roman" w:eastAsia="Times New Roman" w:cs="Times New Roman"/>
          <w:color w:val="333333"/>
          <w:position w:val="-1"/>
          <w:sz w:val="15"/>
          <w:szCs w:val="15"/>
        </w:rPr>
        <w:t>n</w:t>
      </w:r>
      <w:r>
        <w:rPr>
          <w:rFonts w:ascii="Times New Roman" w:hAnsi="Times New Roman" w:eastAsia="Times New Roman" w:cs="Times New Roman"/>
          <w:color w:val="333333"/>
          <w:sz w:val="24"/>
          <w:szCs w:val="24"/>
        </w:rPr>
        <w:t>H</w:t>
      </w:r>
      <w:r>
        <w:rPr>
          <w:rFonts w:ascii="Times New Roman" w:hAnsi="Times New Roman" w:eastAsia="Times New Roman" w:cs="Times New Roman"/>
          <w:color w:val="333333"/>
          <w:position w:val="-1"/>
          <w:sz w:val="15"/>
          <w:szCs w:val="15"/>
        </w:rPr>
        <w:t>n</w:t>
      </w:r>
      <w:r>
        <w:rPr>
          <w:rFonts w:ascii="Times New Roman" w:hAnsi="Times New Roman" w:eastAsia="Times New Roman" w:cs="Times New Roman"/>
          <w:color w:val="333333"/>
          <w:sz w:val="24"/>
          <w:szCs w:val="24"/>
        </w:rPr>
        <w:t>+O</w:t>
      </w:r>
      <w:r>
        <w:rPr>
          <w:rFonts w:ascii="Times New Roman" w:hAnsi="Times New Roman" w:eastAsia="Times New Roman" w:cs="Times New Roman"/>
          <w:color w:val="333333"/>
          <w:position w:val="-1"/>
          <w:sz w:val="15"/>
          <w:szCs w:val="15"/>
        </w:rPr>
        <w:t>2</w:t>
      </w:r>
      <w:r>
        <w:rPr>
          <w:rFonts w:ascii="Times New Roman" w:hAnsi="Times New Roman" w:eastAsia="Times New Roman" w:cs="Times New Roman"/>
          <w:color w:val="333333"/>
          <w:sz w:val="24"/>
          <w:szCs w:val="24"/>
        </w:rPr>
        <w:t>—CO+H</w:t>
      </w:r>
      <w:r>
        <w:rPr>
          <w:rFonts w:ascii="Times New Roman" w:hAnsi="Times New Roman" w:eastAsia="Times New Roman" w:cs="Times New Roman"/>
          <w:color w:val="333333"/>
          <w:position w:val="-1"/>
          <w:sz w:val="15"/>
          <w:szCs w:val="15"/>
        </w:rPr>
        <w:t>2</w:t>
      </w:r>
      <w:r>
        <w:rPr>
          <w:rFonts w:ascii="Times New Roman" w:hAnsi="Times New Roman" w:eastAsia="Times New Roman" w:cs="Times New Roman"/>
          <w:color w:val="333333"/>
          <w:sz w:val="24"/>
          <w:szCs w:val="24"/>
        </w:rPr>
        <w:t>O</w:t>
      </w:r>
    </w:p>
    <w:p w14:paraId="32C1A430">
      <w:pPr>
        <w:spacing w:before="237" w:line="384" w:lineRule="auto"/>
        <w:ind w:left="8" w:right="21" w:firstLine="482"/>
        <w:rPr>
          <w:rFonts w:ascii="宋体" w:hAnsi="宋体" w:eastAsia="宋体" w:cs="宋体"/>
          <w:sz w:val="24"/>
          <w:szCs w:val="24"/>
        </w:rPr>
      </w:pPr>
      <w:r>
        <w:rPr>
          <w:rFonts w:ascii="宋体" w:hAnsi="宋体" w:eastAsia="宋体" w:cs="宋体"/>
          <w:spacing w:val="-4"/>
          <w:sz w:val="24"/>
          <w:szCs w:val="24"/>
        </w:rPr>
        <w:t>生产车间环氧树脂最多存放</w:t>
      </w:r>
      <w:r>
        <w:rPr>
          <w:rFonts w:ascii="宋体" w:hAnsi="宋体" w:eastAsia="宋体" w:cs="宋体"/>
          <w:spacing w:val="-29"/>
          <w:sz w:val="24"/>
          <w:szCs w:val="24"/>
        </w:rPr>
        <w:t xml:space="preserve"> </w:t>
      </w:r>
      <w:r>
        <w:rPr>
          <w:rFonts w:ascii="Times New Roman" w:hAnsi="Times New Roman" w:eastAsia="Times New Roman" w:cs="Times New Roman"/>
          <w:spacing w:val="-4"/>
          <w:sz w:val="24"/>
          <w:szCs w:val="24"/>
        </w:rPr>
        <w:t>8t</w:t>
      </w:r>
      <w:r>
        <w:rPr>
          <w:rFonts w:ascii="Times New Roman" w:hAnsi="Times New Roman" w:eastAsia="Times New Roman" w:cs="Times New Roman"/>
          <w:spacing w:val="-31"/>
          <w:sz w:val="24"/>
          <w:szCs w:val="24"/>
        </w:rPr>
        <w:t xml:space="preserve"> </w:t>
      </w:r>
      <w:r>
        <w:rPr>
          <w:rFonts w:ascii="宋体" w:hAnsi="宋体" w:eastAsia="宋体" w:cs="宋体"/>
          <w:spacing w:val="-4"/>
          <w:sz w:val="24"/>
          <w:szCs w:val="24"/>
        </w:rPr>
        <w:t>，绝缘脂最多存放</w:t>
      </w:r>
      <w:r>
        <w:rPr>
          <w:rFonts w:ascii="宋体" w:hAnsi="宋体" w:eastAsia="宋体" w:cs="宋体"/>
          <w:spacing w:val="-55"/>
          <w:sz w:val="24"/>
          <w:szCs w:val="24"/>
        </w:rPr>
        <w:t xml:space="preserve"> </w:t>
      </w:r>
      <w:r>
        <w:rPr>
          <w:rFonts w:ascii="Times New Roman" w:hAnsi="Times New Roman" w:eastAsia="Times New Roman" w:cs="Times New Roman"/>
          <w:spacing w:val="-4"/>
          <w:sz w:val="24"/>
          <w:szCs w:val="24"/>
        </w:rPr>
        <w:t>2t</w:t>
      </w:r>
      <w:r>
        <w:rPr>
          <w:rFonts w:ascii="Times New Roman" w:hAnsi="Times New Roman" w:eastAsia="Times New Roman" w:cs="Times New Roman"/>
          <w:spacing w:val="-33"/>
          <w:sz w:val="24"/>
          <w:szCs w:val="24"/>
        </w:rPr>
        <w:t xml:space="preserve"> </w:t>
      </w:r>
      <w:r>
        <w:rPr>
          <w:rFonts w:ascii="宋体" w:hAnsi="宋体" w:eastAsia="宋体" w:cs="宋体"/>
          <w:spacing w:val="-4"/>
          <w:sz w:val="24"/>
          <w:szCs w:val="24"/>
        </w:rPr>
        <w:t>，固化剂最多存放</w:t>
      </w:r>
      <w:r>
        <w:rPr>
          <w:rFonts w:ascii="宋体" w:hAnsi="宋体" w:eastAsia="宋体" w:cs="宋体"/>
          <w:spacing w:val="-32"/>
          <w:sz w:val="24"/>
          <w:szCs w:val="24"/>
        </w:rPr>
        <w:t xml:space="preserve"> </w:t>
      </w:r>
      <w:r>
        <w:rPr>
          <w:rFonts w:ascii="Times New Roman" w:hAnsi="Times New Roman" w:eastAsia="Times New Roman" w:cs="Times New Roman"/>
          <w:spacing w:val="-4"/>
          <w:sz w:val="24"/>
          <w:szCs w:val="24"/>
        </w:rPr>
        <w:t>10t</w:t>
      </w:r>
      <w:r>
        <w:rPr>
          <w:rFonts w:ascii="Times New Roman" w:hAnsi="Times New Roman" w:eastAsia="Times New Roman" w:cs="Times New Roman"/>
          <w:spacing w:val="-30"/>
          <w:sz w:val="24"/>
          <w:szCs w:val="24"/>
        </w:rPr>
        <w:t xml:space="preserve"> </w:t>
      </w:r>
      <w:r>
        <w:rPr>
          <w:rFonts w:ascii="宋体" w:hAnsi="宋体" w:eastAsia="宋体" w:cs="宋体"/>
          <w:spacing w:val="-4"/>
          <w:sz w:val="24"/>
          <w:szCs w:val="24"/>
        </w:rPr>
        <w:t>，假设烧</w:t>
      </w:r>
      <w:r>
        <w:rPr>
          <w:rFonts w:ascii="宋体" w:hAnsi="宋体" w:eastAsia="宋体" w:cs="宋体"/>
          <w:spacing w:val="-7"/>
          <w:sz w:val="24"/>
          <w:szCs w:val="24"/>
        </w:rPr>
        <w:t>到一半时被扑灭，由于火灾燃烧时为不完全燃烧，加上这些化合物在</w:t>
      </w:r>
      <w:r>
        <w:rPr>
          <w:rFonts w:ascii="宋体" w:hAnsi="宋体" w:eastAsia="宋体" w:cs="宋体"/>
          <w:spacing w:val="-8"/>
          <w:sz w:val="24"/>
          <w:szCs w:val="24"/>
        </w:rPr>
        <w:t>燃烧时候比较复杂，</w:t>
      </w:r>
      <w:r>
        <w:rPr>
          <w:rFonts w:ascii="宋体" w:hAnsi="宋体" w:eastAsia="宋体" w:cs="宋体"/>
          <w:spacing w:val="1"/>
          <w:sz w:val="24"/>
          <w:szCs w:val="24"/>
        </w:rPr>
        <w:t>本评价在考虑污染物的时候主要考虑</w:t>
      </w:r>
      <w:r>
        <w:rPr>
          <w:rFonts w:ascii="宋体" w:hAnsi="宋体" w:eastAsia="宋体" w:cs="宋体"/>
          <w:spacing w:val="-51"/>
          <w:sz w:val="24"/>
          <w:szCs w:val="24"/>
        </w:rPr>
        <w:t xml:space="preserve"> </w:t>
      </w:r>
      <w:r>
        <w:rPr>
          <w:rFonts w:ascii="Times New Roman" w:hAnsi="Times New Roman" w:eastAsia="Times New Roman" w:cs="Times New Roman"/>
          <w:sz w:val="24"/>
          <w:szCs w:val="24"/>
        </w:rPr>
        <w:t>CO</w:t>
      </w:r>
      <w:r>
        <w:rPr>
          <w:rFonts w:ascii="Times New Roman" w:hAnsi="Times New Roman" w:eastAsia="Times New Roman" w:cs="Times New Roman"/>
          <w:spacing w:val="-23"/>
          <w:sz w:val="24"/>
          <w:szCs w:val="24"/>
        </w:rPr>
        <w:t xml:space="preserve"> </w:t>
      </w:r>
      <w:r>
        <w:rPr>
          <w:rFonts w:ascii="宋体" w:hAnsi="宋体" w:eastAsia="宋体" w:cs="宋体"/>
          <w:spacing w:val="1"/>
          <w:sz w:val="24"/>
          <w:szCs w:val="24"/>
        </w:rPr>
        <w:t>。参考类似</w:t>
      </w:r>
      <w:r>
        <w:rPr>
          <w:rFonts w:ascii="宋体" w:hAnsi="宋体" w:eastAsia="宋体" w:cs="宋体"/>
          <w:sz w:val="24"/>
          <w:szCs w:val="24"/>
        </w:rPr>
        <w:t>项目，化学不完全燃烧值取</w:t>
      </w:r>
      <w:r>
        <w:rPr>
          <w:rFonts w:ascii="宋体" w:hAnsi="宋体" w:eastAsia="宋体" w:cs="宋体"/>
          <w:spacing w:val="-46"/>
          <w:sz w:val="24"/>
          <w:szCs w:val="24"/>
        </w:rPr>
        <w:t xml:space="preserve"> </w:t>
      </w:r>
      <w:r>
        <w:rPr>
          <w:rFonts w:ascii="Times New Roman" w:hAnsi="Times New Roman" w:eastAsia="Times New Roman" w:cs="Times New Roman"/>
          <w:sz w:val="24"/>
          <w:szCs w:val="24"/>
        </w:rPr>
        <w:t>5%</w:t>
      </w:r>
      <w:r>
        <w:rPr>
          <w:rFonts w:ascii="Times New Roman" w:hAnsi="Times New Roman" w:eastAsia="Times New Roman" w:cs="Times New Roman"/>
          <w:spacing w:val="-25"/>
          <w:sz w:val="24"/>
          <w:szCs w:val="24"/>
        </w:rPr>
        <w:t xml:space="preserve"> </w:t>
      </w:r>
      <w:r>
        <w:rPr>
          <w:rFonts w:ascii="宋体" w:hAnsi="宋体" w:eastAsia="宋体" w:cs="宋体"/>
          <w:sz w:val="24"/>
          <w:szCs w:val="24"/>
        </w:rPr>
        <w:t>。源强计算参照《建设项目环境风险评价技术导则》（征求意见</w:t>
      </w:r>
      <w:r>
        <w:rPr>
          <w:rFonts w:ascii="宋体" w:hAnsi="宋体" w:eastAsia="宋体" w:cs="宋体"/>
          <w:spacing w:val="-1"/>
          <w:sz w:val="24"/>
          <w:szCs w:val="24"/>
        </w:rPr>
        <w:t>稿）推荐的公式计算：</w:t>
      </w:r>
    </w:p>
    <w:p w14:paraId="43855D2B">
      <w:pPr>
        <w:spacing w:before="1" w:line="217" w:lineRule="auto"/>
        <w:ind w:left="490"/>
        <w:rPr>
          <w:rFonts w:ascii="宋体" w:hAnsi="宋体" w:eastAsia="宋体" w:cs="宋体"/>
          <w:sz w:val="24"/>
          <w:szCs w:val="24"/>
        </w:rPr>
      </w:pPr>
      <w:r>
        <w:rPr>
          <w:rFonts w:ascii="宋体" w:hAnsi="宋体" w:eastAsia="宋体" w:cs="宋体"/>
          <w:spacing w:val="-1"/>
          <w:sz w:val="24"/>
          <w:szCs w:val="24"/>
        </w:rPr>
        <w:t>燃料燃烧产生的</w:t>
      </w:r>
      <w:r>
        <w:rPr>
          <w:rFonts w:ascii="宋体" w:hAnsi="宋体" w:eastAsia="宋体" w:cs="宋体"/>
          <w:spacing w:val="-50"/>
          <w:sz w:val="24"/>
          <w:szCs w:val="24"/>
        </w:rPr>
        <w:t xml:space="preserve"> </w:t>
      </w:r>
      <w:r>
        <w:rPr>
          <w:rFonts w:ascii="Times New Roman" w:hAnsi="Times New Roman" w:eastAsia="Times New Roman" w:cs="Times New Roman"/>
          <w:spacing w:val="-1"/>
          <w:sz w:val="24"/>
          <w:szCs w:val="24"/>
        </w:rPr>
        <w:t xml:space="preserve">CO </w:t>
      </w:r>
      <w:r>
        <w:rPr>
          <w:rFonts w:ascii="宋体" w:hAnsi="宋体" w:eastAsia="宋体" w:cs="宋体"/>
          <w:spacing w:val="-1"/>
          <w:sz w:val="24"/>
          <w:szCs w:val="24"/>
        </w:rPr>
        <w:t>量可按下式进行简单估算：</w:t>
      </w:r>
    </w:p>
    <w:p w14:paraId="5901E6DA">
      <w:pPr>
        <w:spacing w:before="172" w:line="323" w:lineRule="exact"/>
        <w:ind w:left="488"/>
        <w:rPr>
          <w:rFonts w:ascii="Times New Roman" w:hAnsi="Times New Roman" w:eastAsia="Times New Roman" w:cs="Times New Roman"/>
          <w:sz w:val="24"/>
          <w:szCs w:val="24"/>
        </w:rPr>
      </w:pPr>
      <w:r>
        <w:rPr>
          <w:rFonts w:ascii="Times New Roman" w:hAnsi="Times New Roman" w:eastAsia="Times New Roman" w:cs="Times New Roman"/>
          <w:spacing w:val="-1"/>
          <w:position w:val="4"/>
          <w:sz w:val="24"/>
          <w:szCs w:val="24"/>
        </w:rPr>
        <w:t>G</w:t>
      </w:r>
      <w:r>
        <w:rPr>
          <w:rFonts w:ascii="Times New Roman" w:hAnsi="Times New Roman" w:eastAsia="Times New Roman" w:cs="Times New Roman"/>
          <w:spacing w:val="-1"/>
          <w:position w:val="3"/>
          <w:sz w:val="15"/>
          <w:szCs w:val="15"/>
        </w:rPr>
        <w:t>CO</w:t>
      </w:r>
      <w:r>
        <w:rPr>
          <w:rFonts w:ascii="Times New Roman" w:hAnsi="Times New Roman" w:eastAsia="Times New Roman" w:cs="Times New Roman"/>
          <w:spacing w:val="-1"/>
          <w:position w:val="4"/>
          <w:sz w:val="24"/>
          <w:szCs w:val="24"/>
        </w:rPr>
        <w:t>=2330*q*C*Q</w:t>
      </w:r>
    </w:p>
    <w:p w14:paraId="3D3988BE">
      <w:pPr>
        <w:spacing w:before="222" w:line="212" w:lineRule="auto"/>
        <w:ind w:left="494"/>
        <w:rPr>
          <w:rFonts w:ascii="Times New Roman" w:hAnsi="Times New Roman" w:eastAsia="Times New Roman" w:cs="Times New Roman"/>
          <w:sz w:val="24"/>
          <w:szCs w:val="24"/>
        </w:rPr>
      </w:pPr>
      <w:r>
        <w:rPr>
          <w:rFonts w:ascii="宋体" w:hAnsi="宋体" w:eastAsia="宋体" w:cs="宋体"/>
          <w:spacing w:val="-3"/>
          <w:sz w:val="24"/>
          <w:szCs w:val="24"/>
        </w:rPr>
        <w:t>式中</w:t>
      </w:r>
      <w:r>
        <w:rPr>
          <w:rFonts w:ascii="宋体" w:hAnsi="宋体" w:eastAsia="宋体" w:cs="宋体"/>
          <w:spacing w:val="-42"/>
          <w:sz w:val="24"/>
          <w:szCs w:val="24"/>
        </w:rPr>
        <w:t xml:space="preserve"> </w:t>
      </w:r>
      <w:r>
        <w:rPr>
          <w:rFonts w:ascii="Times New Roman" w:hAnsi="Times New Roman" w:eastAsia="Times New Roman" w:cs="Times New Roman"/>
          <w:spacing w:val="-3"/>
          <w:sz w:val="24"/>
          <w:szCs w:val="24"/>
        </w:rPr>
        <w:t>G</w:t>
      </w:r>
      <w:r>
        <w:rPr>
          <w:rFonts w:ascii="Times New Roman" w:hAnsi="Times New Roman" w:eastAsia="Times New Roman" w:cs="Times New Roman"/>
          <w:spacing w:val="-3"/>
          <w:position w:val="-1"/>
          <w:sz w:val="15"/>
          <w:szCs w:val="15"/>
        </w:rPr>
        <w:t>CO</w:t>
      </w:r>
      <w:r>
        <w:rPr>
          <w:rFonts w:ascii="Times New Roman" w:hAnsi="Times New Roman" w:eastAsia="Times New Roman" w:cs="Times New Roman"/>
          <w:spacing w:val="-3"/>
          <w:sz w:val="24"/>
          <w:szCs w:val="24"/>
        </w:rPr>
        <w:t>—CO</w:t>
      </w:r>
      <w:r>
        <w:rPr>
          <w:rFonts w:ascii="Times New Roman" w:hAnsi="Times New Roman" w:eastAsia="Times New Roman" w:cs="Times New Roman"/>
          <w:spacing w:val="28"/>
          <w:w w:val="101"/>
          <w:sz w:val="24"/>
          <w:szCs w:val="24"/>
        </w:rPr>
        <w:t xml:space="preserve"> </w:t>
      </w:r>
      <w:r>
        <w:rPr>
          <w:rFonts w:ascii="宋体" w:hAnsi="宋体" w:eastAsia="宋体" w:cs="宋体"/>
          <w:spacing w:val="-3"/>
          <w:sz w:val="24"/>
          <w:szCs w:val="24"/>
        </w:rPr>
        <w:t>的产生量，</w:t>
      </w:r>
      <w:r>
        <w:rPr>
          <w:rFonts w:ascii="Times New Roman" w:hAnsi="Times New Roman" w:eastAsia="Times New Roman" w:cs="Times New Roman"/>
          <w:spacing w:val="-3"/>
          <w:sz w:val="24"/>
          <w:szCs w:val="24"/>
        </w:rPr>
        <w:t>kg/s;</w:t>
      </w:r>
    </w:p>
    <w:p w14:paraId="6A8D435D">
      <w:pPr>
        <w:spacing w:before="224" w:line="219" w:lineRule="auto"/>
        <w:ind w:left="488"/>
        <w:rPr>
          <w:rFonts w:ascii="宋体" w:hAnsi="宋体" w:eastAsia="宋体" w:cs="宋体"/>
          <w:sz w:val="24"/>
          <w:szCs w:val="24"/>
        </w:rPr>
      </w:pPr>
      <w:r>
        <w:rPr>
          <w:rFonts w:ascii="Times New Roman" w:hAnsi="Times New Roman" w:eastAsia="Times New Roman" w:cs="Times New Roman"/>
          <w:spacing w:val="2"/>
          <w:sz w:val="24"/>
          <w:szCs w:val="24"/>
        </w:rPr>
        <w:t>C—</w:t>
      </w:r>
      <w:r>
        <w:rPr>
          <w:rFonts w:ascii="宋体" w:hAnsi="宋体" w:eastAsia="宋体" w:cs="宋体"/>
          <w:spacing w:val="2"/>
          <w:sz w:val="24"/>
          <w:szCs w:val="24"/>
        </w:rPr>
        <w:t>燃料中碳的质量百分比含量（</w:t>
      </w:r>
      <w:r>
        <w:rPr>
          <w:rFonts w:ascii="Times New Roman" w:hAnsi="Times New Roman" w:eastAsia="Times New Roman" w:cs="Times New Roman"/>
          <w:spacing w:val="2"/>
          <w:sz w:val="24"/>
          <w:szCs w:val="24"/>
        </w:rPr>
        <w:t>%</w:t>
      </w:r>
      <w:r>
        <w:rPr>
          <w:rFonts w:ascii="宋体" w:hAnsi="宋体" w:eastAsia="宋体" w:cs="宋体"/>
          <w:spacing w:val="4"/>
          <w:sz w:val="24"/>
          <w:szCs w:val="24"/>
        </w:rPr>
        <w:t>），</w:t>
      </w:r>
      <w:r>
        <w:rPr>
          <w:rFonts w:ascii="宋体" w:hAnsi="宋体" w:eastAsia="宋体" w:cs="宋体"/>
          <w:spacing w:val="2"/>
          <w:sz w:val="24"/>
          <w:szCs w:val="24"/>
        </w:rPr>
        <w:t>在此取</w:t>
      </w:r>
      <w:r>
        <w:rPr>
          <w:rFonts w:ascii="Times New Roman" w:hAnsi="Times New Roman" w:eastAsia="Times New Roman" w:cs="Times New Roman"/>
          <w:spacing w:val="1"/>
          <w:sz w:val="24"/>
          <w:szCs w:val="24"/>
        </w:rPr>
        <w:t>50%</w:t>
      </w:r>
      <w:r>
        <w:rPr>
          <w:rFonts w:ascii="宋体" w:hAnsi="宋体" w:eastAsia="宋体" w:cs="宋体"/>
          <w:spacing w:val="1"/>
          <w:sz w:val="24"/>
          <w:szCs w:val="24"/>
        </w:rPr>
        <w:t>；</w:t>
      </w:r>
    </w:p>
    <w:p w14:paraId="5C5AAD11">
      <w:pPr>
        <w:spacing w:line="219" w:lineRule="auto"/>
        <w:rPr>
          <w:rFonts w:ascii="宋体" w:hAnsi="宋体" w:eastAsia="宋体" w:cs="宋体"/>
          <w:sz w:val="24"/>
          <w:szCs w:val="24"/>
        </w:rPr>
        <w:sectPr>
          <w:headerReference r:id="rId80" w:type="default"/>
          <w:footerReference r:id="rId81" w:type="default"/>
          <w:pgSz w:w="11906" w:h="16839"/>
          <w:pgMar w:top="1164" w:right="1356" w:bottom="1156" w:left="1440" w:header="831" w:footer="994" w:gutter="0"/>
          <w:cols w:space="720" w:num="1"/>
        </w:sectPr>
      </w:pPr>
    </w:p>
    <w:p w14:paraId="376395BA">
      <w:pPr>
        <w:pStyle w:val="2"/>
        <w:spacing w:line="391" w:lineRule="auto"/>
      </w:pPr>
    </w:p>
    <w:p w14:paraId="4F4EAA2F">
      <w:pPr>
        <w:spacing w:before="78" w:line="375" w:lineRule="auto"/>
        <w:ind w:left="608" w:right="2698"/>
        <w:rPr>
          <w:rFonts w:ascii="宋体" w:hAnsi="宋体" w:eastAsia="宋体" w:cs="宋体"/>
          <w:sz w:val="24"/>
          <w:szCs w:val="24"/>
        </w:rPr>
      </w:pPr>
      <w:r>
        <w:rPr>
          <w:rFonts w:ascii="Times New Roman" w:hAnsi="Times New Roman" w:eastAsia="Times New Roman" w:cs="Times New Roman"/>
          <w:spacing w:val="-6"/>
          <w:sz w:val="24"/>
          <w:szCs w:val="24"/>
        </w:rPr>
        <w:t>q—</w:t>
      </w:r>
      <w:r>
        <w:rPr>
          <w:rFonts w:ascii="宋体" w:hAnsi="宋体" w:eastAsia="宋体" w:cs="宋体"/>
          <w:spacing w:val="-6"/>
          <w:sz w:val="24"/>
          <w:szCs w:val="24"/>
        </w:rPr>
        <w:t>化学不完全燃烧值（</w:t>
      </w:r>
      <w:r>
        <w:rPr>
          <w:rFonts w:ascii="Times New Roman" w:hAnsi="Times New Roman" w:eastAsia="Times New Roman" w:cs="Times New Roman"/>
          <w:spacing w:val="-6"/>
          <w:sz w:val="24"/>
          <w:szCs w:val="24"/>
        </w:rPr>
        <w:t>%</w:t>
      </w:r>
      <w:r>
        <w:rPr>
          <w:rFonts w:ascii="宋体" w:hAnsi="宋体" w:eastAsia="宋体" w:cs="宋体"/>
          <w:spacing w:val="10"/>
          <w:sz w:val="24"/>
          <w:szCs w:val="24"/>
        </w:rPr>
        <w:t>），</w:t>
      </w:r>
      <w:r>
        <w:rPr>
          <w:rFonts w:ascii="宋体" w:hAnsi="宋体" w:eastAsia="宋体" w:cs="宋体"/>
          <w:spacing w:val="-6"/>
          <w:sz w:val="24"/>
          <w:szCs w:val="24"/>
        </w:rPr>
        <w:t>取</w:t>
      </w:r>
      <w:r>
        <w:rPr>
          <w:rFonts w:ascii="宋体" w:hAnsi="宋体" w:eastAsia="宋体" w:cs="宋体"/>
          <w:spacing w:val="-32"/>
          <w:sz w:val="24"/>
          <w:szCs w:val="24"/>
        </w:rPr>
        <w:t xml:space="preserve"> </w:t>
      </w:r>
      <w:r>
        <w:rPr>
          <w:rFonts w:ascii="Times New Roman" w:hAnsi="Times New Roman" w:eastAsia="Times New Roman" w:cs="Times New Roman"/>
          <w:spacing w:val="-6"/>
          <w:sz w:val="24"/>
          <w:szCs w:val="24"/>
        </w:rPr>
        <w:t>1.5%~6%</w:t>
      </w:r>
      <w:r>
        <w:rPr>
          <w:rFonts w:ascii="Times New Roman" w:hAnsi="Times New Roman" w:eastAsia="Times New Roman" w:cs="Times New Roman"/>
          <w:spacing w:val="-29"/>
          <w:sz w:val="24"/>
          <w:szCs w:val="24"/>
        </w:rPr>
        <w:t xml:space="preserve"> </w:t>
      </w:r>
      <w:r>
        <w:rPr>
          <w:rFonts w:ascii="宋体" w:hAnsi="宋体" w:eastAsia="宋体" w:cs="宋体"/>
          <w:spacing w:val="-6"/>
          <w:sz w:val="24"/>
          <w:szCs w:val="24"/>
        </w:rPr>
        <w:t>，在此取</w:t>
      </w:r>
      <w:r>
        <w:rPr>
          <w:rFonts w:ascii="宋体" w:hAnsi="宋体" w:eastAsia="宋体" w:cs="宋体"/>
          <w:spacing w:val="-48"/>
          <w:sz w:val="24"/>
          <w:szCs w:val="24"/>
        </w:rPr>
        <w:t xml:space="preserve"> </w:t>
      </w:r>
      <w:r>
        <w:rPr>
          <w:rFonts w:ascii="Times New Roman" w:hAnsi="Times New Roman" w:eastAsia="Times New Roman" w:cs="Times New Roman"/>
          <w:spacing w:val="-6"/>
          <w:sz w:val="24"/>
          <w:szCs w:val="24"/>
        </w:rPr>
        <w:t>5%</w:t>
      </w:r>
      <w:r>
        <w:rPr>
          <w:rFonts w:ascii="宋体" w:hAnsi="宋体" w:eastAsia="宋体" w:cs="宋体"/>
          <w:spacing w:val="-6"/>
          <w:sz w:val="24"/>
          <w:szCs w:val="24"/>
        </w:rPr>
        <w:t>；</w:t>
      </w:r>
      <w:r>
        <w:rPr>
          <w:rFonts w:ascii="宋体" w:hAnsi="宋体" w:eastAsia="宋体" w:cs="宋体"/>
          <w:sz w:val="24"/>
          <w:szCs w:val="24"/>
        </w:rPr>
        <w:t xml:space="preserve"> </w:t>
      </w:r>
      <w:r>
        <w:rPr>
          <w:rFonts w:ascii="Times New Roman" w:hAnsi="Times New Roman" w:eastAsia="Times New Roman" w:cs="Times New Roman"/>
          <w:spacing w:val="-1"/>
          <w:sz w:val="24"/>
          <w:szCs w:val="24"/>
        </w:rPr>
        <w:t>Q—</w:t>
      </w:r>
      <w:r>
        <w:rPr>
          <w:rFonts w:ascii="宋体" w:hAnsi="宋体" w:eastAsia="宋体" w:cs="宋体"/>
          <w:spacing w:val="-1"/>
          <w:sz w:val="24"/>
          <w:szCs w:val="24"/>
        </w:rPr>
        <w:t>参与燃烧的物质量，</w:t>
      </w:r>
      <w:r>
        <w:rPr>
          <w:rFonts w:ascii="Times New Roman" w:hAnsi="Times New Roman" w:eastAsia="Times New Roman" w:cs="Times New Roman"/>
          <w:spacing w:val="-1"/>
          <w:sz w:val="24"/>
          <w:szCs w:val="24"/>
        </w:rPr>
        <w:t>t/s</w:t>
      </w:r>
      <w:r>
        <w:rPr>
          <w:rFonts w:ascii="宋体" w:hAnsi="宋体" w:eastAsia="宋体" w:cs="宋体"/>
          <w:spacing w:val="-1"/>
          <w:sz w:val="24"/>
          <w:szCs w:val="24"/>
        </w:rPr>
        <w:t>。</w:t>
      </w:r>
    </w:p>
    <w:p w14:paraId="6D8402A9">
      <w:pPr>
        <w:spacing w:before="22" w:line="218" w:lineRule="auto"/>
        <w:ind w:left="2713"/>
        <w:rPr>
          <w:rFonts w:ascii="宋体" w:hAnsi="宋体" w:eastAsia="宋体" w:cs="宋体"/>
          <w:sz w:val="24"/>
          <w:szCs w:val="24"/>
        </w:rPr>
      </w:pPr>
      <w:r>
        <w:rPr>
          <w:rFonts w:ascii="宋体" w:hAnsi="宋体" w:eastAsia="宋体" w:cs="宋体"/>
          <w:b/>
          <w:bCs/>
          <w:spacing w:val="-3"/>
          <w:sz w:val="24"/>
          <w:szCs w:val="24"/>
        </w:rPr>
        <w:t>表</w:t>
      </w:r>
      <w:r>
        <w:rPr>
          <w:rFonts w:ascii="宋体" w:hAnsi="宋体" w:eastAsia="宋体" w:cs="宋体"/>
          <w:spacing w:val="-41"/>
          <w:sz w:val="24"/>
          <w:szCs w:val="24"/>
        </w:rPr>
        <w:t xml:space="preserve"> </w:t>
      </w:r>
      <w:r>
        <w:rPr>
          <w:rFonts w:ascii="Times New Roman" w:hAnsi="Times New Roman" w:eastAsia="Times New Roman" w:cs="Times New Roman"/>
          <w:b/>
          <w:bCs/>
          <w:spacing w:val="-3"/>
          <w:sz w:val="24"/>
          <w:szCs w:val="24"/>
        </w:rPr>
        <w:t xml:space="preserve">4-3  </w:t>
      </w:r>
      <w:r>
        <w:rPr>
          <w:rFonts w:ascii="宋体" w:hAnsi="宋体" w:eastAsia="宋体" w:cs="宋体"/>
          <w:b/>
          <w:bCs/>
          <w:spacing w:val="-3"/>
          <w:sz w:val="24"/>
          <w:szCs w:val="24"/>
        </w:rPr>
        <w:t>燃烧产生的</w:t>
      </w:r>
      <w:r>
        <w:rPr>
          <w:rFonts w:ascii="宋体" w:hAnsi="宋体" w:eastAsia="宋体" w:cs="宋体"/>
          <w:spacing w:val="-50"/>
          <w:sz w:val="24"/>
          <w:szCs w:val="24"/>
        </w:rPr>
        <w:t xml:space="preserve"> </w:t>
      </w:r>
      <w:r>
        <w:rPr>
          <w:rFonts w:ascii="Times New Roman" w:hAnsi="Times New Roman" w:eastAsia="Times New Roman" w:cs="Times New Roman"/>
          <w:b/>
          <w:bCs/>
          <w:spacing w:val="-3"/>
          <w:sz w:val="24"/>
          <w:szCs w:val="24"/>
        </w:rPr>
        <w:t xml:space="preserve">CO </w:t>
      </w:r>
      <w:r>
        <w:rPr>
          <w:rFonts w:ascii="宋体" w:hAnsi="宋体" w:eastAsia="宋体" w:cs="宋体"/>
          <w:b/>
          <w:bCs/>
          <w:spacing w:val="-3"/>
          <w:sz w:val="24"/>
          <w:szCs w:val="24"/>
        </w:rPr>
        <w:t>产生量估算表</w:t>
      </w:r>
    </w:p>
    <w:p w14:paraId="5A3B88C5">
      <w:pPr>
        <w:spacing w:line="22" w:lineRule="exact"/>
      </w:pPr>
    </w:p>
    <w:tbl>
      <w:tblPr>
        <w:tblStyle w:val="5"/>
        <w:tblW w:w="8919" w:type="dxa"/>
        <w:tblInd w:w="1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2"/>
        <w:gridCol w:w="808"/>
        <w:gridCol w:w="875"/>
        <w:gridCol w:w="1596"/>
        <w:gridCol w:w="1699"/>
        <w:gridCol w:w="1184"/>
        <w:gridCol w:w="1525"/>
      </w:tblGrid>
      <w:tr w14:paraId="7FAB3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1232" w:type="dxa"/>
            <w:tcBorders>
              <w:top w:val="single" w:color="000000" w:sz="10" w:space="0"/>
              <w:left w:val="single" w:color="000000" w:sz="10" w:space="0"/>
            </w:tcBorders>
            <w:vAlign w:val="top"/>
          </w:tcPr>
          <w:p w14:paraId="56EB4A54">
            <w:pPr>
              <w:pStyle w:val="6"/>
              <w:spacing w:before="92" w:line="228" w:lineRule="auto"/>
              <w:ind w:left="398"/>
            </w:pPr>
            <w:r>
              <w:rPr>
                <w:b/>
                <w:bCs/>
                <w:spacing w:val="3"/>
              </w:rPr>
              <w:t>物质</w:t>
            </w:r>
          </w:p>
        </w:tc>
        <w:tc>
          <w:tcPr>
            <w:tcW w:w="808" w:type="dxa"/>
            <w:tcBorders>
              <w:top w:val="single" w:color="000000" w:sz="10" w:space="0"/>
            </w:tcBorders>
            <w:vAlign w:val="top"/>
          </w:tcPr>
          <w:p w14:paraId="46D97484">
            <w:pPr>
              <w:spacing w:before="127" w:line="195" w:lineRule="auto"/>
              <w:ind w:left="326"/>
              <w:rPr>
                <w:rFonts w:ascii="Times New Roman" w:hAnsi="Times New Roman" w:eastAsia="Times New Roman" w:cs="Times New Roman"/>
                <w:sz w:val="20"/>
                <w:szCs w:val="20"/>
              </w:rPr>
            </w:pPr>
            <w:r>
              <w:rPr>
                <w:rFonts w:ascii="Times New Roman" w:hAnsi="Times New Roman" w:eastAsia="Times New Roman" w:cs="Times New Roman"/>
                <w:b/>
                <w:bCs/>
                <w:sz w:val="20"/>
                <w:szCs w:val="20"/>
              </w:rPr>
              <w:t>C</w:t>
            </w:r>
          </w:p>
        </w:tc>
        <w:tc>
          <w:tcPr>
            <w:tcW w:w="875" w:type="dxa"/>
            <w:tcBorders>
              <w:top w:val="single" w:color="000000" w:sz="10" w:space="0"/>
            </w:tcBorders>
            <w:vAlign w:val="top"/>
          </w:tcPr>
          <w:p w14:paraId="127B0EDA">
            <w:pPr>
              <w:spacing w:before="171" w:line="145" w:lineRule="exact"/>
              <w:ind w:left="379"/>
              <w:rPr>
                <w:rFonts w:ascii="Times New Roman" w:hAnsi="Times New Roman" w:eastAsia="Times New Roman" w:cs="Times New Roman"/>
                <w:sz w:val="20"/>
                <w:szCs w:val="20"/>
              </w:rPr>
            </w:pPr>
            <w:r>
              <w:rPr>
                <w:rFonts w:ascii="Times New Roman" w:hAnsi="Times New Roman" w:eastAsia="Times New Roman" w:cs="Times New Roman"/>
                <w:b/>
                <w:bCs/>
                <w:position w:val="2"/>
                <w:sz w:val="20"/>
                <w:szCs w:val="20"/>
              </w:rPr>
              <w:t>q</w:t>
            </w:r>
          </w:p>
        </w:tc>
        <w:tc>
          <w:tcPr>
            <w:tcW w:w="1596" w:type="dxa"/>
            <w:tcBorders>
              <w:top w:val="single" w:color="000000" w:sz="10" w:space="0"/>
            </w:tcBorders>
            <w:vAlign w:val="top"/>
          </w:tcPr>
          <w:p w14:paraId="793BA6A7">
            <w:pPr>
              <w:pStyle w:val="6"/>
              <w:spacing w:before="91" w:line="227" w:lineRule="auto"/>
              <w:ind w:left="487"/>
            </w:pPr>
            <w:r>
              <w:rPr>
                <w:b/>
                <w:bCs/>
                <w:spacing w:val="5"/>
              </w:rPr>
              <w:t>燃烧量</w:t>
            </w:r>
          </w:p>
        </w:tc>
        <w:tc>
          <w:tcPr>
            <w:tcW w:w="1699" w:type="dxa"/>
            <w:tcBorders>
              <w:top w:val="single" w:color="000000" w:sz="10" w:space="0"/>
            </w:tcBorders>
            <w:vAlign w:val="top"/>
          </w:tcPr>
          <w:p w14:paraId="36F7F487">
            <w:pPr>
              <w:pStyle w:val="6"/>
              <w:spacing w:before="91" w:line="227" w:lineRule="auto"/>
              <w:ind w:left="439"/>
            </w:pPr>
            <w:r>
              <w:rPr>
                <w:b/>
                <w:bCs/>
                <w:spacing w:val="6"/>
              </w:rPr>
              <w:t>燃烧时间</w:t>
            </w:r>
          </w:p>
        </w:tc>
        <w:tc>
          <w:tcPr>
            <w:tcW w:w="1184" w:type="dxa"/>
            <w:tcBorders>
              <w:top w:val="single" w:color="000000" w:sz="10" w:space="0"/>
            </w:tcBorders>
            <w:vAlign w:val="top"/>
          </w:tcPr>
          <w:p w14:paraId="5522D90C">
            <w:pPr>
              <w:spacing w:before="127" w:line="197" w:lineRule="auto"/>
              <w:ind w:left="522"/>
              <w:rPr>
                <w:rFonts w:ascii="Times New Roman" w:hAnsi="Times New Roman" w:eastAsia="Times New Roman" w:cs="Times New Roman"/>
                <w:sz w:val="20"/>
                <w:szCs w:val="20"/>
              </w:rPr>
            </w:pPr>
            <w:r>
              <w:rPr>
                <w:rFonts w:ascii="Times New Roman" w:hAnsi="Times New Roman" w:eastAsia="Times New Roman" w:cs="Times New Roman"/>
                <w:b/>
                <w:bCs/>
                <w:sz w:val="20"/>
                <w:szCs w:val="20"/>
              </w:rPr>
              <w:t>Q</w:t>
            </w:r>
          </w:p>
        </w:tc>
        <w:tc>
          <w:tcPr>
            <w:tcW w:w="1525" w:type="dxa"/>
            <w:tcBorders>
              <w:top w:val="single" w:color="000000" w:sz="10" w:space="0"/>
              <w:right w:val="single" w:color="000000" w:sz="10" w:space="0"/>
            </w:tcBorders>
            <w:vAlign w:val="top"/>
          </w:tcPr>
          <w:p w14:paraId="065C54E9">
            <w:pPr>
              <w:spacing w:before="116" w:line="196" w:lineRule="auto"/>
              <w:ind w:left="579"/>
              <w:rPr>
                <w:rFonts w:ascii="Times New Roman" w:hAnsi="Times New Roman" w:eastAsia="Times New Roman" w:cs="Times New Roman"/>
                <w:sz w:val="15"/>
                <w:szCs w:val="15"/>
              </w:rPr>
            </w:pPr>
            <w:r>
              <w:rPr>
                <w:rFonts w:ascii="Times New Roman" w:hAnsi="Times New Roman" w:eastAsia="Times New Roman" w:cs="Times New Roman"/>
                <w:spacing w:val="-1"/>
                <w:sz w:val="24"/>
                <w:szCs w:val="24"/>
              </w:rPr>
              <w:t>G</w:t>
            </w:r>
            <w:r>
              <w:rPr>
                <w:rFonts w:ascii="Times New Roman" w:hAnsi="Times New Roman" w:eastAsia="Times New Roman" w:cs="Times New Roman"/>
                <w:spacing w:val="-1"/>
                <w:position w:val="-1"/>
                <w:sz w:val="15"/>
                <w:szCs w:val="15"/>
              </w:rPr>
              <w:t>CO</w:t>
            </w:r>
          </w:p>
        </w:tc>
      </w:tr>
      <w:tr w14:paraId="73745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1232" w:type="dxa"/>
            <w:tcBorders>
              <w:left w:val="single" w:color="000000" w:sz="10" w:space="0"/>
              <w:bottom w:val="single" w:color="000000" w:sz="10" w:space="0"/>
            </w:tcBorders>
            <w:vAlign w:val="top"/>
          </w:tcPr>
          <w:p w14:paraId="0661E7A5">
            <w:pPr>
              <w:pStyle w:val="6"/>
              <w:spacing w:before="70" w:line="245" w:lineRule="auto"/>
              <w:ind w:left="348" w:right="200" w:hanging="159"/>
              <w:rPr>
                <w:rFonts w:ascii="Times New Roman" w:hAnsi="Times New Roman" w:eastAsia="Times New Roman" w:cs="Times New Roman"/>
              </w:rPr>
            </w:pPr>
            <w:r>
              <w:rPr>
                <w:spacing w:val="6"/>
              </w:rPr>
              <w:t>火灾产生</w:t>
            </w:r>
            <w:r>
              <w:rPr>
                <w:spacing w:val="-4"/>
              </w:rPr>
              <w:t>的</w:t>
            </w:r>
            <w:r>
              <w:rPr>
                <w:spacing w:val="-40"/>
              </w:rPr>
              <w:t xml:space="preserve"> </w:t>
            </w:r>
            <w:r>
              <w:rPr>
                <w:rFonts w:ascii="Times New Roman" w:hAnsi="Times New Roman" w:eastAsia="Times New Roman" w:cs="Times New Roman"/>
                <w:spacing w:val="-4"/>
              </w:rPr>
              <w:t>CO</w:t>
            </w:r>
          </w:p>
        </w:tc>
        <w:tc>
          <w:tcPr>
            <w:tcW w:w="808" w:type="dxa"/>
            <w:tcBorders>
              <w:bottom w:val="single" w:color="000000" w:sz="10" w:space="0"/>
            </w:tcBorders>
            <w:vAlign w:val="top"/>
          </w:tcPr>
          <w:p w14:paraId="1D2196D3">
            <w:pPr>
              <w:spacing w:before="239" w:line="195" w:lineRule="auto"/>
              <w:ind w:left="20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66%</w:t>
            </w:r>
          </w:p>
        </w:tc>
        <w:tc>
          <w:tcPr>
            <w:tcW w:w="875" w:type="dxa"/>
            <w:tcBorders>
              <w:bottom w:val="single" w:color="000000" w:sz="10" w:space="0"/>
            </w:tcBorders>
            <w:vAlign w:val="top"/>
          </w:tcPr>
          <w:p w14:paraId="350B95A3">
            <w:pPr>
              <w:spacing w:before="239" w:line="195" w:lineRule="auto"/>
              <w:ind w:left="300"/>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596" w:type="dxa"/>
            <w:tcBorders>
              <w:bottom w:val="single" w:color="000000" w:sz="10" w:space="0"/>
            </w:tcBorders>
            <w:vAlign w:val="top"/>
          </w:tcPr>
          <w:p w14:paraId="56DF9F89">
            <w:pPr>
              <w:spacing w:before="239" w:line="195" w:lineRule="auto"/>
              <w:ind w:left="68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10t</w:t>
            </w:r>
          </w:p>
        </w:tc>
        <w:tc>
          <w:tcPr>
            <w:tcW w:w="1699" w:type="dxa"/>
            <w:tcBorders>
              <w:bottom w:val="single" w:color="000000" w:sz="10" w:space="0"/>
            </w:tcBorders>
            <w:vAlign w:val="top"/>
          </w:tcPr>
          <w:p w14:paraId="76C42818">
            <w:pPr>
              <w:spacing w:before="235" w:line="199" w:lineRule="auto"/>
              <w:ind w:left="55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120</w:t>
            </w:r>
            <w:r>
              <w:rPr>
                <w:rFonts w:ascii="Times New Roman" w:hAnsi="Times New Roman" w:eastAsia="Times New Roman" w:cs="Times New Roman"/>
                <w:sz w:val="20"/>
                <w:szCs w:val="20"/>
              </w:rPr>
              <w:t>min</w:t>
            </w:r>
          </w:p>
        </w:tc>
        <w:tc>
          <w:tcPr>
            <w:tcW w:w="1184" w:type="dxa"/>
            <w:tcBorders>
              <w:bottom w:val="single" w:color="000000" w:sz="10" w:space="0"/>
            </w:tcBorders>
            <w:vAlign w:val="top"/>
          </w:tcPr>
          <w:p w14:paraId="6FCF4D1B">
            <w:pPr>
              <w:spacing w:before="239" w:line="195" w:lineRule="auto"/>
              <w:ind w:left="26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0.00139</w:t>
            </w:r>
          </w:p>
        </w:tc>
        <w:tc>
          <w:tcPr>
            <w:tcW w:w="1525" w:type="dxa"/>
            <w:tcBorders>
              <w:bottom w:val="single" w:color="000000" w:sz="10" w:space="0"/>
              <w:right w:val="single" w:color="000000" w:sz="10" w:space="0"/>
            </w:tcBorders>
            <w:vAlign w:val="top"/>
          </w:tcPr>
          <w:p w14:paraId="2E351477">
            <w:pPr>
              <w:spacing w:before="239" w:line="195" w:lineRule="auto"/>
              <w:ind w:left="53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0.107</w:t>
            </w:r>
          </w:p>
        </w:tc>
      </w:tr>
    </w:tbl>
    <w:p w14:paraId="7A576F58">
      <w:pPr>
        <w:spacing w:before="195" w:line="218" w:lineRule="auto"/>
        <w:ind w:left="606"/>
        <w:rPr>
          <w:rFonts w:ascii="宋体" w:hAnsi="宋体" w:eastAsia="宋体" w:cs="宋体"/>
          <w:sz w:val="24"/>
          <w:szCs w:val="24"/>
        </w:rPr>
      </w:pPr>
      <w:r>
        <w:rPr>
          <w:rFonts w:ascii="Times New Roman" w:hAnsi="Times New Roman" w:eastAsia="Times New Roman" w:cs="Times New Roman"/>
          <w:b/>
          <w:bCs/>
          <w:spacing w:val="-2"/>
          <w:sz w:val="24"/>
          <w:szCs w:val="24"/>
        </w:rPr>
        <w:t xml:space="preserve">4.2.1.2 </w:t>
      </w:r>
      <w:r>
        <w:rPr>
          <w:rFonts w:ascii="宋体" w:hAnsi="宋体" w:eastAsia="宋体" w:cs="宋体"/>
          <w:b/>
          <w:bCs/>
          <w:spacing w:val="-2"/>
          <w:sz w:val="24"/>
          <w:szCs w:val="24"/>
        </w:rPr>
        <w:t>粉尘火灾爆炸事故影响源强分析</w:t>
      </w:r>
    </w:p>
    <w:p w14:paraId="790B8E27">
      <w:pPr>
        <w:spacing w:before="214" w:line="385" w:lineRule="auto"/>
        <w:ind w:left="129" w:right="117" w:firstLine="480"/>
        <w:jc w:val="both"/>
        <w:rPr>
          <w:rFonts w:ascii="宋体" w:hAnsi="宋体" w:eastAsia="宋体" w:cs="宋体"/>
          <w:sz w:val="24"/>
          <w:szCs w:val="24"/>
        </w:rPr>
      </w:pPr>
      <w:r>
        <w:rPr>
          <w:rFonts w:ascii="宋体" w:hAnsi="宋体" w:eastAsia="宋体" w:cs="宋体"/>
          <w:spacing w:val="-2"/>
          <w:sz w:val="24"/>
          <w:szCs w:val="24"/>
        </w:rPr>
        <w:t>修整过程产生颗粒物（粉尘</w:t>
      </w:r>
      <w:r>
        <w:rPr>
          <w:rFonts w:ascii="宋体" w:hAnsi="宋体" w:eastAsia="宋体" w:cs="宋体"/>
          <w:spacing w:val="-15"/>
          <w:sz w:val="24"/>
          <w:szCs w:val="24"/>
        </w:rPr>
        <w:t>），</w:t>
      </w:r>
      <w:r>
        <w:rPr>
          <w:rFonts w:ascii="宋体" w:hAnsi="宋体" w:eastAsia="宋体" w:cs="宋体"/>
          <w:spacing w:val="-2"/>
          <w:sz w:val="24"/>
          <w:szCs w:val="24"/>
        </w:rPr>
        <w:t>公司采取加强通风、布袋除尘等方式防</w:t>
      </w:r>
      <w:r>
        <w:rPr>
          <w:rFonts w:ascii="宋体" w:hAnsi="宋体" w:eastAsia="宋体" w:cs="宋体"/>
          <w:spacing w:val="-3"/>
          <w:sz w:val="24"/>
          <w:szCs w:val="24"/>
        </w:rPr>
        <w:t>止修整粉尘浓度超标，降低发生爆炸风险。在突发情况下，粉尘遇到火源，达到爆炸临界浓度，则</w:t>
      </w:r>
      <w:r>
        <w:rPr>
          <w:rFonts w:ascii="宋体" w:hAnsi="宋体" w:eastAsia="宋体" w:cs="宋体"/>
          <w:spacing w:val="-2"/>
          <w:sz w:val="24"/>
          <w:szCs w:val="24"/>
        </w:rPr>
        <w:t>易发生火灾爆炸。</w:t>
      </w:r>
    </w:p>
    <w:p w14:paraId="240C105E">
      <w:pPr>
        <w:spacing w:before="2" w:line="374" w:lineRule="auto"/>
        <w:ind w:left="134" w:right="120" w:firstLine="474"/>
        <w:rPr>
          <w:rFonts w:ascii="宋体" w:hAnsi="宋体" w:eastAsia="宋体" w:cs="宋体"/>
          <w:sz w:val="24"/>
          <w:szCs w:val="24"/>
        </w:rPr>
      </w:pPr>
      <w:r>
        <w:rPr>
          <w:rFonts w:ascii="宋体" w:hAnsi="宋体" w:eastAsia="宋体" w:cs="宋体"/>
          <w:spacing w:val="-3"/>
          <w:sz w:val="24"/>
          <w:szCs w:val="24"/>
        </w:rPr>
        <w:t>粉尘的爆炸极限为</w:t>
      </w:r>
      <w:r>
        <w:rPr>
          <w:rFonts w:ascii="宋体" w:hAnsi="宋体" w:eastAsia="宋体" w:cs="宋体"/>
          <w:spacing w:val="-41"/>
          <w:sz w:val="24"/>
          <w:szCs w:val="24"/>
        </w:rPr>
        <w:t xml:space="preserve"> </w:t>
      </w:r>
      <w:r>
        <w:rPr>
          <w:rFonts w:ascii="Times New Roman" w:hAnsi="Times New Roman" w:eastAsia="Times New Roman" w:cs="Times New Roman"/>
          <w:spacing w:val="-3"/>
          <w:sz w:val="24"/>
          <w:szCs w:val="24"/>
        </w:rPr>
        <w:t>25g/m</w:t>
      </w:r>
      <w:r>
        <w:rPr>
          <w:rFonts w:ascii="Times New Roman" w:hAnsi="Times New Roman" w:eastAsia="Times New Roman" w:cs="Times New Roman"/>
          <w:spacing w:val="-3"/>
          <w:position w:val="7"/>
          <w:sz w:val="15"/>
          <w:szCs w:val="15"/>
        </w:rPr>
        <w:t xml:space="preserve">3 </w:t>
      </w:r>
      <w:r>
        <w:rPr>
          <w:rFonts w:ascii="宋体" w:hAnsi="宋体" w:eastAsia="宋体" w:cs="宋体"/>
          <w:spacing w:val="-3"/>
          <w:sz w:val="24"/>
          <w:szCs w:val="24"/>
        </w:rPr>
        <w:t>。打磨车间总占地面积约为</w:t>
      </w:r>
      <w:r>
        <w:rPr>
          <w:rFonts w:ascii="宋体" w:hAnsi="宋体" w:eastAsia="宋体" w:cs="宋体"/>
          <w:spacing w:val="-56"/>
          <w:sz w:val="24"/>
          <w:szCs w:val="24"/>
        </w:rPr>
        <w:t xml:space="preserve"> </w:t>
      </w:r>
      <w:r>
        <w:rPr>
          <w:rFonts w:ascii="Times New Roman" w:hAnsi="Times New Roman" w:eastAsia="Times New Roman" w:cs="Times New Roman"/>
          <w:spacing w:val="-3"/>
          <w:sz w:val="24"/>
          <w:szCs w:val="24"/>
        </w:rPr>
        <w:t>4000m</w:t>
      </w:r>
      <w:r>
        <w:rPr>
          <w:rFonts w:ascii="Times New Roman" w:hAnsi="Times New Roman" w:eastAsia="Times New Roman" w:cs="Times New Roman"/>
          <w:spacing w:val="-3"/>
          <w:position w:val="7"/>
          <w:sz w:val="15"/>
          <w:szCs w:val="15"/>
        </w:rPr>
        <w:t>2</w:t>
      </w:r>
      <w:r>
        <w:rPr>
          <w:rFonts w:ascii="Times New Roman" w:hAnsi="Times New Roman" w:eastAsia="Times New Roman" w:cs="Times New Roman"/>
          <w:spacing w:val="-7"/>
          <w:position w:val="7"/>
          <w:sz w:val="15"/>
          <w:szCs w:val="15"/>
        </w:rPr>
        <w:t xml:space="preserve"> </w:t>
      </w:r>
      <w:r>
        <w:rPr>
          <w:rFonts w:ascii="宋体" w:hAnsi="宋体" w:eastAsia="宋体" w:cs="宋体"/>
          <w:spacing w:val="-3"/>
          <w:sz w:val="24"/>
          <w:szCs w:val="24"/>
        </w:rPr>
        <w:t>，车间高度为</w:t>
      </w:r>
      <w:r>
        <w:rPr>
          <w:rFonts w:ascii="宋体" w:hAnsi="宋体" w:eastAsia="宋体" w:cs="宋体"/>
          <w:spacing w:val="-32"/>
          <w:sz w:val="24"/>
          <w:szCs w:val="24"/>
        </w:rPr>
        <w:t xml:space="preserve"> </w:t>
      </w:r>
      <w:r>
        <w:rPr>
          <w:rFonts w:ascii="Times New Roman" w:hAnsi="Times New Roman" w:eastAsia="Times New Roman" w:cs="Times New Roman"/>
          <w:spacing w:val="-3"/>
          <w:sz w:val="24"/>
          <w:szCs w:val="24"/>
        </w:rPr>
        <w:t>12m</w:t>
      </w:r>
      <w:r>
        <w:rPr>
          <w:rFonts w:ascii="Times New Roman" w:hAnsi="Times New Roman" w:eastAsia="Times New Roman" w:cs="Times New Roman"/>
          <w:spacing w:val="-30"/>
          <w:sz w:val="24"/>
          <w:szCs w:val="24"/>
        </w:rPr>
        <w:t xml:space="preserve"> </w:t>
      </w:r>
      <w:r>
        <w:rPr>
          <w:rFonts w:ascii="宋体" w:hAnsi="宋体" w:eastAsia="宋体" w:cs="宋体"/>
          <w:spacing w:val="-3"/>
          <w:sz w:val="24"/>
          <w:szCs w:val="24"/>
        </w:rPr>
        <w:t>，</w:t>
      </w:r>
      <w:r>
        <w:rPr>
          <w:rFonts w:ascii="宋体" w:hAnsi="宋体" w:eastAsia="宋体" w:cs="宋体"/>
          <w:spacing w:val="9"/>
          <w:sz w:val="24"/>
          <w:szCs w:val="24"/>
        </w:rPr>
        <w:t>则体积为</w:t>
      </w:r>
      <w:r>
        <w:rPr>
          <w:rFonts w:ascii="宋体" w:hAnsi="宋体" w:eastAsia="宋体" w:cs="宋体"/>
          <w:spacing w:val="-34"/>
          <w:sz w:val="24"/>
          <w:szCs w:val="24"/>
        </w:rPr>
        <w:t xml:space="preserve"> </w:t>
      </w:r>
      <w:r>
        <w:rPr>
          <w:rFonts w:ascii="Times New Roman" w:hAnsi="Times New Roman" w:eastAsia="Times New Roman" w:cs="Times New Roman"/>
          <w:spacing w:val="9"/>
          <w:sz w:val="24"/>
          <w:szCs w:val="24"/>
        </w:rPr>
        <w:t>48000m</w:t>
      </w:r>
      <w:r>
        <w:rPr>
          <w:rFonts w:ascii="Times New Roman" w:hAnsi="Times New Roman" w:eastAsia="Times New Roman" w:cs="Times New Roman"/>
          <w:spacing w:val="9"/>
          <w:position w:val="8"/>
          <w:sz w:val="15"/>
          <w:szCs w:val="15"/>
        </w:rPr>
        <w:t>3</w:t>
      </w:r>
      <w:r>
        <w:rPr>
          <w:rFonts w:ascii="Times New Roman" w:hAnsi="Times New Roman" w:eastAsia="Times New Roman" w:cs="Times New Roman"/>
          <w:spacing w:val="12"/>
          <w:position w:val="8"/>
          <w:sz w:val="15"/>
          <w:szCs w:val="15"/>
        </w:rPr>
        <w:t xml:space="preserve"> </w:t>
      </w:r>
      <w:r>
        <w:rPr>
          <w:rFonts w:ascii="宋体" w:hAnsi="宋体" w:eastAsia="宋体" w:cs="宋体"/>
          <w:spacing w:val="9"/>
          <w:sz w:val="24"/>
          <w:szCs w:val="24"/>
        </w:rPr>
        <w:t>，</w:t>
      </w:r>
      <w:r>
        <w:rPr>
          <w:rFonts w:ascii="宋体" w:hAnsi="宋体" w:eastAsia="宋体" w:cs="宋体"/>
          <w:spacing w:val="-60"/>
          <w:sz w:val="24"/>
          <w:szCs w:val="24"/>
        </w:rPr>
        <w:t xml:space="preserve"> </w:t>
      </w:r>
      <w:r>
        <w:rPr>
          <w:rFonts w:ascii="宋体" w:hAnsi="宋体" w:eastAsia="宋体" w:cs="宋体"/>
          <w:spacing w:val="9"/>
          <w:sz w:val="24"/>
          <w:szCs w:val="24"/>
        </w:rPr>
        <w:t>由粉尘爆炸下限可计算粉</w:t>
      </w:r>
      <w:r>
        <w:rPr>
          <w:rFonts w:ascii="宋体" w:hAnsi="宋体" w:eastAsia="宋体" w:cs="宋体"/>
          <w:spacing w:val="8"/>
          <w:sz w:val="24"/>
          <w:szCs w:val="24"/>
        </w:rPr>
        <w:t xml:space="preserve">尘物质量为 </w:t>
      </w:r>
      <w:r>
        <w:rPr>
          <w:rFonts w:ascii="Times New Roman" w:hAnsi="Times New Roman" w:eastAsia="Times New Roman" w:cs="Times New Roman"/>
          <w:spacing w:val="8"/>
          <w:sz w:val="24"/>
          <w:szCs w:val="24"/>
        </w:rPr>
        <w:t>1200</w:t>
      </w:r>
      <w:r>
        <w:rPr>
          <w:rFonts w:ascii="Times New Roman" w:hAnsi="Times New Roman" w:eastAsia="Times New Roman" w:cs="Times New Roman"/>
          <w:sz w:val="24"/>
          <w:szCs w:val="24"/>
        </w:rPr>
        <w:t>kg</w:t>
      </w:r>
      <w:r>
        <w:rPr>
          <w:rFonts w:ascii="Times New Roman" w:hAnsi="Times New Roman" w:eastAsia="Times New Roman" w:cs="Times New Roman"/>
          <w:spacing w:val="-9"/>
          <w:sz w:val="24"/>
          <w:szCs w:val="24"/>
        </w:rPr>
        <w:t xml:space="preserve"> </w:t>
      </w:r>
      <w:r>
        <w:rPr>
          <w:rFonts w:ascii="宋体" w:hAnsi="宋体" w:eastAsia="宋体" w:cs="宋体"/>
          <w:spacing w:val="8"/>
          <w:sz w:val="24"/>
          <w:szCs w:val="24"/>
        </w:rPr>
        <w:t>，粉尘燃烧热为</w:t>
      </w:r>
    </w:p>
    <w:p w14:paraId="1231B494">
      <w:pPr>
        <w:spacing w:before="64" w:line="183" w:lineRule="auto"/>
        <w:ind w:left="125"/>
        <w:rPr>
          <w:rFonts w:ascii="宋体" w:hAnsi="宋体" w:eastAsia="宋体" w:cs="宋体"/>
          <w:sz w:val="24"/>
          <w:szCs w:val="24"/>
        </w:rPr>
      </w:pPr>
      <w:r>
        <w:rPr>
          <w:rFonts w:ascii="Times New Roman" w:hAnsi="Times New Roman" w:eastAsia="Times New Roman" w:cs="Times New Roman"/>
          <w:spacing w:val="-1"/>
          <w:sz w:val="24"/>
          <w:szCs w:val="24"/>
        </w:rPr>
        <w:t>200000000J/kg</w:t>
      </w:r>
      <w:r>
        <w:rPr>
          <w:rFonts w:ascii="宋体" w:hAnsi="宋体" w:eastAsia="宋体" w:cs="宋体"/>
          <w:spacing w:val="-1"/>
          <w:sz w:val="24"/>
          <w:szCs w:val="24"/>
        </w:rPr>
        <w:t>。</w:t>
      </w:r>
    </w:p>
    <w:p w14:paraId="2720DD1B">
      <w:pPr>
        <w:spacing w:before="65" w:line="218" w:lineRule="auto"/>
        <w:ind w:left="3311"/>
        <w:outlineLvl w:val="2"/>
        <w:rPr>
          <w:rFonts w:ascii="宋体" w:hAnsi="宋体" w:eastAsia="宋体" w:cs="宋体"/>
          <w:sz w:val="24"/>
          <w:szCs w:val="24"/>
        </w:rPr>
      </w:pPr>
      <w:bookmarkStart w:id="49" w:name="bookmark43"/>
      <w:bookmarkEnd w:id="49"/>
      <w:r>
        <w:rPr>
          <w:rFonts w:ascii="宋体" w:hAnsi="宋体" w:eastAsia="宋体" w:cs="宋体"/>
          <w:b/>
          <w:bCs/>
          <w:spacing w:val="-3"/>
          <w:sz w:val="24"/>
          <w:szCs w:val="24"/>
        </w:rPr>
        <w:t>表</w:t>
      </w:r>
      <w:r>
        <w:rPr>
          <w:rFonts w:ascii="宋体" w:hAnsi="宋体" w:eastAsia="宋体" w:cs="宋体"/>
          <w:spacing w:val="-42"/>
          <w:sz w:val="24"/>
          <w:szCs w:val="24"/>
        </w:rPr>
        <w:t xml:space="preserve"> </w:t>
      </w:r>
      <w:r>
        <w:rPr>
          <w:rFonts w:ascii="Times New Roman" w:hAnsi="Times New Roman" w:eastAsia="Times New Roman" w:cs="Times New Roman"/>
          <w:b/>
          <w:bCs/>
          <w:spacing w:val="-3"/>
          <w:sz w:val="24"/>
          <w:szCs w:val="24"/>
        </w:rPr>
        <w:t xml:space="preserve">4-4  </w:t>
      </w:r>
      <w:r>
        <w:rPr>
          <w:rFonts w:ascii="宋体" w:hAnsi="宋体" w:eastAsia="宋体" w:cs="宋体"/>
          <w:b/>
          <w:bCs/>
          <w:spacing w:val="-3"/>
          <w:sz w:val="24"/>
          <w:szCs w:val="24"/>
        </w:rPr>
        <w:t>危险物质爆炸参数</w:t>
      </w:r>
    </w:p>
    <w:p w14:paraId="72C209C1">
      <w:pPr>
        <w:spacing w:line="148" w:lineRule="exact"/>
      </w:pPr>
    </w:p>
    <w:tbl>
      <w:tblPr>
        <w:tblStyle w:val="5"/>
        <w:tblW w:w="924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509"/>
        <w:gridCol w:w="1653"/>
        <w:gridCol w:w="1794"/>
        <w:gridCol w:w="3285"/>
      </w:tblGrid>
      <w:tr w14:paraId="422F8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2509" w:type="dxa"/>
            <w:tcBorders>
              <w:top w:val="single" w:color="000000" w:sz="10" w:space="0"/>
              <w:left w:val="single" w:color="000000" w:sz="10" w:space="0"/>
            </w:tcBorders>
            <w:vAlign w:val="top"/>
          </w:tcPr>
          <w:p w14:paraId="037F108E">
            <w:pPr>
              <w:pStyle w:val="6"/>
              <w:spacing w:before="91" w:line="228" w:lineRule="auto"/>
              <w:ind w:left="1037"/>
            </w:pPr>
            <w:r>
              <w:rPr>
                <w:b/>
                <w:bCs/>
                <w:spacing w:val="3"/>
              </w:rPr>
              <w:t>物质</w:t>
            </w:r>
          </w:p>
        </w:tc>
        <w:tc>
          <w:tcPr>
            <w:tcW w:w="1653" w:type="dxa"/>
            <w:tcBorders>
              <w:top w:val="single" w:color="000000" w:sz="10" w:space="0"/>
            </w:tcBorders>
            <w:vAlign w:val="top"/>
          </w:tcPr>
          <w:p w14:paraId="5ED458B7">
            <w:pPr>
              <w:pStyle w:val="6"/>
              <w:spacing w:before="91" w:line="233" w:lineRule="auto"/>
              <w:ind w:left="624"/>
            </w:pPr>
            <w:r>
              <w:rPr>
                <w:b/>
                <w:bCs/>
                <w:spacing w:val="1"/>
              </w:rPr>
              <w:t>总量</w:t>
            </w:r>
          </w:p>
        </w:tc>
        <w:tc>
          <w:tcPr>
            <w:tcW w:w="1794" w:type="dxa"/>
            <w:tcBorders>
              <w:top w:val="single" w:color="000000" w:sz="10" w:space="0"/>
            </w:tcBorders>
            <w:vAlign w:val="top"/>
          </w:tcPr>
          <w:p w14:paraId="27CB6606">
            <w:pPr>
              <w:pStyle w:val="6"/>
              <w:spacing w:before="90" w:line="227" w:lineRule="auto"/>
              <w:ind w:left="589"/>
            </w:pPr>
            <w:r>
              <w:rPr>
                <w:b/>
                <w:bCs/>
                <w:spacing w:val="4"/>
              </w:rPr>
              <w:t>燃烧热</w:t>
            </w:r>
          </w:p>
        </w:tc>
        <w:tc>
          <w:tcPr>
            <w:tcW w:w="3285" w:type="dxa"/>
            <w:tcBorders>
              <w:top w:val="single" w:color="000000" w:sz="10" w:space="0"/>
              <w:right w:val="single" w:color="000000" w:sz="10" w:space="0"/>
            </w:tcBorders>
            <w:vAlign w:val="top"/>
          </w:tcPr>
          <w:p w14:paraId="2BEFEAD1">
            <w:pPr>
              <w:pStyle w:val="6"/>
              <w:spacing w:before="90" w:line="226" w:lineRule="auto"/>
              <w:ind w:left="913"/>
            </w:pPr>
            <w:r>
              <w:rPr>
                <w:b/>
                <w:bCs/>
                <w:spacing w:val="7"/>
              </w:rPr>
              <w:t>爆炸的效率因子</w:t>
            </w:r>
          </w:p>
        </w:tc>
      </w:tr>
      <w:tr w14:paraId="3ABFE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2509" w:type="dxa"/>
            <w:tcBorders>
              <w:left w:val="single" w:color="000000" w:sz="10" w:space="0"/>
              <w:bottom w:val="single" w:color="000000" w:sz="10" w:space="0"/>
            </w:tcBorders>
            <w:vAlign w:val="top"/>
          </w:tcPr>
          <w:p w14:paraId="66EC422E">
            <w:pPr>
              <w:pStyle w:val="6"/>
              <w:spacing w:before="202" w:line="228" w:lineRule="auto"/>
              <w:ind w:left="1036"/>
            </w:pPr>
            <w:r>
              <w:rPr>
                <w:spacing w:val="5"/>
              </w:rPr>
              <w:t>粉尘</w:t>
            </w:r>
          </w:p>
        </w:tc>
        <w:tc>
          <w:tcPr>
            <w:tcW w:w="1653" w:type="dxa"/>
            <w:tcBorders>
              <w:bottom w:val="single" w:color="000000" w:sz="10" w:space="0"/>
            </w:tcBorders>
            <w:vAlign w:val="top"/>
          </w:tcPr>
          <w:p w14:paraId="0A0E1757">
            <w:pPr>
              <w:spacing w:before="234" w:line="201" w:lineRule="auto"/>
              <w:ind w:left="48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658.8</w:t>
            </w:r>
            <w:r>
              <w:rPr>
                <w:rFonts w:ascii="Times New Roman" w:hAnsi="Times New Roman" w:eastAsia="Times New Roman" w:cs="Times New Roman"/>
                <w:sz w:val="20"/>
                <w:szCs w:val="20"/>
              </w:rPr>
              <w:t>kg</w:t>
            </w:r>
          </w:p>
        </w:tc>
        <w:tc>
          <w:tcPr>
            <w:tcW w:w="1794" w:type="dxa"/>
            <w:tcBorders>
              <w:bottom w:val="single" w:color="000000" w:sz="10" w:space="0"/>
            </w:tcBorders>
            <w:vAlign w:val="top"/>
          </w:tcPr>
          <w:p w14:paraId="228F0F42">
            <w:pPr>
              <w:spacing w:before="234" w:line="201" w:lineRule="auto"/>
              <w:ind w:left="253"/>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200000000J/</w:t>
            </w:r>
            <w:r>
              <w:rPr>
                <w:rFonts w:ascii="Times New Roman" w:hAnsi="Times New Roman" w:eastAsia="Times New Roman" w:cs="Times New Roman"/>
                <w:sz w:val="20"/>
                <w:szCs w:val="20"/>
              </w:rPr>
              <w:t>kg</w:t>
            </w:r>
          </w:p>
        </w:tc>
        <w:tc>
          <w:tcPr>
            <w:tcW w:w="3285" w:type="dxa"/>
            <w:tcBorders>
              <w:bottom w:val="single" w:color="000000" w:sz="10" w:space="0"/>
              <w:right w:val="single" w:color="000000" w:sz="10" w:space="0"/>
            </w:tcBorders>
            <w:vAlign w:val="top"/>
          </w:tcPr>
          <w:p w14:paraId="05EC0A63">
            <w:pPr>
              <w:pStyle w:val="6"/>
              <w:spacing w:before="202" w:line="265" w:lineRule="exact"/>
              <w:ind w:left="1492"/>
            </w:pPr>
            <w:r>
              <w:rPr>
                <w:rFonts w:ascii="Times New Roman" w:hAnsi="Times New Roman" w:eastAsia="Times New Roman" w:cs="Times New Roman"/>
                <w:spacing w:val="14"/>
                <w:w w:val="125"/>
                <w:position w:val="1"/>
              </w:rPr>
              <w:t>3</w:t>
            </w:r>
            <w:r>
              <w:rPr>
                <w:spacing w:val="14"/>
                <w:w w:val="125"/>
                <w:position w:val="1"/>
              </w:rPr>
              <w:t>%</w:t>
            </w:r>
          </w:p>
        </w:tc>
      </w:tr>
    </w:tbl>
    <w:p w14:paraId="7BE180E8">
      <w:pPr>
        <w:spacing w:before="37" w:line="218" w:lineRule="auto"/>
        <w:ind w:left="126"/>
        <w:rPr>
          <w:rFonts w:ascii="宋体" w:hAnsi="宋体" w:eastAsia="宋体" w:cs="宋体"/>
          <w:sz w:val="24"/>
          <w:szCs w:val="24"/>
        </w:rPr>
      </w:pPr>
      <w:r>
        <w:rPr>
          <w:rFonts w:ascii="Times New Roman" w:hAnsi="Times New Roman" w:eastAsia="Times New Roman" w:cs="Times New Roman"/>
          <w:b/>
          <w:bCs/>
          <w:spacing w:val="-3"/>
          <w:sz w:val="24"/>
          <w:szCs w:val="24"/>
        </w:rPr>
        <w:t>4.2.1.3</w:t>
      </w:r>
      <w:r>
        <w:rPr>
          <w:rFonts w:ascii="Times New Roman" w:hAnsi="Times New Roman" w:eastAsia="Times New Roman" w:cs="Times New Roman"/>
          <w:b/>
          <w:bCs/>
          <w:spacing w:val="36"/>
          <w:sz w:val="24"/>
          <w:szCs w:val="24"/>
        </w:rPr>
        <w:t xml:space="preserve"> </w:t>
      </w:r>
      <w:r>
        <w:rPr>
          <w:rFonts w:ascii="宋体" w:hAnsi="宋体" w:eastAsia="宋体" w:cs="宋体"/>
          <w:b/>
          <w:bCs/>
          <w:spacing w:val="-3"/>
          <w:sz w:val="24"/>
          <w:szCs w:val="24"/>
        </w:rPr>
        <w:t>乙炔泄漏、火灾爆炸事故影响源强分析</w:t>
      </w:r>
    </w:p>
    <w:p w14:paraId="7DB76153">
      <w:pPr>
        <w:spacing w:before="187" w:line="385" w:lineRule="auto"/>
        <w:ind w:left="149" w:right="120" w:firstLine="460"/>
        <w:rPr>
          <w:rFonts w:ascii="宋体" w:hAnsi="宋体" w:eastAsia="宋体" w:cs="宋体"/>
          <w:sz w:val="24"/>
          <w:szCs w:val="24"/>
        </w:rPr>
      </w:pPr>
      <w:r>
        <w:rPr>
          <w:rFonts w:ascii="宋体" w:hAnsi="宋体" w:eastAsia="宋体" w:cs="宋体"/>
          <w:spacing w:val="-3"/>
          <w:sz w:val="24"/>
          <w:szCs w:val="24"/>
        </w:rPr>
        <w:t>根据《建设项目环境风险评价技术导则》和乙炔的物理特性，泄漏量按照导则推荐的气体泄漏量公式计算。</w:t>
      </w:r>
    </w:p>
    <w:p w14:paraId="51EE1B5E">
      <w:pPr>
        <w:spacing w:line="219" w:lineRule="auto"/>
        <w:ind w:left="624"/>
        <w:rPr>
          <w:rFonts w:ascii="宋体" w:hAnsi="宋体" w:eastAsia="宋体" w:cs="宋体"/>
          <w:sz w:val="24"/>
          <w:szCs w:val="24"/>
        </w:rPr>
      </w:pPr>
      <w:r>
        <w:rPr>
          <w:rFonts w:ascii="宋体" w:hAnsi="宋体" w:eastAsia="宋体" w:cs="宋体"/>
          <w:spacing w:val="-2"/>
          <w:sz w:val="24"/>
          <w:szCs w:val="24"/>
        </w:rPr>
        <w:t>当下式成立时，气体流动属音速流动（临界流）</w:t>
      </w:r>
    </w:p>
    <w:p w14:paraId="2567E25B">
      <w:pPr>
        <w:spacing w:before="21" w:line="881" w:lineRule="exact"/>
        <w:ind w:firstLine="3672"/>
      </w:pPr>
      <w:r>
        <w:rPr>
          <w:position w:val="-17"/>
        </w:rPr>
        <w:drawing>
          <wp:inline distT="0" distB="0" distL="0" distR="0">
            <wp:extent cx="1214120" cy="55880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25"/>
                    <a:stretch>
                      <a:fillRect/>
                    </a:stretch>
                  </pic:blipFill>
                  <pic:spPr>
                    <a:xfrm>
                      <a:off x="0" y="0"/>
                      <a:ext cx="1214627" cy="559308"/>
                    </a:xfrm>
                    <a:prstGeom prst="rect">
                      <a:avLst/>
                    </a:prstGeom>
                  </pic:spPr>
                </pic:pic>
              </a:graphicData>
            </a:graphic>
          </wp:inline>
        </w:drawing>
      </w:r>
    </w:p>
    <w:p w14:paraId="36CA4ED8">
      <w:pPr>
        <w:spacing w:before="212" w:line="219" w:lineRule="auto"/>
        <w:ind w:left="624"/>
        <w:rPr>
          <w:rFonts w:ascii="宋体" w:hAnsi="宋体" w:eastAsia="宋体" w:cs="宋体"/>
          <w:sz w:val="24"/>
          <w:szCs w:val="24"/>
        </w:rPr>
      </w:pPr>
      <w:r>
        <w:rPr>
          <w:rFonts w:ascii="宋体" w:hAnsi="宋体" w:eastAsia="宋体" w:cs="宋体"/>
          <w:spacing w:val="-1"/>
          <w:sz w:val="24"/>
          <w:szCs w:val="24"/>
        </w:rPr>
        <w:t>当下式成立时，气体流动属于亚音速流动（次</w:t>
      </w:r>
      <w:r>
        <w:rPr>
          <w:rFonts w:ascii="宋体" w:hAnsi="宋体" w:eastAsia="宋体" w:cs="宋体"/>
          <w:spacing w:val="-2"/>
          <w:sz w:val="24"/>
          <w:szCs w:val="24"/>
        </w:rPr>
        <w:t>临界流</w:t>
      </w:r>
      <w:r>
        <w:rPr>
          <w:rFonts w:ascii="宋体" w:hAnsi="宋体" w:eastAsia="宋体" w:cs="宋体"/>
          <w:sz w:val="24"/>
          <w:szCs w:val="24"/>
        </w:rPr>
        <w:t>）：</w:t>
      </w:r>
    </w:p>
    <w:p w14:paraId="4D7489A8">
      <w:pPr>
        <w:spacing w:before="21" w:line="922" w:lineRule="exact"/>
        <w:ind w:firstLine="3658"/>
      </w:pPr>
      <w:r>
        <w:rPr>
          <w:position w:val="-18"/>
        </w:rPr>
        <w:drawing>
          <wp:inline distT="0" distB="0" distL="0" distR="0">
            <wp:extent cx="1220470" cy="58483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26"/>
                    <a:stretch>
                      <a:fillRect/>
                    </a:stretch>
                  </pic:blipFill>
                  <pic:spPr>
                    <a:xfrm>
                      <a:off x="0" y="0"/>
                      <a:ext cx="1220723" cy="585216"/>
                    </a:xfrm>
                    <a:prstGeom prst="rect">
                      <a:avLst/>
                    </a:prstGeom>
                  </pic:spPr>
                </pic:pic>
              </a:graphicData>
            </a:graphic>
          </wp:inline>
        </w:drawing>
      </w:r>
    </w:p>
    <w:p w14:paraId="02748F55">
      <w:pPr>
        <w:spacing w:before="203" w:line="219" w:lineRule="auto"/>
        <w:ind w:left="614"/>
        <w:rPr>
          <w:rFonts w:ascii="宋体" w:hAnsi="宋体" w:eastAsia="宋体" w:cs="宋体"/>
          <w:sz w:val="24"/>
          <w:szCs w:val="24"/>
        </w:rPr>
      </w:pPr>
      <w:r>
        <w:rPr>
          <w:rFonts w:ascii="宋体" w:hAnsi="宋体" w:eastAsia="宋体" w:cs="宋体"/>
          <w:spacing w:val="-2"/>
          <w:sz w:val="24"/>
          <w:szCs w:val="24"/>
        </w:rPr>
        <w:t>式中：</w:t>
      </w:r>
      <w:r>
        <w:rPr>
          <w:rFonts w:ascii="Times New Roman" w:hAnsi="Times New Roman" w:eastAsia="Times New Roman" w:cs="Times New Roman"/>
          <w:spacing w:val="-2"/>
          <w:sz w:val="24"/>
          <w:szCs w:val="24"/>
        </w:rPr>
        <w:t>P——</w:t>
      </w:r>
      <w:r>
        <w:rPr>
          <w:rFonts w:ascii="宋体" w:hAnsi="宋体" w:eastAsia="宋体" w:cs="宋体"/>
          <w:spacing w:val="-2"/>
          <w:sz w:val="24"/>
          <w:szCs w:val="24"/>
        </w:rPr>
        <w:t>容器压力，</w:t>
      </w:r>
      <w:r>
        <w:rPr>
          <w:rFonts w:ascii="Times New Roman" w:hAnsi="Times New Roman" w:eastAsia="Times New Roman" w:cs="Times New Roman"/>
          <w:spacing w:val="-2"/>
          <w:sz w:val="24"/>
          <w:szCs w:val="24"/>
        </w:rPr>
        <w:t>Pa</w:t>
      </w:r>
      <w:r>
        <w:rPr>
          <w:rFonts w:ascii="Times New Roman" w:hAnsi="Times New Roman" w:eastAsia="Times New Roman" w:cs="Times New Roman"/>
          <w:spacing w:val="-21"/>
          <w:sz w:val="24"/>
          <w:szCs w:val="24"/>
        </w:rPr>
        <w:t xml:space="preserve"> </w:t>
      </w:r>
      <w:r>
        <w:rPr>
          <w:rFonts w:ascii="宋体" w:hAnsi="宋体" w:eastAsia="宋体" w:cs="宋体"/>
          <w:spacing w:val="-2"/>
          <w:sz w:val="24"/>
          <w:szCs w:val="24"/>
        </w:rPr>
        <w:t>，乙炔气罐容器压力为</w:t>
      </w:r>
      <w:r>
        <w:rPr>
          <w:rFonts w:ascii="宋体" w:hAnsi="宋体" w:eastAsia="宋体" w:cs="宋体"/>
          <w:spacing w:val="-55"/>
          <w:sz w:val="24"/>
          <w:szCs w:val="24"/>
        </w:rPr>
        <w:t xml:space="preserve"> </w:t>
      </w:r>
      <w:r>
        <w:rPr>
          <w:rFonts w:ascii="Times New Roman" w:hAnsi="Times New Roman" w:eastAsia="Times New Roman" w:cs="Times New Roman"/>
          <w:spacing w:val="-2"/>
          <w:sz w:val="24"/>
          <w:szCs w:val="24"/>
        </w:rPr>
        <w:t>2.5MPa</w:t>
      </w:r>
      <w:r>
        <w:rPr>
          <w:rFonts w:ascii="宋体" w:hAnsi="宋体" w:eastAsia="宋体" w:cs="宋体"/>
          <w:spacing w:val="-2"/>
          <w:sz w:val="24"/>
          <w:szCs w:val="24"/>
        </w:rPr>
        <w:t>；</w:t>
      </w:r>
    </w:p>
    <w:p w14:paraId="5B46A4C0">
      <w:pPr>
        <w:spacing w:before="215" w:line="219" w:lineRule="auto"/>
        <w:ind w:left="1324"/>
        <w:rPr>
          <w:rFonts w:ascii="宋体" w:hAnsi="宋体" w:eastAsia="宋体" w:cs="宋体"/>
          <w:sz w:val="24"/>
          <w:szCs w:val="24"/>
        </w:rPr>
      </w:pPr>
      <w:r>
        <w:rPr>
          <w:rFonts w:ascii="Times New Roman" w:hAnsi="Times New Roman" w:eastAsia="Times New Roman" w:cs="Times New Roman"/>
          <w:spacing w:val="-1"/>
          <w:sz w:val="24"/>
          <w:szCs w:val="24"/>
        </w:rPr>
        <w:t>P</w:t>
      </w:r>
      <w:r>
        <w:rPr>
          <w:rFonts w:ascii="Times New Roman" w:hAnsi="Times New Roman" w:eastAsia="Times New Roman" w:cs="Times New Roman"/>
          <w:spacing w:val="-1"/>
          <w:position w:val="-1"/>
          <w:sz w:val="15"/>
          <w:szCs w:val="15"/>
        </w:rPr>
        <w:t>0</w:t>
      </w:r>
      <w:r>
        <w:rPr>
          <w:rFonts w:ascii="Times New Roman" w:hAnsi="Times New Roman" w:eastAsia="Times New Roman" w:cs="Times New Roman"/>
          <w:spacing w:val="-1"/>
          <w:sz w:val="24"/>
          <w:szCs w:val="24"/>
        </w:rPr>
        <w:t>——</w:t>
      </w:r>
      <w:r>
        <w:rPr>
          <w:rFonts w:ascii="宋体" w:hAnsi="宋体" w:eastAsia="宋体" w:cs="宋体"/>
          <w:spacing w:val="-1"/>
          <w:sz w:val="24"/>
          <w:szCs w:val="24"/>
        </w:rPr>
        <w:t>环境压力，</w:t>
      </w:r>
      <w:r>
        <w:rPr>
          <w:rFonts w:ascii="Times New Roman" w:hAnsi="Times New Roman" w:eastAsia="Times New Roman" w:cs="Times New Roman"/>
          <w:spacing w:val="-1"/>
          <w:sz w:val="24"/>
          <w:szCs w:val="24"/>
        </w:rPr>
        <w:t>Pa</w:t>
      </w:r>
      <w:r>
        <w:rPr>
          <w:rFonts w:ascii="宋体" w:hAnsi="宋体" w:eastAsia="宋体" w:cs="宋体"/>
          <w:spacing w:val="-1"/>
          <w:sz w:val="24"/>
          <w:szCs w:val="24"/>
        </w:rPr>
        <w:t>；</w:t>
      </w:r>
    </w:p>
    <w:p w14:paraId="58AECAF2">
      <w:pPr>
        <w:spacing w:before="217" w:line="375" w:lineRule="auto"/>
        <w:ind w:left="155" w:right="120" w:firstLine="1164"/>
        <w:rPr>
          <w:rFonts w:ascii="宋体" w:hAnsi="宋体" w:eastAsia="宋体" w:cs="宋体"/>
          <w:sz w:val="24"/>
          <w:szCs w:val="24"/>
        </w:rPr>
      </w:pPr>
      <w:r>
        <w:rPr>
          <w:rFonts w:ascii="Times New Roman" w:hAnsi="Times New Roman" w:eastAsia="Times New Roman" w:cs="Times New Roman"/>
          <w:spacing w:val="-1"/>
          <w:sz w:val="24"/>
          <w:szCs w:val="24"/>
        </w:rPr>
        <w:t>γ——</w:t>
      </w:r>
      <w:r>
        <w:rPr>
          <w:rFonts w:ascii="宋体" w:hAnsi="宋体" w:eastAsia="宋体" w:cs="宋体"/>
          <w:spacing w:val="-1"/>
          <w:sz w:val="24"/>
          <w:szCs w:val="24"/>
        </w:rPr>
        <w:t>气体的绝热指数（比热容比</w:t>
      </w:r>
      <w:r>
        <w:rPr>
          <w:rFonts w:ascii="宋体" w:hAnsi="宋体" w:eastAsia="宋体" w:cs="宋体"/>
          <w:spacing w:val="21"/>
          <w:sz w:val="24"/>
          <w:szCs w:val="24"/>
        </w:rPr>
        <w:t>），</w:t>
      </w:r>
      <w:r>
        <w:rPr>
          <w:rFonts w:ascii="宋体" w:hAnsi="宋体" w:eastAsia="宋体" w:cs="宋体"/>
          <w:spacing w:val="-1"/>
          <w:sz w:val="24"/>
          <w:szCs w:val="24"/>
        </w:rPr>
        <w:t>即定压比热容</w:t>
      </w:r>
      <w:r>
        <w:rPr>
          <w:rFonts w:ascii="宋体" w:hAnsi="宋体" w:eastAsia="宋体" w:cs="宋体"/>
          <w:spacing w:val="-52"/>
          <w:sz w:val="24"/>
          <w:szCs w:val="24"/>
        </w:rPr>
        <w:t xml:space="preserve"> </w:t>
      </w:r>
      <w:r>
        <w:rPr>
          <w:rFonts w:ascii="Times New Roman" w:hAnsi="Times New Roman" w:eastAsia="Times New Roman" w:cs="Times New Roman"/>
          <w:spacing w:val="-1"/>
          <w:sz w:val="24"/>
          <w:szCs w:val="24"/>
        </w:rPr>
        <w:t>C</w:t>
      </w:r>
      <w:r>
        <w:rPr>
          <w:rFonts w:ascii="Times New Roman" w:hAnsi="Times New Roman" w:eastAsia="Times New Roman" w:cs="Times New Roman"/>
          <w:spacing w:val="-1"/>
          <w:position w:val="-1"/>
          <w:sz w:val="15"/>
          <w:szCs w:val="15"/>
        </w:rPr>
        <w:t>p</w:t>
      </w:r>
      <w:r>
        <w:rPr>
          <w:rFonts w:ascii="Times New Roman" w:hAnsi="Times New Roman" w:eastAsia="Times New Roman" w:cs="Times New Roman"/>
          <w:spacing w:val="17"/>
          <w:position w:val="-1"/>
          <w:sz w:val="15"/>
          <w:szCs w:val="15"/>
        </w:rPr>
        <w:t xml:space="preserve"> </w:t>
      </w:r>
      <w:r>
        <w:rPr>
          <w:rFonts w:ascii="宋体" w:hAnsi="宋体" w:eastAsia="宋体" w:cs="宋体"/>
          <w:spacing w:val="-1"/>
          <w:sz w:val="24"/>
          <w:szCs w:val="24"/>
        </w:rPr>
        <w:t>与定容比热容</w:t>
      </w:r>
      <w:r>
        <w:rPr>
          <w:rFonts w:ascii="宋体" w:hAnsi="宋体" w:eastAsia="宋体" w:cs="宋体"/>
          <w:spacing w:val="-49"/>
          <w:sz w:val="24"/>
          <w:szCs w:val="24"/>
        </w:rPr>
        <w:t xml:space="preserve"> </w:t>
      </w:r>
      <w:r>
        <w:rPr>
          <w:rFonts w:ascii="Times New Roman" w:hAnsi="Times New Roman" w:eastAsia="Times New Roman" w:cs="Times New Roman"/>
          <w:spacing w:val="-1"/>
          <w:sz w:val="24"/>
          <w:szCs w:val="24"/>
        </w:rPr>
        <w:t>C</w:t>
      </w:r>
      <w:r>
        <w:rPr>
          <w:rFonts w:ascii="Times New Roman" w:hAnsi="Times New Roman" w:eastAsia="Times New Roman" w:cs="Times New Roman"/>
          <w:spacing w:val="-1"/>
          <w:position w:val="-1"/>
          <w:sz w:val="15"/>
          <w:szCs w:val="15"/>
        </w:rPr>
        <w:t>V</w:t>
      </w:r>
      <w:r>
        <w:rPr>
          <w:rFonts w:ascii="Times New Roman" w:hAnsi="Times New Roman" w:eastAsia="Times New Roman" w:cs="Times New Roman"/>
          <w:spacing w:val="14"/>
          <w:w w:val="102"/>
          <w:position w:val="-1"/>
          <w:sz w:val="15"/>
          <w:szCs w:val="15"/>
        </w:rPr>
        <w:t xml:space="preserve"> </w:t>
      </w:r>
      <w:r>
        <w:rPr>
          <w:rFonts w:ascii="宋体" w:hAnsi="宋体" w:eastAsia="宋体" w:cs="宋体"/>
          <w:spacing w:val="-1"/>
          <w:sz w:val="24"/>
          <w:szCs w:val="24"/>
        </w:rPr>
        <w:t>之</w:t>
      </w:r>
      <w:r>
        <w:rPr>
          <w:rFonts w:ascii="宋体" w:hAnsi="宋体" w:eastAsia="宋体" w:cs="宋体"/>
          <w:spacing w:val="-2"/>
          <w:sz w:val="24"/>
          <w:szCs w:val="24"/>
        </w:rPr>
        <w:t>比，乙炔的</w:t>
      </w:r>
      <w:r>
        <w:rPr>
          <w:rFonts w:ascii="Times New Roman" w:hAnsi="Times New Roman" w:eastAsia="Times New Roman" w:cs="Times New Roman"/>
          <w:spacing w:val="-2"/>
          <w:sz w:val="24"/>
          <w:szCs w:val="24"/>
        </w:rPr>
        <w:t>γ</w:t>
      </w:r>
      <w:r>
        <w:rPr>
          <w:rFonts w:ascii="宋体" w:hAnsi="宋体" w:eastAsia="宋体" w:cs="宋体"/>
          <w:spacing w:val="-2"/>
          <w:sz w:val="24"/>
          <w:szCs w:val="24"/>
        </w:rPr>
        <w:t>值为</w:t>
      </w:r>
      <w:r>
        <w:rPr>
          <w:rFonts w:ascii="宋体" w:hAnsi="宋体" w:eastAsia="宋体" w:cs="宋体"/>
          <w:spacing w:val="-32"/>
          <w:sz w:val="24"/>
          <w:szCs w:val="24"/>
        </w:rPr>
        <w:t xml:space="preserve"> </w:t>
      </w:r>
      <w:r>
        <w:rPr>
          <w:rFonts w:ascii="Times New Roman" w:hAnsi="Times New Roman" w:eastAsia="Times New Roman" w:cs="Times New Roman"/>
          <w:spacing w:val="-2"/>
          <w:sz w:val="24"/>
          <w:szCs w:val="24"/>
        </w:rPr>
        <w:t>1.24</w:t>
      </w:r>
      <w:r>
        <w:rPr>
          <w:rFonts w:ascii="宋体" w:hAnsi="宋体" w:eastAsia="宋体" w:cs="宋体"/>
          <w:spacing w:val="-2"/>
          <w:sz w:val="24"/>
          <w:szCs w:val="24"/>
        </w:rPr>
        <w:t>；假定气体特性为理想气体，其泄漏速率</w:t>
      </w:r>
      <w:r>
        <w:rPr>
          <w:rFonts w:ascii="宋体" w:hAnsi="宋体" w:eastAsia="宋体" w:cs="宋体"/>
          <w:spacing w:val="-52"/>
          <w:sz w:val="24"/>
          <w:szCs w:val="24"/>
        </w:rPr>
        <w:t xml:space="preserve"> </w:t>
      </w:r>
      <w:r>
        <w:rPr>
          <w:rFonts w:ascii="Times New Roman" w:hAnsi="Times New Roman" w:eastAsia="Times New Roman" w:cs="Times New Roman"/>
          <w:spacing w:val="-2"/>
          <w:sz w:val="24"/>
          <w:szCs w:val="24"/>
        </w:rPr>
        <w:t>Q</w:t>
      </w:r>
      <w:r>
        <w:rPr>
          <w:rFonts w:ascii="Times New Roman" w:hAnsi="Times New Roman" w:eastAsia="Times New Roman" w:cs="Times New Roman"/>
          <w:spacing w:val="-2"/>
          <w:position w:val="-1"/>
          <w:sz w:val="15"/>
          <w:szCs w:val="15"/>
        </w:rPr>
        <w:t>G</w:t>
      </w:r>
      <w:r>
        <w:rPr>
          <w:rFonts w:ascii="Times New Roman" w:hAnsi="Times New Roman" w:eastAsia="Times New Roman" w:cs="Times New Roman"/>
          <w:spacing w:val="12"/>
          <w:w w:val="102"/>
          <w:position w:val="-1"/>
          <w:sz w:val="15"/>
          <w:szCs w:val="15"/>
        </w:rPr>
        <w:t xml:space="preserve"> </w:t>
      </w:r>
      <w:r>
        <w:rPr>
          <w:rFonts w:ascii="宋体" w:hAnsi="宋体" w:eastAsia="宋体" w:cs="宋体"/>
          <w:spacing w:val="-2"/>
          <w:sz w:val="24"/>
          <w:szCs w:val="24"/>
        </w:rPr>
        <w:t>按</w:t>
      </w:r>
      <w:r>
        <w:rPr>
          <w:rFonts w:ascii="宋体" w:hAnsi="宋体" w:eastAsia="宋体" w:cs="宋体"/>
          <w:spacing w:val="-3"/>
          <w:sz w:val="24"/>
          <w:szCs w:val="24"/>
        </w:rPr>
        <w:t>下式计算：</w:t>
      </w:r>
    </w:p>
    <w:p w14:paraId="6C9D958E">
      <w:pPr>
        <w:spacing w:line="375" w:lineRule="auto"/>
        <w:rPr>
          <w:rFonts w:ascii="宋体" w:hAnsi="宋体" w:eastAsia="宋体" w:cs="宋体"/>
          <w:sz w:val="24"/>
          <w:szCs w:val="24"/>
        </w:rPr>
        <w:sectPr>
          <w:headerReference r:id="rId82" w:type="default"/>
          <w:footerReference r:id="rId83" w:type="default"/>
          <w:pgSz w:w="11906" w:h="16839"/>
          <w:pgMar w:top="1164" w:right="1319" w:bottom="1156" w:left="1319" w:header="831" w:footer="994" w:gutter="0"/>
          <w:cols w:space="720" w:num="1"/>
        </w:sectPr>
      </w:pPr>
    </w:p>
    <w:p w14:paraId="7ACB9156">
      <w:pPr>
        <w:pStyle w:val="2"/>
        <w:spacing w:line="273" w:lineRule="auto"/>
      </w:pPr>
    </w:p>
    <w:p w14:paraId="0657E222">
      <w:pPr>
        <w:spacing w:line="847" w:lineRule="exact"/>
        <w:ind w:firstLine="2923"/>
      </w:pPr>
      <w:r>
        <w:rPr>
          <w:position w:val="-16"/>
        </w:rPr>
        <w:drawing>
          <wp:inline distT="0" distB="0" distL="0" distR="0">
            <wp:extent cx="2002155" cy="53784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27"/>
                    <a:stretch>
                      <a:fillRect/>
                    </a:stretch>
                  </pic:blipFill>
                  <pic:spPr>
                    <a:xfrm>
                      <a:off x="0" y="0"/>
                      <a:ext cx="2002536" cy="537971"/>
                    </a:xfrm>
                    <a:prstGeom prst="rect">
                      <a:avLst/>
                    </a:prstGeom>
                  </pic:spPr>
                </pic:pic>
              </a:graphicData>
            </a:graphic>
          </wp:inline>
        </w:drawing>
      </w:r>
    </w:p>
    <w:p w14:paraId="6115CF89">
      <w:pPr>
        <w:spacing w:before="217" w:line="212" w:lineRule="auto"/>
        <w:ind w:left="488"/>
        <w:rPr>
          <w:rFonts w:ascii="宋体" w:hAnsi="宋体" w:eastAsia="宋体" w:cs="宋体"/>
          <w:sz w:val="24"/>
          <w:szCs w:val="24"/>
        </w:rPr>
      </w:pPr>
      <w:bookmarkStart w:id="50" w:name="bookmark77"/>
      <w:bookmarkEnd w:id="50"/>
      <w:r>
        <w:rPr>
          <w:rFonts w:ascii="Times New Roman" w:hAnsi="Times New Roman" w:eastAsia="Times New Roman" w:cs="Times New Roman"/>
          <w:spacing w:val="-1"/>
          <w:sz w:val="24"/>
          <w:szCs w:val="24"/>
        </w:rPr>
        <w:t>Q</w:t>
      </w:r>
      <w:r>
        <w:rPr>
          <w:rFonts w:ascii="Times New Roman" w:hAnsi="Times New Roman" w:eastAsia="Times New Roman" w:cs="Times New Roman"/>
          <w:spacing w:val="-1"/>
          <w:position w:val="-1"/>
          <w:sz w:val="15"/>
          <w:szCs w:val="15"/>
        </w:rPr>
        <w:t>G</w:t>
      </w:r>
      <w:r>
        <w:rPr>
          <w:rFonts w:ascii="Times New Roman" w:hAnsi="Times New Roman" w:eastAsia="Times New Roman" w:cs="Times New Roman"/>
          <w:spacing w:val="-1"/>
          <w:sz w:val="24"/>
          <w:szCs w:val="24"/>
        </w:rPr>
        <w:t>——</w:t>
      </w:r>
      <w:r>
        <w:rPr>
          <w:rFonts w:ascii="宋体" w:hAnsi="宋体" w:eastAsia="宋体" w:cs="宋体"/>
          <w:spacing w:val="-1"/>
          <w:sz w:val="24"/>
          <w:szCs w:val="24"/>
        </w:rPr>
        <w:t>气体泄漏速率，</w:t>
      </w:r>
      <w:r>
        <w:rPr>
          <w:rFonts w:ascii="Times New Roman" w:hAnsi="Times New Roman" w:eastAsia="Times New Roman" w:cs="Times New Roman"/>
          <w:spacing w:val="-1"/>
          <w:sz w:val="24"/>
          <w:szCs w:val="24"/>
        </w:rPr>
        <w:t>kg/s</w:t>
      </w:r>
      <w:r>
        <w:rPr>
          <w:rFonts w:ascii="宋体" w:hAnsi="宋体" w:eastAsia="宋体" w:cs="宋体"/>
          <w:spacing w:val="-1"/>
          <w:sz w:val="24"/>
          <w:szCs w:val="24"/>
        </w:rPr>
        <w:t>；</w:t>
      </w:r>
    </w:p>
    <w:p w14:paraId="1A93188D">
      <w:pPr>
        <w:spacing w:before="223" w:line="219" w:lineRule="auto"/>
        <w:ind w:left="484"/>
        <w:rPr>
          <w:rFonts w:ascii="宋体" w:hAnsi="宋体" w:eastAsia="宋体" w:cs="宋体"/>
          <w:sz w:val="24"/>
          <w:szCs w:val="24"/>
        </w:rPr>
      </w:pPr>
      <w:r>
        <w:rPr>
          <w:rFonts w:ascii="Times New Roman" w:hAnsi="Times New Roman" w:eastAsia="Times New Roman" w:cs="Times New Roman"/>
          <w:spacing w:val="-2"/>
          <w:sz w:val="24"/>
          <w:szCs w:val="24"/>
        </w:rPr>
        <w:t>P——</w:t>
      </w:r>
      <w:r>
        <w:rPr>
          <w:rFonts w:ascii="宋体" w:hAnsi="宋体" w:eastAsia="宋体" w:cs="宋体"/>
          <w:spacing w:val="-2"/>
          <w:sz w:val="24"/>
          <w:szCs w:val="24"/>
        </w:rPr>
        <w:t>容器压力，</w:t>
      </w:r>
      <w:r>
        <w:rPr>
          <w:rFonts w:ascii="Times New Roman" w:hAnsi="Times New Roman" w:eastAsia="Times New Roman" w:cs="Times New Roman"/>
          <w:spacing w:val="-2"/>
          <w:sz w:val="24"/>
          <w:szCs w:val="24"/>
        </w:rPr>
        <w:t>Pa</w:t>
      </w:r>
      <w:r>
        <w:rPr>
          <w:rFonts w:ascii="Times New Roman" w:hAnsi="Times New Roman" w:eastAsia="Times New Roman" w:cs="Times New Roman"/>
          <w:spacing w:val="-17"/>
          <w:sz w:val="24"/>
          <w:szCs w:val="24"/>
        </w:rPr>
        <w:t xml:space="preserve"> </w:t>
      </w:r>
      <w:r>
        <w:rPr>
          <w:rFonts w:ascii="宋体" w:hAnsi="宋体" w:eastAsia="宋体" w:cs="宋体"/>
          <w:spacing w:val="-2"/>
          <w:sz w:val="24"/>
          <w:szCs w:val="24"/>
        </w:rPr>
        <w:t>，乙炔气罐容器压力为</w:t>
      </w:r>
      <w:r>
        <w:rPr>
          <w:rFonts w:ascii="宋体" w:hAnsi="宋体" w:eastAsia="宋体" w:cs="宋体"/>
          <w:spacing w:val="-55"/>
          <w:sz w:val="24"/>
          <w:szCs w:val="24"/>
        </w:rPr>
        <w:t xml:space="preserve"> </w:t>
      </w:r>
      <w:r>
        <w:rPr>
          <w:rFonts w:ascii="Times New Roman" w:hAnsi="Times New Roman" w:eastAsia="Times New Roman" w:cs="Times New Roman"/>
          <w:spacing w:val="-2"/>
          <w:sz w:val="24"/>
          <w:szCs w:val="24"/>
        </w:rPr>
        <w:t>2.5MPa</w:t>
      </w:r>
      <w:r>
        <w:rPr>
          <w:rFonts w:ascii="宋体" w:hAnsi="宋体" w:eastAsia="宋体" w:cs="宋体"/>
          <w:spacing w:val="-2"/>
          <w:sz w:val="24"/>
          <w:szCs w:val="24"/>
        </w:rPr>
        <w:t>；</w:t>
      </w:r>
    </w:p>
    <w:p w14:paraId="6286791D">
      <w:pPr>
        <w:spacing w:before="216" w:line="384" w:lineRule="auto"/>
        <w:ind w:left="8" w:right="99" w:firstLine="480"/>
        <w:rPr>
          <w:rFonts w:ascii="宋体" w:hAnsi="宋体" w:eastAsia="宋体" w:cs="宋体"/>
          <w:sz w:val="24"/>
          <w:szCs w:val="24"/>
        </w:rPr>
      </w:pPr>
      <w:r>
        <w:rPr>
          <w:rFonts w:ascii="Times New Roman" w:hAnsi="Times New Roman" w:eastAsia="Times New Roman" w:cs="Times New Roman"/>
          <w:spacing w:val="-3"/>
          <w:sz w:val="24"/>
          <w:szCs w:val="24"/>
        </w:rPr>
        <w:t>C</w:t>
      </w:r>
      <w:r>
        <w:rPr>
          <w:rFonts w:ascii="Times New Roman" w:hAnsi="Times New Roman" w:eastAsia="Times New Roman" w:cs="Times New Roman"/>
          <w:spacing w:val="-3"/>
          <w:position w:val="-1"/>
          <w:sz w:val="15"/>
          <w:szCs w:val="15"/>
        </w:rPr>
        <w:t>d</w:t>
      </w:r>
      <w:r>
        <w:rPr>
          <w:rFonts w:ascii="Times New Roman" w:hAnsi="Times New Roman" w:eastAsia="Times New Roman" w:cs="Times New Roman"/>
          <w:spacing w:val="-3"/>
          <w:sz w:val="24"/>
          <w:szCs w:val="24"/>
        </w:rPr>
        <w:t>——</w:t>
      </w:r>
      <w:r>
        <w:rPr>
          <w:rFonts w:ascii="宋体" w:hAnsi="宋体" w:eastAsia="宋体" w:cs="宋体"/>
          <w:spacing w:val="-3"/>
          <w:sz w:val="24"/>
          <w:szCs w:val="24"/>
        </w:rPr>
        <w:t>气体泄漏系数；当裂口形状为圆形时取</w:t>
      </w:r>
      <w:r>
        <w:rPr>
          <w:rFonts w:ascii="宋体" w:hAnsi="宋体" w:eastAsia="宋体" w:cs="宋体"/>
          <w:spacing w:val="-29"/>
          <w:sz w:val="24"/>
          <w:szCs w:val="24"/>
        </w:rPr>
        <w:t xml:space="preserve"> </w:t>
      </w:r>
      <w:r>
        <w:rPr>
          <w:rFonts w:ascii="Times New Roman" w:hAnsi="Times New Roman" w:eastAsia="Times New Roman" w:cs="Times New Roman"/>
          <w:spacing w:val="-3"/>
          <w:sz w:val="24"/>
          <w:szCs w:val="24"/>
        </w:rPr>
        <w:t>1.00</w:t>
      </w:r>
      <w:r>
        <w:rPr>
          <w:rFonts w:ascii="宋体" w:hAnsi="宋体" w:eastAsia="宋体" w:cs="宋体"/>
          <w:spacing w:val="-3"/>
          <w:sz w:val="24"/>
          <w:szCs w:val="24"/>
        </w:rPr>
        <w:t>，</w:t>
      </w:r>
      <w:r>
        <w:rPr>
          <w:rFonts w:ascii="宋体" w:hAnsi="宋体" w:eastAsia="宋体" w:cs="宋体"/>
          <w:spacing w:val="-4"/>
          <w:sz w:val="24"/>
          <w:szCs w:val="24"/>
        </w:rPr>
        <w:t>三角形时取</w:t>
      </w:r>
      <w:r>
        <w:rPr>
          <w:rFonts w:ascii="宋体" w:hAnsi="宋体" w:eastAsia="宋体" w:cs="宋体"/>
          <w:spacing w:val="-52"/>
          <w:sz w:val="24"/>
          <w:szCs w:val="24"/>
        </w:rPr>
        <w:t xml:space="preserve"> </w:t>
      </w:r>
      <w:r>
        <w:rPr>
          <w:rFonts w:ascii="Times New Roman" w:hAnsi="Times New Roman" w:eastAsia="Times New Roman" w:cs="Times New Roman"/>
          <w:spacing w:val="-4"/>
          <w:sz w:val="24"/>
          <w:szCs w:val="24"/>
        </w:rPr>
        <w:t>0.95</w:t>
      </w:r>
      <w:r>
        <w:rPr>
          <w:rFonts w:ascii="宋体" w:hAnsi="宋体" w:eastAsia="宋体" w:cs="宋体"/>
          <w:spacing w:val="-4"/>
          <w:sz w:val="24"/>
          <w:szCs w:val="24"/>
        </w:rPr>
        <w:t>，长方形时取</w:t>
      </w:r>
      <w:r>
        <w:rPr>
          <w:rFonts w:ascii="Times New Roman" w:hAnsi="Times New Roman" w:eastAsia="Times New Roman" w:cs="Times New Roman"/>
          <w:spacing w:val="-2"/>
          <w:sz w:val="24"/>
          <w:szCs w:val="24"/>
        </w:rPr>
        <w:t>0.90</w:t>
      </w:r>
      <w:r>
        <w:rPr>
          <w:rFonts w:ascii="宋体" w:hAnsi="宋体" w:eastAsia="宋体" w:cs="宋体"/>
          <w:spacing w:val="-2"/>
          <w:sz w:val="24"/>
          <w:szCs w:val="24"/>
        </w:rPr>
        <w:t>；</w:t>
      </w:r>
    </w:p>
    <w:p w14:paraId="5463CBA0">
      <w:pPr>
        <w:spacing w:line="212" w:lineRule="auto"/>
        <w:ind w:left="484"/>
        <w:rPr>
          <w:rFonts w:ascii="宋体" w:hAnsi="宋体" w:eastAsia="宋体" w:cs="宋体"/>
          <w:sz w:val="24"/>
          <w:szCs w:val="24"/>
        </w:rPr>
      </w:pPr>
      <w:r>
        <w:rPr>
          <w:rFonts w:ascii="Times New Roman" w:hAnsi="Times New Roman" w:eastAsia="Times New Roman" w:cs="Times New Roman"/>
          <w:spacing w:val="-1"/>
          <w:sz w:val="24"/>
          <w:szCs w:val="24"/>
        </w:rPr>
        <w:t>M——</w:t>
      </w:r>
      <w:r>
        <w:rPr>
          <w:rFonts w:ascii="宋体" w:hAnsi="宋体" w:eastAsia="宋体" w:cs="宋体"/>
          <w:spacing w:val="-1"/>
          <w:sz w:val="24"/>
          <w:szCs w:val="24"/>
        </w:rPr>
        <w:t>物质的摩尔质量，</w:t>
      </w:r>
      <w:r>
        <w:rPr>
          <w:rFonts w:ascii="Times New Roman" w:hAnsi="Times New Roman" w:eastAsia="Times New Roman" w:cs="Times New Roman"/>
          <w:spacing w:val="-1"/>
          <w:sz w:val="24"/>
          <w:szCs w:val="24"/>
        </w:rPr>
        <w:t>kg/mol</w:t>
      </w:r>
      <w:r>
        <w:rPr>
          <w:rFonts w:ascii="宋体" w:hAnsi="宋体" w:eastAsia="宋体" w:cs="宋体"/>
          <w:spacing w:val="-1"/>
          <w:sz w:val="24"/>
          <w:szCs w:val="24"/>
        </w:rPr>
        <w:t>；</w:t>
      </w:r>
    </w:p>
    <w:p w14:paraId="27A96BDF">
      <w:pPr>
        <w:spacing w:before="226" w:line="219" w:lineRule="auto"/>
        <w:ind w:left="484"/>
        <w:rPr>
          <w:rFonts w:ascii="宋体" w:hAnsi="宋体" w:eastAsia="宋体" w:cs="宋体"/>
          <w:sz w:val="24"/>
          <w:szCs w:val="24"/>
        </w:rPr>
      </w:pPr>
      <w:r>
        <w:rPr>
          <w:rFonts w:ascii="Times New Roman" w:hAnsi="Times New Roman" w:eastAsia="Times New Roman" w:cs="Times New Roman"/>
          <w:spacing w:val="-1"/>
          <w:sz w:val="24"/>
          <w:szCs w:val="24"/>
        </w:rPr>
        <w:t>R——</w:t>
      </w:r>
      <w:r>
        <w:rPr>
          <w:rFonts w:ascii="宋体" w:hAnsi="宋体" w:eastAsia="宋体" w:cs="宋体"/>
          <w:spacing w:val="-1"/>
          <w:sz w:val="24"/>
          <w:szCs w:val="24"/>
        </w:rPr>
        <w:t>气体常数，</w:t>
      </w:r>
      <w:r>
        <w:rPr>
          <w:rFonts w:ascii="Times New Roman" w:hAnsi="Times New Roman" w:eastAsia="Times New Roman" w:cs="Times New Roman"/>
          <w:spacing w:val="-1"/>
          <w:sz w:val="24"/>
          <w:szCs w:val="24"/>
        </w:rPr>
        <w:t>J/</w:t>
      </w:r>
      <w:r>
        <w:rPr>
          <w:rFonts w:ascii="宋体" w:hAnsi="宋体" w:eastAsia="宋体" w:cs="宋体"/>
          <w:spacing w:val="-1"/>
          <w:sz w:val="24"/>
          <w:szCs w:val="24"/>
        </w:rPr>
        <w:t>（</w:t>
      </w:r>
      <w:r>
        <w:rPr>
          <w:rFonts w:ascii="Times New Roman" w:hAnsi="Times New Roman" w:eastAsia="Times New Roman" w:cs="Times New Roman"/>
          <w:spacing w:val="-1"/>
          <w:sz w:val="24"/>
          <w:szCs w:val="24"/>
        </w:rPr>
        <w:t>mol·K</w:t>
      </w:r>
      <w:r>
        <w:rPr>
          <w:rFonts w:ascii="宋体" w:hAnsi="宋体" w:eastAsia="宋体" w:cs="宋体"/>
          <w:spacing w:val="4"/>
          <w:sz w:val="24"/>
          <w:szCs w:val="24"/>
        </w:rPr>
        <w:t>）；</w:t>
      </w:r>
    </w:p>
    <w:p w14:paraId="00DBDE8A">
      <w:pPr>
        <w:spacing w:before="215" w:line="220" w:lineRule="auto"/>
        <w:ind w:left="487"/>
        <w:rPr>
          <w:rFonts w:ascii="宋体" w:hAnsi="宋体" w:eastAsia="宋体" w:cs="宋体"/>
          <w:sz w:val="24"/>
          <w:szCs w:val="24"/>
        </w:rPr>
      </w:pPr>
      <w:r>
        <w:rPr>
          <w:rFonts w:ascii="Times New Roman" w:hAnsi="Times New Roman" w:eastAsia="Times New Roman" w:cs="Times New Roman"/>
          <w:spacing w:val="-3"/>
          <w:sz w:val="24"/>
          <w:szCs w:val="24"/>
        </w:rPr>
        <w:t>T</w:t>
      </w:r>
      <w:r>
        <w:rPr>
          <w:rFonts w:ascii="Times New Roman" w:hAnsi="Times New Roman" w:eastAsia="Times New Roman" w:cs="Times New Roman"/>
          <w:spacing w:val="-3"/>
          <w:position w:val="-1"/>
          <w:sz w:val="15"/>
          <w:szCs w:val="15"/>
        </w:rPr>
        <w:t>G</w:t>
      </w:r>
      <w:r>
        <w:rPr>
          <w:rFonts w:ascii="Times New Roman" w:hAnsi="Times New Roman" w:eastAsia="Times New Roman" w:cs="Times New Roman"/>
          <w:spacing w:val="-3"/>
          <w:sz w:val="24"/>
          <w:szCs w:val="24"/>
        </w:rPr>
        <w:t>——</w:t>
      </w:r>
      <w:r>
        <w:rPr>
          <w:rFonts w:ascii="宋体" w:hAnsi="宋体" w:eastAsia="宋体" w:cs="宋体"/>
          <w:spacing w:val="-3"/>
          <w:sz w:val="24"/>
          <w:szCs w:val="24"/>
        </w:rPr>
        <w:t>气体温度</w:t>
      </w:r>
      <w:r>
        <w:rPr>
          <w:rFonts w:ascii="Times New Roman" w:hAnsi="Times New Roman" w:eastAsia="Times New Roman" w:cs="Times New Roman"/>
          <w:spacing w:val="-3"/>
          <w:sz w:val="24"/>
          <w:szCs w:val="24"/>
        </w:rPr>
        <w:t>.</w:t>
      </w:r>
      <w:r>
        <w:rPr>
          <w:rFonts w:ascii="Times New Roman" w:hAnsi="Times New Roman" w:eastAsia="Times New Roman" w:cs="Times New Roman"/>
          <w:spacing w:val="-29"/>
          <w:sz w:val="24"/>
          <w:szCs w:val="24"/>
        </w:rPr>
        <w:t xml:space="preserve"> </w:t>
      </w:r>
      <w:r>
        <w:rPr>
          <w:rFonts w:ascii="宋体" w:hAnsi="宋体" w:eastAsia="宋体" w:cs="宋体"/>
          <w:spacing w:val="-3"/>
          <w:sz w:val="24"/>
          <w:szCs w:val="24"/>
        </w:rPr>
        <w:t>，</w:t>
      </w:r>
      <w:r>
        <w:rPr>
          <w:rFonts w:ascii="Times New Roman" w:hAnsi="Times New Roman" w:eastAsia="Times New Roman" w:cs="Times New Roman"/>
          <w:spacing w:val="-3"/>
          <w:sz w:val="24"/>
          <w:szCs w:val="24"/>
        </w:rPr>
        <w:t>K</w:t>
      </w:r>
      <w:r>
        <w:rPr>
          <w:rFonts w:ascii="宋体" w:hAnsi="宋体" w:eastAsia="宋体" w:cs="宋体"/>
          <w:spacing w:val="-3"/>
          <w:sz w:val="24"/>
          <w:szCs w:val="24"/>
        </w:rPr>
        <w:t>；</w:t>
      </w:r>
    </w:p>
    <w:p w14:paraId="6FDE99B5">
      <w:pPr>
        <w:spacing w:before="213" w:line="220" w:lineRule="auto"/>
        <w:ind w:left="481"/>
        <w:rPr>
          <w:rFonts w:ascii="宋体" w:hAnsi="宋体" w:eastAsia="宋体" w:cs="宋体"/>
          <w:sz w:val="24"/>
          <w:szCs w:val="24"/>
        </w:rPr>
      </w:pPr>
      <w:r>
        <w:rPr>
          <w:rFonts w:ascii="Times New Roman" w:hAnsi="Times New Roman" w:eastAsia="Times New Roman" w:cs="Times New Roman"/>
          <w:sz w:val="24"/>
          <w:szCs w:val="24"/>
        </w:rPr>
        <w:t>A——</w:t>
      </w:r>
      <w:r>
        <w:rPr>
          <w:rFonts w:ascii="宋体" w:hAnsi="宋体" w:eastAsia="宋体" w:cs="宋体"/>
          <w:sz w:val="24"/>
          <w:szCs w:val="24"/>
        </w:rPr>
        <w:t>裂口面积，</w:t>
      </w:r>
      <w:r>
        <w:rPr>
          <w:rFonts w:ascii="Times New Roman" w:hAnsi="Times New Roman" w:eastAsia="Times New Roman" w:cs="Times New Roman"/>
          <w:sz w:val="24"/>
          <w:szCs w:val="24"/>
        </w:rPr>
        <w:t>m</w:t>
      </w:r>
      <w:r>
        <w:rPr>
          <w:rFonts w:ascii="Times New Roman" w:hAnsi="Times New Roman" w:eastAsia="Times New Roman" w:cs="Times New Roman"/>
          <w:position w:val="7"/>
          <w:sz w:val="15"/>
          <w:szCs w:val="15"/>
        </w:rPr>
        <w:t>2</w:t>
      </w:r>
      <w:r>
        <w:rPr>
          <w:rFonts w:ascii="宋体" w:hAnsi="宋体" w:eastAsia="宋体" w:cs="宋体"/>
          <w:sz w:val="24"/>
          <w:szCs w:val="24"/>
        </w:rPr>
        <w:t>；</w:t>
      </w:r>
    </w:p>
    <w:p w14:paraId="6C4A3CA1">
      <w:pPr>
        <w:spacing w:before="170" w:line="322" w:lineRule="exact"/>
        <w:ind w:left="482"/>
        <w:rPr>
          <w:rFonts w:ascii="宋体" w:hAnsi="宋体" w:eastAsia="宋体" w:cs="宋体"/>
          <w:sz w:val="24"/>
          <w:szCs w:val="24"/>
        </w:rPr>
      </w:pPr>
      <w:r>
        <w:rPr>
          <w:rFonts w:ascii="Times New Roman" w:hAnsi="Times New Roman" w:eastAsia="Times New Roman" w:cs="Times New Roman"/>
          <w:spacing w:val="-1"/>
          <w:position w:val="1"/>
          <w:sz w:val="24"/>
          <w:szCs w:val="24"/>
        </w:rPr>
        <w:t>Y——</w:t>
      </w:r>
      <w:r>
        <w:rPr>
          <w:rFonts w:ascii="宋体" w:hAnsi="宋体" w:eastAsia="宋体" w:cs="宋体"/>
          <w:spacing w:val="-1"/>
          <w:position w:val="1"/>
          <w:sz w:val="24"/>
          <w:szCs w:val="24"/>
        </w:rPr>
        <w:t>流出系数，对于临界流</w:t>
      </w:r>
      <w:r>
        <w:rPr>
          <w:rFonts w:ascii="宋体" w:hAnsi="宋体" w:eastAsia="宋体" w:cs="宋体"/>
          <w:spacing w:val="-58"/>
          <w:position w:val="1"/>
          <w:sz w:val="24"/>
          <w:szCs w:val="24"/>
        </w:rPr>
        <w:t xml:space="preserve"> </w:t>
      </w:r>
      <w:r>
        <w:rPr>
          <w:rFonts w:ascii="Times New Roman" w:hAnsi="Times New Roman" w:eastAsia="Times New Roman" w:cs="Times New Roman"/>
          <w:spacing w:val="-1"/>
          <w:position w:val="1"/>
          <w:sz w:val="24"/>
          <w:szCs w:val="24"/>
        </w:rPr>
        <w:t>Y=</w:t>
      </w:r>
      <w:r>
        <w:rPr>
          <w:rFonts w:ascii="Times New Roman" w:hAnsi="Times New Roman" w:eastAsia="Times New Roman" w:cs="Times New Roman"/>
          <w:spacing w:val="-33"/>
          <w:position w:val="1"/>
          <w:sz w:val="24"/>
          <w:szCs w:val="24"/>
        </w:rPr>
        <w:t xml:space="preserve"> </w:t>
      </w:r>
      <w:r>
        <w:rPr>
          <w:rFonts w:ascii="Times New Roman" w:hAnsi="Times New Roman" w:eastAsia="Times New Roman" w:cs="Times New Roman"/>
          <w:spacing w:val="-1"/>
          <w:position w:val="1"/>
          <w:sz w:val="24"/>
          <w:szCs w:val="24"/>
        </w:rPr>
        <w:t>1.0</w:t>
      </w:r>
      <w:r>
        <w:rPr>
          <w:rFonts w:ascii="宋体" w:hAnsi="宋体" w:eastAsia="宋体" w:cs="宋体"/>
          <w:spacing w:val="-1"/>
          <w:position w:val="1"/>
          <w:sz w:val="24"/>
          <w:szCs w:val="24"/>
        </w:rPr>
        <w:t>；对于次临界流按下</w:t>
      </w:r>
      <w:r>
        <w:rPr>
          <w:rFonts w:ascii="宋体" w:hAnsi="宋体" w:eastAsia="宋体" w:cs="宋体"/>
          <w:spacing w:val="-2"/>
          <w:position w:val="1"/>
          <w:sz w:val="24"/>
          <w:szCs w:val="24"/>
        </w:rPr>
        <w:t>式计算：</w:t>
      </w:r>
    </w:p>
    <w:p w14:paraId="54985999">
      <w:pPr>
        <w:spacing w:before="29" w:line="792" w:lineRule="exact"/>
        <w:ind w:firstLine="1768"/>
      </w:pPr>
      <w:r>
        <w:rPr>
          <w:position w:val="-15"/>
        </w:rPr>
        <w:drawing>
          <wp:inline distT="0" distB="0" distL="0" distR="0">
            <wp:extent cx="3477260" cy="50292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28"/>
                    <a:stretch>
                      <a:fillRect/>
                    </a:stretch>
                  </pic:blipFill>
                  <pic:spPr>
                    <a:xfrm>
                      <a:off x="0" y="0"/>
                      <a:ext cx="3477767" cy="502920"/>
                    </a:xfrm>
                    <a:prstGeom prst="rect">
                      <a:avLst/>
                    </a:prstGeom>
                  </pic:spPr>
                </pic:pic>
              </a:graphicData>
            </a:graphic>
          </wp:inline>
        </w:drawing>
      </w:r>
    </w:p>
    <w:p w14:paraId="0D40165C">
      <w:pPr>
        <w:spacing w:before="215" w:line="384" w:lineRule="auto"/>
        <w:ind w:left="9" w:right="18" w:firstLine="480"/>
        <w:jc w:val="both"/>
        <w:rPr>
          <w:rFonts w:ascii="宋体" w:hAnsi="宋体" w:eastAsia="宋体" w:cs="宋体"/>
          <w:sz w:val="24"/>
          <w:szCs w:val="24"/>
        </w:rPr>
      </w:pPr>
      <w:r>
        <w:rPr>
          <w:rFonts w:ascii="宋体" w:hAnsi="宋体" w:eastAsia="宋体" w:cs="宋体"/>
          <w:spacing w:val="-7"/>
          <w:sz w:val="24"/>
          <w:szCs w:val="24"/>
        </w:rPr>
        <w:t>根据计算，乙炔气体流动属于临界流，假设该公司发生事故时乙炔气罐裂</w:t>
      </w:r>
      <w:r>
        <w:rPr>
          <w:rFonts w:ascii="宋体" w:hAnsi="宋体" w:eastAsia="宋体" w:cs="宋体"/>
          <w:spacing w:val="-8"/>
          <w:sz w:val="24"/>
          <w:szCs w:val="24"/>
        </w:rPr>
        <w:t>口为圆形，</w:t>
      </w:r>
      <w:r>
        <w:rPr>
          <w:rFonts w:ascii="宋体" w:hAnsi="宋体" w:eastAsia="宋体" w:cs="宋体"/>
          <w:spacing w:val="1"/>
          <w:sz w:val="24"/>
          <w:szCs w:val="24"/>
        </w:rPr>
        <w:t>根据《建设项目环境风险评价技术导则》（</w:t>
      </w:r>
      <w:r>
        <w:rPr>
          <w:rFonts w:ascii="Times New Roman" w:hAnsi="Times New Roman" w:eastAsia="Times New Roman" w:cs="Times New Roman"/>
          <w:sz w:val="24"/>
          <w:szCs w:val="24"/>
        </w:rPr>
        <w:t>HJ</w:t>
      </w:r>
      <w:r>
        <w:rPr>
          <w:rFonts w:ascii="Times New Roman" w:hAnsi="Times New Roman" w:eastAsia="Times New Roman" w:cs="Times New Roman"/>
          <w:spacing w:val="31"/>
          <w:sz w:val="24"/>
          <w:szCs w:val="24"/>
        </w:rPr>
        <w:t xml:space="preserve"> </w:t>
      </w:r>
      <w:r>
        <w:rPr>
          <w:rFonts w:ascii="Times New Roman" w:hAnsi="Times New Roman" w:eastAsia="Times New Roman" w:cs="Times New Roman"/>
          <w:spacing w:val="1"/>
          <w:sz w:val="24"/>
          <w:szCs w:val="24"/>
        </w:rPr>
        <w:t>169-2018</w:t>
      </w:r>
      <w:r>
        <w:rPr>
          <w:rFonts w:ascii="宋体" w:hAnsi="宋体" w:eastAsia="宋体" w:cs="宋体"/>
          <w:spacing w:val="1"/>
          <w:sz w:val="24"/>
          <w:szCs w:val="24"/>
        </w:rPr>
        <w:t>）附录</w:t>
      </w:r>
      <w:r>
        <w:rPr>
          <w:rFonts w:ascii="宋体" w:hAnsi="宋体" w:eastAsia="宋体" w:cs="宋体"/>
          <w:spacing w:val="-53"/>
          <w:sz w:val="24"/>
          <w:szCs w:val="24"/>
        </w:rPr>
        <w:t xml:space="preserve"> </w:t>
      </w:r>
      <w:r>
        <w:rPr>
          <w:rFonts w:ascii="Times New Roman" w:hAnsi="Times New Roman" w:eastAsia="Times New Roman" w:cs="Times New Roman"/>
          <w:spacing w:val="1"/>
          <w:sz w:val="24"/>
          <w:szCs w:val="24"/>
        </w:rPr>
        <w:t>E</w:t>
      </w:r>
      <w:r>
        <w:rPr>
          <w:rFonts w:ascii="Times New Roman" w:hAnsi="Times New Roman" w:eastAsia="Times New Roman" w:cs="Times New Roman"/>
          <w:spacing w:val="16"/>
          <w:sz w:val="24"/>
          <w:szCs w:val="24"/>
        </w:rPr>
        <w:t xml:space="preserve"> </w:t>
      </w:r>
      <w:r>
        <w:rPr>
          <w:rFonts w:ascii="宋体" w:hAnsi="宋体" w:eastAsia="宋体" w:cs="宋体"/>
          <w:spacing w:val="1"/>
          <w:sz w:val="24"/>
          <w:szCs w:val="24"/>
        </w:rPr>
        <w:t>泄漏频率的推荐值，</w:t>
      </w:r>
      <w:r>
        <w:rPr>
          <w:rFonts w:ascii="宋体" w:hAnsi="宋体" w:eastAsia="宋体" w:cs="宋体"/>
          <w:spacing w:val="-2"/>
          <w:sz w:val="24"/>
          <w:szCs w:val="24"/>
        </w:rPr>
        <w:t>常压单包容储罐泄漏孔径为</w:t>
      </w:r>
      <w:r>
        <w:rPr>
          <w:rFonts w:ascii="宋体" w:hAnsi="宋体" w:eastAsia="宋体" w:cs="宋体"/>
          <w:spacing w:val="-31"/>
          <w:sz w:val="24"/>
          <w:szCs w:val="24"/>
        </w:rPr>
        <w:t xml:space="preserve"> </w:t>
      </w:r>
      <w:r>
        <w:rPr>
          <w:rFonts w:ascii="Times New Roman" w:hAnsi="Times New Roman" w:eastAsia="Times New Roman" w:cs="Times New Roman"/>
          <w:spacing w:val="-2"/>
          <w:sz w:val="24"/>
          <w:szCs w:val="24"/>
        </w:rPr>
        <w:t xml:space="preserve">10mm </w:t>
      </w:r>
      <w:r>
        <w:rPr>
          <w:rFonts w:ascii="宋体" w:hAnsi="宋体" w:eastAsia="宋体" w:cs="宋体"/>
          <w:spacing w:val="-2"/>
          <w:sz w:val="24"/>
          <w:szCs w:val="24"/>
        </w:rPr>
        <w:t>孔径，泄漏面积为</w:t>
      </w:r>
      <w:r>
        <w:rPr>
          <w:rFonts w:ascii="宋体" w:hAnsi="宋体" w:eastAsia="宋体" w:cs="宋体"/>
          <w:spacing w:val="-52"/>
          <w:sz w:val="24"/>
          <w:szCs w:val="24"/>
        </w:rPr>
        <w:t xml:space="preserve"> </w:t>
      </w:r>
      <w:r>
        <w:rPr>
          <w:rFonts w:ascii="Times New Roman" w:hAnsi="Times New Roman" w:eastAsia="Times New Roman" w:cs="Times New Roman"/>
          <w:spacing w:val="-2"/>
          <w:sz w:val="24"/>
          <w:szCs w:val="24"/>
        </w:rPr>
        <w:t>0.0000785m</w:t>
      </w:r>
      <w:r>
        <w:rPr>
          <w:rFonts w:ascii="Times New Roman" w:hAnsi="Times New Roman" w:eastAsia="Times New Roman" w:cs="Times New Roman"/>
          <w:spacing w:val="-2"/>
          <w:position w:val="7"/>
          <w:sz w:val="15"/>
          <w:szCs w:val="15"/>
        </w:rPr>
        <w:t xml:space="preserve">2 </w:t>
      </w:r>
      <w:r>
        <w:rPr>
          <w:rFonts w:ascii="宋体" w:hAnsi="宋体" w:eastAsia="宋体" w:cs="宋体"/>
          <w:spacing w:val="-2"/>
          <w:sz w:val="24"/>
          <w:szCs w:val="24"/>
        </w:rPr>
        <w:t>。乙炔气体泄漏速率</w:t>
      </w:r>
      <w:r>
        <w:rPr>
          <w:rFonts w:ascii="宋体" w:hAnsi="宋体" w:eastAsia="宋体" w:cs="宋体"/>
          <w:spacing w:val="-5"/>
          <w:sz w:val="24"/>
          <w:szCs w:val="24"/>
        </w:rPr>
        <w:t>为</w:t>
      </w:r>
      <w:r>
        <w:rPr>
          <w:rFonts w:ascii="宋体" w:hAnsi="宋体" w:eastAsia="宋体" w:cs="宋体"/>
          <w:spacing w:val="-42"/>
          <w:sz w:val="24"/>
          <w:szCs w:val="24"/>
        </w:rPr>
        <w:t xml:space="preserve"> </w:t>
      </w:r>
      <w:r>
        <w:rPr>
          <w:rFonts w:ascii="Times New Roman" w:hAnsi="Times New Roman" w:eastAsia="Times New Roman" w:cs="Times New Roman"/>
          <w:spacing w:val="-5"/>
          <w:sz w:val="24"/>
          <w:szCs w:val="24"/>
        </w:rPr>
        <w:t>0.81kg/s</w:t>
      </w:r>
      <w:r>
        <w:rPr>
          <w:rFonts w:ascii="Times New Roman" w:hAnsi="Times New Roman" w:eastAsia="Times New Roman" w:cs="Times New Roman"/>
          <w:spacing w:val="-28"/>
          <w:sz w:val="24"/>
          <w:szCs w:val="24"/>
        </w:rPr>
        <w:t xml:space="preserve"> </w:t>
      </w:r>
      <w:r>
        <w:rPr>
          <w:rFonts w:ascii="宋体" w:hAnsi="宋体" w:eastAsia="宋体" w:cs="宋体"/>
          <w:spacing w:val="-5"/>
          <w:sz w:val="24"/>
          <w:szCs w:val="24"/>
        </w:rPr>
        <w:t>，乙炔为</w:t>
      </w:r>
      <w:r>
        <w:rPr>
          <w:rFonts w:ascii="宋体" w:hAnsi="宋体" w:eastAsia="宋体" w:cs="宋体"/>
          <w:spacing w:val="-32"/>
          <w:sz w:val="24"/>
          <w:szCs w:val="24"/>
        </w:rPr>
        <w:t xml:space="preserve"> </w:t>
      </w:r>
      <w:r>
        <w:rPr>
          <w:rFonts w:ascii="Times New Roman" w:hAnsi="Times New Roman" w:eastAsia="Times New Roman" w:cs="Times New Roman"/>
          <w:spacing w:val="-5"/>
          <w:sz w:val="24"/>
          <w:szCs w:val="24"/>
        </w:rPr>
        <w:t>18kg/</w:t>
      </w:r>
      <w:r>
        <w:rPr>
          <w:rFonts w:ascii="宋体" w:hAnsi="宋体" w:eastAsia="宋体" w:cs="宋体"/>
          <w:spacing w:val="-5"/>
          <w:sz w:val="24"/>
          <w:szCs w:val="24"/>
        </w:rPr>
        <w:t>瓶，考虑泄漏至处置反应时间为</w:t>
      </w:r>
      <w:r>
        <w:rPr>
          <w:rFonts w:ascii="宋体" w:hAnsi="宋体" w:eastAsia="宋体" w:cs="宋体"/>
          <w:spacing w:val="-32"/>
          <w:sz w:val="24"/>
          <w:szCs w:val="24"/>
        </w:rPr>
        <w:t xml:space="preserve"> </w:t>
      </w:r>
      <w:r>
        <w:rPr>
          <w:rFonts w:ascii="Times New Roman" w:hAnsi="Times New Roman" w:eastAsia="Times New Roman" w:cs="Times New Roman"/>
          <w:spacing w:val="-5"/>
          <w:sz w:val="24"/>
          <w:szCs w:val="24"/>
        </w:rPr>
        <w:t>15min</w:t>
      </w:r>
      <w:r>
        <w:rPr>
          <w:rFonts w:ascii="Times New Roman" w:hAnsi="Times New Roman" w:eastAsia="Times New Roman" w:cs="Times New Roman"/>
          <w:spacing w:val="-33"/>
          <w:sz w:val="24"/>
          <w:szCs w:val="24"/>
        </w:rPr>
        <w:t xml:space="preserve"> </w:t>
      </w:r>
      <w:r>
        <w:rPr>
          <w:rFonts w:ascii="宋体" w:hAnsi="宋体" w:eastAsia="宋体" w:cs="宋体"/>
          <w:spacing w:val="-5"/>
          <w:sz w:val="24"/>
          <w:szCs w:val="24"/>
        </w:rPr>
        <w:t>，乙炔泄漏量为</w:t>
      </w:r>
      <w:r>
        <w:rPr>
          <w:rFonts w:ascii="宋体" w:hAnsi="宋体" w:eastAsia="宋体" w:cs="宋体"/>
          <w:spacing w:val="-32"/>
          <w:sz w:val="24"/>
          <w:szCs w:val="24"/>
        </w:rPr>
        <w:t xml:space="preserve"> </w:t>
      </w:r>
      <w:r>
        <w:rPr>
          <w:rFonts w:ascii="Times New Roman" w:hAnsi="Times New Roman" w:eastAsia="Times New Roman" w:cs="Times New Roman"/>
          <w:spacing w:val="-5"/>
          <w:sz w:val="24"/>
          <w:szCs w:val="24"/>
        </w:rPr>
        <w:t>18kg</w:t>
      </w:r>
      <w:r>
        <w:rPr>
          <w:rFonts w:ascii="宋体" w:hAnsi="宋体" w:eastAsia="宋体" w:cs="宋体"/>
          <w:spacing w:val="-5"/>
          <w:sz w:val="24"/>
          <w:szCs w:val="24"/>
        </w:rPr>
        <w:t>。</w:t>
      </w:r>
    </w:p>
    <w:p w14:paraId="0B38350E">
      <w:pPr>
        <w:spacing w:before="2" w:line="384" w:lineRule="auto"/>
        <w:ind w:left="16" w:right="18" w:firstLine="496"/>
        <w:rPr>
          <w:rFonts w:ascii="宋体" w:hAnsi="宋体" w:eastAsia="宋体" w:cs="宋体"/>
          <w:sz w:val="24"/>
          <w:szCs w:val="24"/>
        </w:rPr>
      </w:pPr>
      <w:r>
        <w:rPr>
          <w:rFonts w:ascii="宋体" w:hAnsi="宋体" w:eastAsia="宋体" w:cs="宋体"/>
          <w:spacing w:val="-2"/>
          <w:sz w:val="24"/>
          <w:szCs w:val="24"/>
        </w:rPr>
        <w:t>乙炔的爆炸极限为</w:t>
      </w:r>
      <w:r>
        <w:rPr>
          <w:rFonts w:ascii="宋体" w:hAnsi="宋体" w:eastAsia="宋体" w:cs="宋体"/>
          <w:spacing w:val="-40"/>
          <w:sz w:val="24"/>
          <w:szCs w:val="24"/>
        </w:rPr>
        <w:t xml:space="preserve"> </w:t>
      </w:r>
      <w:r>
        <w:rPr>
          <w:rFonts w:ascii="Times New Roman" w:hAnsi="Times New Roman" w:eastAsia="Times New Roman" w:cs="Times New Roman"/>
          <w:spacing w:val="-2"/>
          <w:sz w:val="24"/>
          <w:szCs w:val="24"/>
        </w:rPr>
        <w:t>2.</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2"/>
          <w:sz w:val="24"/>
          <w:szCs w:val="24"/>
        </w:rPr>
        <w:t>1-80%</w:t>
      </w:r>
      <w:r>
        <w:rPr>
          <w:rFonts w:ascii="宋体" w:hAnsi="宋体" w:eastAsia="宋体" w:cs="宋体"/>
          <w:spacing w:val="-2"/>
          <w:sz w:val="24"/>
          <w:szCs w:val="24"/>
        </w:rPr>
        <w:t>（</w:t>
      </w:r>
      <w:r>
        <w:rPr>
          <w:rFonts w:ascii="Times New Roman" w:hAnsi="Times New Roman" w:eastAsia="Times New Roman" w:cs="Times New Roman"/>
          <w:spacing w:val="-2"/>
          <w:sz w:val="24"/>
          <w:szCs w:val="24"/>
        </w:rPr>
        <w:t>v/v</w:t>
      </w:r>
      <w:r>
        <w:rPr>
          <w:rFonts w:ascii="宋体" w:hAnsi="宋体" w:eastAsia="宋体" w:cs="宋体"/>
          <w:spacing w:val="-2"/>
          <w:sz w:val="24"/>
          <w:szCs w:val="24"/>
        </w:rPr>
        <w:t>）。在局部浓度达到爆炸极限时可引发爆炸事故，</w:t>
      </w:r>
      <w:r>
        <w:rPr>
          <w:rFonts w:ascii="宋体" w:hAnsi="宋体" w:eastAsia="宋体" w:cs="宋体"/>
          <w:spacing w:val="-4"/>
          <w:sz w:val="24"/>
          <w:szCs w:val="24"/>
        </w:rPr>
        <w:t>公司乙炔的最大储量为</w:t>
      </w:r>
      <w:r>
        <w:rPr>
          <w:rFonts w:ascii="宋体" w:hAnsi="宋体" w:eastAsia="宋体" w:cs="宋体"/>
          <w:spacing w:val="-50"/>
          <w:sz w:val="24"/>
          <w:szCs w:val="24"/>
        </w:rPr>
        <w:t xml:space="preserve"> </w:t>
      </w:r>
      <w:r>
        <w:rPr>
          <w:rFonts w:ascii="Times New Roman" w:hAnsi="Times New Roman" w:eastAsia="Times New Roman" w:cs="Times New Roman"/>
          <w:spacing w:val="-4"/>
          <w:sz w:val="24"/>
          <w:szCs w:val="24"/>
        </w:rPr>
        <w:t>36kg</w:t>
      </w:r>
      <w:r>
        <w:rPr>
          <w:rFonts w:ascii="宋体" w:hAnsi="宋体" w:eastAsia="宋体" w:cs="宋体"/>
          <w:spacing w:val="-4"/>
          <w:sz w:val="24"/>
          <w:szCs w:val="24"/>
        </w:rPr>
        <w:t>，则参与爆炸</w:t>
      </w:r>
      <w:r>
        <w:rPr>
          <w:rFonts w:ascii="宋体" w:hAnsi="宋体" w:eastAsia="宋体" w:cs="宋体"/>
          <w:spacing w:val="-5"/>
          <w:sz w:val="24"/>
          <w:szCs w:val="24"/>
        </w:rPr>
        <w:t>的物量取</w:t>
      </w:r>
      <w:r>
        <w:rPr>
          <w:rFonts w:ascii="宋体" w:hAnsi="宋体" w:eastAsia="宋体" w:cs="宋体"/>
          <w:spacing w:val="-50"/>
          <w:sz w:val="24"/>
          <w:szCs w:val="24"/>
        </w:rPr>
        <w:t xml:space="preserve"> </w:t>
      </w:r>
      <w:r>
        <w:rPr>
          <w:rFonts w:ascii="Times New Roman" w:hAnsi="Times New Roman" w:eastAsia="Times New Roman" w:cs="Times New Roman"/>
          <w:spacing w:val="-5"/>
          <w:sz w:val="24"/>
          <w:szCs w:val="24"/>
        </w:rPr>
        <w:t>36kg</w:t>
      </w:r>
      <w:r>
        <w:rPr>
          <w:rFonts w:ascii="宋体" w:hAnsi="宋体" w:eastAsia="宋体" w:cs="宋体"/>
          <w:spacing w:val="-5"/>
          <w:sz w:val="24"/>
          <w:szCs w:val="24"/>
        </w:rPr>
        <w:t>，乙炔的燃烧热为</w:t>
      </w:r>
      <w:r>
        <w:rPr>
          <w:rFonts w:ascii="宋体" w:hAnsi="宋体" w:eastAsia="宋体" w:cs="宋体"/>
          <w:spacing w:val="-50"/>
          <w:sz w:val="24"/>
          <w:szCs w:val="24"/>
        </w:rPr>
        <w:t xml:space="preserve"> </w:t>
      </w:r>
      <w:r>
        <w:rPr>
          <w:rFonts w:ascii="Times New Roman" w:hAnsi="Times New Roman" w:eastAsia="Times New Roman" w:cs="Times New Roman"/>
          <w:spacing w:val="-5"/>
          <w:sz w:val="24"/>
          <w:szCs w:val="24"/>
        </w:rPr>
        <w:t>33810KJ/kg</w:t>
      </w:r>
      <w:r>
        <w:rPr>
          <w:rFonts w:ascii="宋体" w:hAnsi="宋体" w:eastAsia="宋体" w:cs="宋体"/>
          <w:spacing w:val="-5"/>
          <w:sz w:val="24"/>
          <w:szCs w:val="24"/>
        </w:rPr>
        <w:t>。</w:t>
      </w:r>
    </w:p>
    <w:p w14:paraId="17FACB24">
      <w:pPr>
        <w:spacing w:before="1" w:line="219" w:lineRule="auto"/>
        <w:ind w:left="6"/>
        <w:outlineLvl w:val="2"/>
        <w:rPr>
          <w:rFonts w:ascii="Times New Roman" w:hAnsi="Times New Roman" w:eastAsia="Times New Roman" w:cs="Times New Roman"/>
          <w:sz w:val="24"/>
          <w:szCs w:val="24"/>
        </w:rPr>
      </w:pPr>
      <w:bookmarkStart w:id="51" w:name="bookmark44"/>
      <w:bookmarkEnd w:id="51"/>
      <w:r>
        <w:rPr>
          <w:rFonts w:ascii="Times New Roman" w:hAnsi="Times New Roman" w:eastAsia="Times New Roman" w:cs="Times New Roman"/>
          <w:b/>
          <w:bCs/>
          <w:spacing w:val="-2"/>
          <w:sz w:val="24"/>
          <w:szCs w:val="24"/>
        </w:rPr>
        <w:t xml:space="preserve">4.2.2 </w:t>
      </w:r>
      <w:r>
        <w:rPr>
          <w:rFonts w:ascii="宋体" w:hAnsi="宋体" w:eastAsia="宋体" w:cs="宋体"/>
          <w:b/>
          <w:bCs/>
          <w:spacing w:val="-2"/>
          <w:sz w:val="24"/>
          <w:szCs w:val="24"/>
        </w:rPr>
        <w:t>事件情景</w:t>
      </w:r>
      <w:r>
        <w:rPr>
          <w:rFonts w:ascii="宋体" w:hAnsi="宋体" w:eastAsia="宋体" w:cs="宋体"/>
          <w:spacing w:val="-45"/>
          <w:sz w:val="24"/>
          <w:szCs w:val="24"/>
        </w:rPr>
        <w:t xml:space="preserve"> </w:t>
      </w:r>
      <w:r>
        <w:rPr>
          <w:rFonts w:ascii="Times New Roman" w:hAnsi="Times New Roman" w:eastAsia="Times New Roman" w:cs="Times New Roman"/>
          <w:b/>
          <w:bCs/>
          <w:spacing w:val="-2"/>
          <w:sz w:val="24"/>
          <w:szCs w:val="24"/>
        </w:rPr>
        <w:t>5</w:t>
      </w:r>
    </w:p>
    <w:p w14:paraId="26683879">
      <w:pPr>
        <w:spacing w:before="212" w:line="385" w:lineRule="auto"/>
        <w:ind w:left="15" w:right="99" w:firstLine="480"/>
        <w:jc w:val="both"/>
        <w:rPr>
          <w:rFonts w:ascii="宋体" w:hAnsi="宋体" w:eastAsia="宋体" w:cs="宋体"/>
          <w:sz w:val="24"/>
          <w:szCs w:val="24"/>
        </w:rPr>
      </w:pPr>
      <w:r>
        <w:rPr>
          <w:rFonts w:ascii="宋体" w:hAnsi="宋体" w:eastAsia="宋体" w:cs="宋体"/>
          <w:spacing w:val="-3"/>
          <w:sz w:val="24"/>
          <w:szCs w:val="24"/>
        </w:rPr>
        <w:t>公司可能发生的水质异常情况包括：①发生火灾事故，消防水因雨水阀门</w:t>
      </w:r>
      <w:r>
        <w:rPr>
          <w:rFonts w:ascii="宋体" w:hAnsi="宋体" w:eastAsia="宋体" w:cs="宋体"/>
          <w:spacing w:val="-4"/>
          <w:sz w:val="24"/>
          <w:szCs w:val="24"/>
        </w:rPr>
        <w:t>未及时关</w:t>
      </w:r>
      <w:r>
        <w:rPr>
          <w:rFonts w:ascii="宋体" w:hAnsi="宋体" w:eastAsia="宋体" w:cs="宋体"/>
          <w:spacing w:val="-3"/>
          <w:sz w:val="24"/>
          <w:szCs w:val="24"/>
        </w:rPr>
        <w:t>闭、或应急事故池引流措施失败导致的事故性排放；②当固废堆场防雨设施不完善、遭</w:t>
      </w:r>
      <w:r>
        <w:rPr>
          <w:rFonts w:ascii="宋体" w:hAnsi="宋体" w:eastAsia="宋体" w:cs="宋体"/>
          <w:spacing w:val="-1"/>
          <w:sz w:val="24"/>
          <w:szCs w:val="24"/>
        </w:rPr>
        <w:t>到破坏时，淋沥固体废物的雨水径流可能进入河流，误排厂外。</w:t>
      </w:r>
    </w:p>
    <w:p w14:paraId="17DA8768">
      <w:pPr>
        <w:spacing w:before="1" w:line="219" w:lineRule="auto"/>
        <w:ind w:left="6"/>
        <w:outlineLvl w:val="2"/>
        <w:rPr>
          <w:rFonts w:ascii="Times New Roman" w:hAnsi="Times New Roman" w:eastAsia="Times New Roman" w:cs="Times New Roman"/>
          <w:sz w:val="24"/>
          <w:szCs w:val="24"/>
        </w:rPr>
      </w:pPr>
      <w:bookmarkStart w:id="52" w:name="bookmark45"/>
      <w:bookmarkEnd w:id="52"/>
      <w:r>
        <w:rPr>
          <w:rFonts w:ascii="Times New Roman" w:hAnsi="Times New Roman" w:eastAsia="Times New Roman" w:cs="Times New Roman"/>
          <w:b/>
          <w:bCs/>
          <w:spacing w:val="-6"/>
          <w:sz w:val="24"/>
          <w:szCs w:val="24"/>
        </w:rPr>
        <w:t xml:space="preserve">4.2.3 </w:t>
      </w:r>
      <w:r>
        <w:rPr>
          <w:rFonts w:ascii="宋体" w:hAnsi="宋体" w:eastAsia="宋体" w:cs="宋体"/>
          <w:b/>
          <w:bCs/>
          <w:spacing w:val="-6"/>
          <w:sz w:val="24"/>
          <w:szCs w:val="24"/>
        </w:rPr>
        <w:t>事件情</w:t>
      </w:r>
      <w:r>
        <w:rPr>
          <w:rFonts w:ascii="宋体" w:hAnsi="宋体" w:eastAsia="宋体" w:cs="宋体"/>
          <w:spacing w:val="-52"/>
          <w:sz w:val="24"/>
          <w:szCs w:val="24"/>
        </w:rPr>
        <w:t xml:space="preserve"> </w:t>
      </w:r>
      <w:r>
        <w:rPr>
          <w:rFonts w:ascii="Times New Roman" w:hAnsi="Times New Roman" w:eastAsia="Times New Roman" w:cs="Times New Roman"/>
          <w:b/>
          <w:bCs/>
          <w:spacing w:val="-6"/>
          <w:sz w:val="24"/>
          <w:szCs w:val="24"/>
        </w:rPr>
        <w:t>5</w:t>
      </w:r>
      <w:r>
        <w:rPr>
          <w:rFonts w:ascii="Times New Roman" w:hAnsi="Times New Roman" w:eastAsia="Times New Roman" w:cs="Times New Roman"/>
          <w:b/>
          <w:bCs/>
          <w:spacing w:val="-34"/>
          <w:sz w:val="24"/>
          <w:szCs w:val="24"/>
        </w:rPr>
        <w:t xml:space="preserve"> </w:t>
      </w:r>
      <w:r>
        <w:rPr>
          <w:rFonts w:ascii="宋体" w:hAnsi="宋体" w:eastAsia="宋体" w:cs="宋体"/>
          <w:b/>
          <w:bCs/>
          <w:spacing w:val="-6"/>
          <w:sz w:val="24"/>
          <w:szCs w:val="24"/>
        </w:rPr>
        <w:t>、</w:t>
      </w:r>
      <w:r>
        <w:rPr>
          <w:rFonts w:ascii="Times New Roman" w:hAnsi="Times New Roman" w:eastAsia="Times New Roman" w:cs="Times New Roman"/>
          <w:b/>
          <w:bCs/>
          <w:spacing w:val="-6"/>
          <w:sz w:val="24"/>
          <w:szCs w:val="24"/>
        </w:rPr>
        <w:t>6</w:t>
      </w:r>
      <w:r>
        <w:rPr>
          <w:rFonts w:ascii="Times New Roman" w:hAnsi="Times New Roman" w:eastAsia="Times New Roman" w:cs="Times New Roman"/>
          <w:b/>
          <w:bCs/>
          <w:spacing w:val="-34"/>
          <w:sz w:val="24"/>
          <w:szCs w:val="24"/>
        </w:rPr>
        <w:t xml:space="preserve"> </w:t>
      </w:r>
      <w:r>
        <w:rPr>
          <w:rFonts w:ascii="宋体" w:hAnsi="宋体" w:eastAsia="宋体" w:cs="宋体"/>
          <w:b/>
          <w:bCs/>
          <w:spacing w:val="-6"/>
          <w:sz w:val="24"/>
          <w:szCs w:val="24"/>
        </w:rPr>
        <w:t>、</w:t>
      </w:r>
      <w:r>
        <w:rPr>
          <w:rFonts w:ascii="Times New Roman" w:hAnsi="Times New Roman" w:eastAsia="Times New Roman" w:cs="Times New Roman"/>
          <w:b/>
          <w:bCs/>
          <w:spacing w:val="-6"/>
          <w:sz w:val="24"/>
          <w:szCs w:val="24"/>
        </w:rPr>
        <w:t>7</w:t>
      </w:r>
      <w:r>
        <w:rPr>
          <w:rFonts w:ascii="Times New Roman" w:hAnsi="Times New Roman" w:eastAsia="Times New Roman" w:cs="Times New Roman"/>
          <w:b/>
          <w:bCs/>
          <w:spacing w:val="-33"/>
          <w:sz w:val="24"/>
          <w:szCs w:val="24"/>
        </w:rPr>
        <w:t xml:space="preserve"> </w:t>
      </w:r>
      <w:r>
        <w:rPr>
          <w:rFonts w:ascii="宋体" w:hAnsi="宋体" w:eastAsia="宋体" w:cs="宋体"/>
          <w:b/>
          <w:bCs/>
          <w:spacing w:val="-6"/>
          <w:sz w:val="24"/>
          <w:szCs w:val="24"/>
        </w:rPr>
        <w:t>、</w:t>
      </w:r>
      <w:r>
        <w:rPr>
          <w:rFonts w:ascii="Times New Roman" w:hAnsi="Times New Roman" w:eastAsia="Times New Roman" w:cs="Times New Roman"/>
          <w:b/>
          <w:bCs/>
          <w:spacing w:val="-6"/>
          <w:sz w:val="24"/>
          <w:szCs w:val="24"/>
        </w:rPr>
        <w:t>8</w:t>
      </w:r>
    </w:p>
    <w:p w14:paraId="14CB2B92">
      <w:pPr>
        <w:spacing w:before="216" w:line="385" w:lineRule="auto"/>
        <w:ind w:left="8" w:firstLine="488"/>
        <w:jc w:val="both"/>
        <w:rPr>
          <w:rFonts w:ascii="Times New Roman" w:hAnsi="Times New Roman" w:eastAsia="Times New Roman" w:cs="Times New Roman"/>
          <w:sz w:val="24"/>
          <w:szCs w:val="24"/>
        </w:rPr>
      </w:pPr>
      <w:r>
        <w:rPr>
          <w:rFonts w:ascii="宋体" w:hAnsi="宋体" w:eastAsia="宋体" w:cs="宋体"/>
          <w:spacing w:val="-3"/>
          <w:sz w:val="24"/>
          <w:szCs w:val="24"/>
        </w:rPr>
        <w:t>公司有组织废气主要为动态搅拌、真空浇注、固化产生的非甲烷总烃，管</w:t>
      </w:r>
      <w:r>
        <w:rPr>
          <w:rFonts w:ascii="宋体" w:hAnsi="宋体" w:eastAsia="宋体" w:cs="宋体"/>
          <w:spacing w:val="-4"/>
          <w:sz w:val="24"/>
          <w:szCs w:val="24"/>
        </w:rPr>
        <w:t>道收集后</w:t>
      </w:r>
      <w:r>
        <w:rPr>
          <w:rFonts w:ascii="宋体" w:hAnsi="宋体" w:eastAsia="宋体" w:cs="宋体"/>
          <w:spacing w:val="-2"/>
          <w:sz w:val="24"/>
          <w:szCs w:val="24"/>
        </w:rPr>
        <w:t>经二级活性炭处理后通过（</w:t>
      </w:r>
      <w:r>
        <w:rPr>
          <w:rFonts w:ascii="Times New Roman" w:hAnsi="Times New Roman" w:eastAsia="Times New Roman" w:cs="Times New Roman"/>
          <w:spacing w:val="-2"/>
          <w:sz w:val="24"/>
          <w:szCs w:val="24"/>
        </w:rPr>
        <w:t>3#</w:t>
      </w:r>
      <w:r>
        <w:rPr>
          <w:rFonts w:ascii="宋体" w:hAnsi="宋体" w:eastAsia="宋体" w:cs="宋体"/>
          <w:spacing w:val="-2"/>
          <w:sz w:val="24"/>
          <w:szCs w:val="24"/>
        </w:rPr>
        <w:t>）</w:t>
      </w:r>
      <w:r>
        <w:rPr>
          <w:rFonts w:ascii="Times New Roman" w:hAnsi="Times New Roman" w:eastAsia="Times New Roman" w:cs="Times New Roman"/>
          <w:spacing w:val="-2"/>
          <w:sz w:val="24"/>
          <w:szCs w:val="24"/>
        </w:rPr>
        <w:t xml:space="preserve">15 </w:t>
      </w:r>
      <w:r>
        <w:rPr>
          <w:rFonts w:ascii="宋体" w:hAnsi="宋体" w:eastAsia="宋体" w:cs="宋体"/>
          <w:spacing w:val="-2"/>
          <w:sz w:val="24"/>
          <w:szCs w:val="24"/>
        </w:rPr>
        <w:t>米高排气筒排放；静态搅拌、压力凝胶、加热固化、</w:t>
      </w:r>
      <w:r>
        <w:rPr>
          <w:rFonts w:ascii="宋体" w:hAnsi="宋体" w:eastAsia="宋体" w:cs="宋体"/>
          <w:spacing w:val="-6"/>
          <w:sz w:val="24"/>
          <w:szCs w:val="24"/>
        </w:rPr>
        <w:t>硅胶硫化和自动灌封固化产生的非甲烷总烃，管道收集后经二级活性炭处理后通过</w:t>
      </w:r>
      <w:r>
        <w:rPr>
          <w:rFonts w:ascii="宋体" w:hAnsi="宋体" w:eastAsia="宋体" w:cs="宋体"/>
          <w:spacing w:val="-7"/>
          <w:sz w:val="24"/>
          <w:szCs w:val="24"/>
        </w:rPr>
        <w:t>（</w:t>
      </w:r>
      <w:r>
        <w:rPr>
          <w:rFonts w:ascii="Times New Roman" w:hAnsi="Times New Roman" w:eastAsia="Times New Roman" w:cs="Times New Roman"/>
          <w:spacing w:val="-7"/>
          <w:sz w:val="24"/>
          <w:szCs w:val="24"/>
        </w:rPr>
        <w:t>1#</w:t>
      </w:r>
      <w:r>
        <w:rPr>
          <w:rFonts w:ascii="宋体" w:hAnsi="宋体" w:eastAsia="宋体" w:cs="宋体"/>
          <w:spacing w:val="-7"/>
          <w:sz w:val="24"/>
          <w:szCs w:val="24"/>
        </w:rPr>
        <w:t>）</w:t>
      </w:r>
      <w:r>
        <w:rPr>
          <w:rFonts w:ascii="宋体" w:hAnsi="宋体" w:eastAsia="宋体" w:cs="宋体"/>
          <w:sz w:val="24"/>
          <w:szCs w:val="24"/>
        </w:rPr>
        <w:t xml:space="preserve"> </w:t>
      </w:r>
      <w:r>
        <w:rPr>
          <w:rFonts w:ascii="Times New Roman" w:hAnsi="Times New Roman" w:eastAsia="Times New Roman" w:cs="Times New Roman"/>
          <w:spacing w:val="3"/>
          <w:sz w:val="24"/>
          <w:szCs w:val="24"/>
        </w:rPr>
        <w:t xml:space="preserve">15 </w:t>
      </w:r>
      <w:r>
        <w:rPr>
          <w:rFonts w:ascii="宋体" w:hAnsi="宋体" w:eastAsia="宋体" w:cs="宋体"/>
          <w:spacing w:val="3"/>
          <w:sz w:val="24"/>
          <w:szCs w:val="24"/>
        </w:rPr>
        <w:t>米高排气筒排放；修整粉尘产生的颗粒物，经布袋除尘设备处理后通过（</w:t>
      </w:r>
      <w:r>
        <w:rPr>
          <w:rFonts w:ascii="Times New Roman" w:hAnsi="Times New Roman" w:eastAsia="Times New Roman" w:cs="Times New Roman"/>
          <w:spacing w:val="3"/>
          <w:sz w:val="24"/>
          <w:szCs w:val="24"/>
        </w:rPr>
        <w:t>2#</w:t>
      </w:r>
      <w:r>
        <w:rPr>
          <w:rFonts w:ascii="宋体" w:hAnsi="宋体" w:eastAsia="宋体" w:cs="宋体"/>
          <w:spacing w:val="3"/>
          <w:sz w:val="24"/>
          <w:szCs w:val="24"/>
        </w:rPr>
        <w:t>）</w:t>
      </w:r>
      <w:r>
        <w:rPr>
          <w:rFonts w:ascii="Times New Roman" w:hAnsi="Times New Roman" w:eastAsia="Times New Roman" w:cs="Times New Roman"/>
          <w:spacing w:val="3"/>
          <w:sz w:val="24"/>
          <w:szCs w:val="24"/>
        </w:rPr>
        <w:t>15m</w:t>
      </w:r>
    </w:p>
    <w:p w14:paraId="4AF5FB6E">
      <w:pPr>
        <w:spacing w:line="385" w:lineRule="auto"/>
        <w:rPr>
          <w:rFonts w:ascii="Times New Roman" w:hAnsi="Times New Roman" w:eastAsia="Times New Roman" w:cs="Times New Roman"/>
          <w:sz w:val="24"/>
          <w:szCs w:val="24"/>
        </w:rPr>
        <w:sectPr>
          <w:headerReference r:id="rId84" w:type="default"/>
          <w:footerReference r:id="rId85" w:type="default"/>
          <w:pgSz w:w="11906" w:h="16839"/>
          <w:pgMar w:top="1164" w:right="1340" w:bottom="1156" w:left="1440" w:header="831" w:footer="994" w:gutter="0"/>
          <w:cols w:space="720" w:num="1"/>
        </w:sectPr>
      </w:pPr>
    </w:p>
    <w:p w14:paraId="1E26572D">
      <w:pPr>
        <w:pStyle w:val="2"/>
        <w:spacing w:line="390" w:lineRule="auto"/>
      </w:pPr>
    </w:p>
    <w:p w14:paraId="5250624E">
      <w:pPr>
        <w:spacing w:before="78" w:line="219" w:lineRule="auto"/>
        <w:ind w:left="128"/>
        <w:rPr>
          <w:rFonts w:ascii="宋体" w:hAnsi="宋体" w:eastAsia="宋体" w:cs="宋体"/>
          <w:sz w:val="24"/>
          <w:szCs w:val="24"/>
        </w:rPr>
      </w:pPr>
      <w:r>
        <w:rPr>
          <w:rFonts w:ascii="宋体" w:hAnsi="宋体" w:eastAsia="宋体" w:cs="宋体"/>
          <w:spacing w:val="-2"/>
          <w:sz w:val="24"/>
          <w:szCs w:val="24"/>
        </w:rPr>
        <w:t>排气筒排放。</w:t>
      </w:r>
    </w:p>
    <w:p w14:paraId="63AB73E4">
      <w:pPr>
        <w:spacing w:before="213" w:line="218" w:lineRule="auto"/>
        <w:ind w:left="608"/>
        <w:rPr>
          <w:rFonts w:ascii="宋体" w:hAnsi="宋体" w:eastAsia="宋体" w:cs="宋体"/>
          <w:sz w:val="24"/>
          <w:szCs w:val="24"/>
        </w:rPr>
      </w:pPr>
      <w:r>
        <w:rPr>
          <w:rFonts w:ascii="宋体" w:hAnsi="宋体" w:eastAsia="宋体" w:cs="宋体"/>
          <w:spacing w:val="-1"/>
          <w:sz w:val="24"/>
          <w:szCs w:val="24"/>
        </w:rPr>
        <w:t>根据公司环评报告，各类废气的产生情况见表</w:t>
      </w:r>
      <w:r>
        <w:rPr>
          <w:rFonts w:ascii="宋体" w:hAnsi="宋体" w:eastAsia="宋体" w:cs="宋体"/>
          <w:spacing w:val="-48"/>
          <w:sz w:val="24"/>
          <w:szCs w:val="24"/>
        </w:rPr>
        <w:t xml:space="preserve"> </w:t>
      </w:r>
      <w:r>
        <w:rPr>
          <w:rFonts w:ascii="Times New Roman" w:hAnsi="Times New Roman" w:eastAsia="Times New Roman" w:cs="Times New Roman"/>
          <w:spacing w:val="-1"/>
          <w:sz w:val="24"/>
          <w:szCs w:val="24"/>
        </w:rPr>
        <w:t>4-6</w:t>
      </w:r>
      <w:r>
        <w:rPr>
          <w:rFonts w:ascii="宋体" w:hAnsi="宋体" w:eastAsia="宋体" w:cs="宋体"/>
          <w:spacing w:val="-1"/>
          <w:sz w:val="24"/>
          <w:szCs w:val="24"/>
        </w:rPr>
        <w:t>。</w:t>
      </w:r>
    </w:p>
    <w:p w14:paraId="1FD89DC5">
      <w:pPr>
        <w:spacing w:before="216" w:line="219" w:lineRule="auto"/>
        <w:ind w:left="3430"/>
        <w:rPr>
          <w:rFonts w:ascii="宋体" w:hAnsi="宋体" w:eastAsia="宋体" w:cs="宋体"/>
          <w:sz w:val="24"/>
          <w:szCs w:val="24"/>
        </w:rPr>
      </w:pPr>
      <w:r>
        <w:rPr>
          <w:rFonts w:ascii="宋体" w:hAnsi="宋体" w:eastAsia="宋体" w:cs="宋体"/>
          <w:b/>
          <w:bCs/>
          <w:spacing w:val="-3"/>
          <w:sz w:val="24"/>
          <w:szCs w:val="24"/>
        </w:rPr>
        <w:t>表</w:t>
      </w:r>
      <w:r>
        <w:rPr>
          <w:rFonts w:ascii="宋体" w:hAnsi="宋体" w:eastAsia="宋体" w:cs="宋体"/>
          <w:spacing w:val="-41"/>
          <w:sz w:val="24"/>
          <w:szCs w:val="24"/>
        </w:rPr>
        <w:t xml:space="preserve"> </w:t>
      </w:r>
      <w:r>
        <w:rPr>
          <w:rFonts w:ascii="Times New Roman" w:hAnsi="Times New Roman" w:eastAsia="Times New Roman" w:cs="Times New Roman"/>
          <w:b/>
          <w:bCs/>
          <w:spacing w:val="-3"/>
          <w:sz w:val="24"/>
          <w:szCs w:val="24"/>
        </w:rPr>
        <w:t xml:space="preserve">4-6  </w:t>
      </w:r>
      <w:r>
        <w:rPr>
          <w:rFonts w:ascii="宋体" w:hAnsi="宋体" w:eastAsia="宋体" w:cs="宋体"/>
          <w:b/>
          <w:bCs/>
          <w:spacing w:val="-3"/>
          <w:sz w:val="24"/>
          <w:szCs w:val="24"/>
        </w:rPr>
        <w:t>废气产生情况一览表</w:t>
      </w:r>
    </w:p>
    <w:p w14:paraId="7EE9C499">
      <w:pPr>
        <w:spacing w:line="21" w:lineRule="exact"/>
      </w:pPr>
    </w:p>
    <w:tbl>
      <w:tblPr>
        <w:tblStyle w:val="5"/>
        <w:tblW w:w="923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4"/>
        <w:gridCol w:w="798"/>
        <w:gridCol w:w="804"/>
        <w:gridCol w:w="864"/>
        <w:gridCol w:w="1198"/>
        <w:gridCol w:w="1167"/>
        <w:gridCol w:w="1208"/>
        <w:gridCol w:w="1285"/>
      </w:tblGrid>
      <w:tr w14:paraId="4BDF9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1914" w:type="dxa"/>
            <w:vMerge w:val="restart"/>
            <w:tcBorders>
              <w:top w:val="single" w:color="000000" w:sz="10" w:space="0"/>
              <w:left w:val="single" w:color="000000" w:sz="10" w:space="0"/>
              <w:bottom w:val="nil"/>
            </w:tcBorders>
            <w:vAlign w:val="top"/>
          </w:tcPr>
          <w:p w14:paraId="2C23B8DC">
            <w:pPr>
              <w:spacing w:line="413" w:lineRule="auto"/>
              <w:rPr>
                <w:rFonts w:ascii="Arial"/>
                <w:sz w:val="21"/>
              </w:rPr>
            </w:pPr>
          </w:p>
          <w:p w14:paraId="1F359B82">
            <w:pPr>
              <w:pStyle w:val="6"/>
              <w:spacing w:before="65" w:line="228" w:lineRule="auto"/>
              <w:ind w:left="425"/>
            </w:pPr>
            <w:r>
              <w:rPr>
                <w:spacing w:val="7"/>
              </w:rPr>
              <w:t>污染源名称</w:t>
            </w:r>
          </w:p>
        </w:tc>
        <w:tc>
          <w:tcPr>
            <w:tcW w:w="798" w:type="dxa"/>
            <w:vMerge w:val="restart"/>
            <w:tcBorders>
              <w:top w:val="single" w:color="000000" w:sz="10" w:space="0"/>
              <w:bottom w:val="nil"/>
            </w:tcBorders>
            <w:vAlign w:val="top"/>
          </w:tcPr>
          <w:p w14:paraId="49D91C88">
            <w:pPr>
              <w:pStyle w:val="6"/>
              <w:spacing w:before="207" w:line="228" w:lineRule="auto"/>
              <w:ind w:left="189"/>
            </w:pPr>
            <w:r>
              <w:rPr>
                <w:spacing w:val="3"/>
              </w:rPr>
              <w:t>污染</w:t>
            </w:r>
          </w:p>
          <w:p w14:paraId="32C7A93C">
            <w:pPr>
              <w:pStyle w:val="6"/>
              <w:spacing w:before="26" w:line="229" w:lineRule="auto"/>
              <w:ind w:left="188"/>
            </w:pPr>
            <w:r>
              <w:rPr>
                <w:spacing w:val="4"/>
              </w:rPr>
              <w:t>物名</w:t>
            </w:r>
          </w:p>
          <w:p w14:paraId="0DF0F946">
            <w:pPr>
              <w:pStyle w:val="6"/>
              <w:spacing w:before="22" w:line="230" w:lineRule="auto"/>
              <w:ind w:left="292"/>
            </w:pPr>
            <w:r>
              <w:rPr>
                <w:spacing w:val="1"/>
              </w:rPr>
              <w:t>称</w:t>
            </w:r>
          </w:p>
        </w:tc>
        <w:tc>
          <w:tcPr>
            <w:tcW w:w="804" w:type="dxa"/>
            <w:vMerge w:val="restart"/>
            <w:tcBorders>
              <w:top w:val="single" w:color="000000" w:sz="10" w:space="0"/>
              <w:bottom w:val="nil"/>
            </w:tcBorders>
            <w:vAlign w:val="top"/>
          </w:tcPr>
          <w:p w14:paraId="5EEAC498">
            <w:pPr>
              <w:pStyle w:val="6"/>
              <w:spacing w:before="224" w:line="252" w:lineRule="auto"/>
              <w:ind w:left="297" w:right="195" w:hanging="104"/>
            </w:pPr>
            <w:r>
              <w:rPr>
                <w:spacing w:val="5"/>
              </w:rPr>
              <w:t>废气</w:t>
            </w:r>
            <w:r>
              <w:t>量</w:t>
            </w:r>
          </w:p>
          <w:p w14:paraId="0B5B7828">
            <w:pPr>
              <w:spacing w:line="213" w:lineRule="auto"/>
              <w:ind w:left="19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m</w:t>
            </w:r>
            <w:r>
              <w:rPr>
                <w:rFonts w:ascii="Times New Roman" w:hAnsi="Times New Roman" w:eastAsia="Times New Roman" w:cs="Times New Roman"/>
                <w:spacing w:val="3"/>
                <w:position w:val="5"/>
                <w:sz w:val="13"/>
                <w:szCs w:val="13"/>
              </w:rPr>
              <w:t>3</w:t>
            </w:r>
            <w:r>
              <w:rPr>
                <w:rFonts w:ascii="Times New Roman" w:hAnsi="Times New Roman" w:eastAsia="Times New Roman" w:cs="Times New Roman"/>
                <w:spacing w:val="3"/>
                <w:sz w:val="20"/>
                <w:szCs w:val="20"/>
              </w:rPr>
              <w:t>/h</w:t>
            </w:r>
          </w:p>
        </w:tc>
        <w:tc>
          <w:tcPr>
            <w:tcW w:w="864" w:type="dxa"/>
            <w:vMerge w:val="restart"/>
            <w:tcBorders>
              <w:top w:val="single" w:color="000000" w:sz="10" w:space="0"/>
              <w:bottom w:val="nil"/>
            </w:tcBorders>
            <w:vAlign w:val="top"/>
          </w:tcPr>
          <w:p w14:paraId="106331E9">
            <w:pPr>
              <w:spacing w:line="277" w:lineRule="auto"/>
              <w:rPr>
                <w:rFonts w:ascii="Arial"/>
                <w:sz w:val="21"/>
              </w:rPr>
            </w:pPr>
          </w:p>
          <w:p w14:paraId="033392B1">
            <w:pPr>
              <w:pStyle w:val="6"/>
              <w:spacing w:before="65" w:line="255" w:lineRule="auto"/>
              <w:ind w:left="329" w:right="118" w:hanging="205"/>
            </w:pPr>
            <w:r>
              <w:rPr>
                <w:spacing w:val="5"/>
              </w:rPr>
              <w:t>治理措</w:t>
            </w:r>
            <w:r>
              <w:rPr>
                <w:spacing w:val="1"/>
              </w:rPr>
              <w:t>施</w:t>
            </w:r>
          </w:p>
        </w:tc>
        <w:tc>
          <w:tcPr>
            <w:tcW w:w="3573" w:type="dxa"/>
            <w:gridSpan w:val="3"/>
            <w:tcBorders>
              <w:top w:val="single" w:color="000000" w:sz="10" w:space="0"/>
            </w:tcBorders>
            <w:vAlign w:val="top"/>
          </w:tcPr>
          <w:p w14:paraId="5A730D84">
            <w:pPr>
              <w:pStyle w:val="6"/>
              <w:spacing w:before="96" w:line="228" w:lineRule="auto"/>
              <w:ind w:left="1377"/>
            </w:pPr>
            <w:r>
              <w:rPr>
                <w:spacing w:val="7"/>
              </w:rPr>
              <w:t>产生情况</w:t>
            </w:r>
          </w:p>
        </w:tc>
        <w:tc>
          <w:tcPr>
            <w:tcW w:w="1285" w:type="dxa"/>
            <w:vMerge w:val="restart"/>
            <w:tcBorders>
              <w:top w:val="single" w:color="000000" w:sz="10" w:space="0"/>
              <w:bottom w:val="nil"/>
              <w:right w:val="single" w:color="000000" w:sz="10" w:space="0"/>
            </w:tcBorders>
            <w:vAlign w:val="top"/>
          </w:tcPr>
          <w:p w14:paraId="38574EAD">
            <w:pPr>
              <w:spacing w:line="412" w:lineRule="auto"/>
              <w:rPr>
                <w:rFonts w:ascii="Arial"/>
                <w:sz w:val="21"/>
              </w:rPr>
            </w:pPr>
          </w:p>
          <w:p w14:paraId="02A361B5">
            <w:pPr>
              <w:pStyle w:val="6"/>
              <w:spacing w:before="65" w:line="228" w:lineRule="auto"/>
              <w:ind w:left="127"/>
            </w:pPr>
            <w:r>
              <w:rPr>
                <w:spacing w:val="8"/>
              </w:rPr>
              <w:t>排气筒高度</w:t>
            </w:r>
          </w:p>
        </w:tc>
      </w:tr>
      <w:tr w14:paraId="4CA22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1914" w:type="dxa"/>
            <w:vMerge w:val="continue"/>
            <w:tcBorders>
              <w:top w:val="nil"/>
              <w:left w:val="single" w:color="000000" w:sz="10" w:space="0"/>
              <w:bottom w:val="nil"/>
            </w:tcBorders>
            <w:vAlign w:val="top"/>
          </w:tcPr>
          <w:p w14:paraId="7226FD3F">
            <w:pPr>
              <w:rPr>
                <w:rFonts w:ascii="Arial"/>
                <w:sz w:val="21"/>
              </w:rPr>
            </w:pPr>
          </w:p>
        </w:tc>
        <w:tc>
          <w:tcPr>
            <w:tcW w:w="798" w:type="dxa"/>
            <w:vMerge w:val="continue"/>
            <w:tcBorders>
              <w:top w:val="nil"/>
              <w:bottom w:val="nil"/>
            </w:tcBorders>
            <w:vAlign w:val="top"/>
          </w:tcPr>
          <w:p w14:paraId="144C3110">
            <w:pPr>
              <w:rPr>
                <w:rFonts w:ascii="Arial"/>
                <w:sz w:val="21"/>
              </w:rPr>
            </w:pPr>
          </w:p>
        </w:tc>
        <w:tc>
          <w:tcPr>
            <w:tcW w:w="804" w:type="dxa"/>
            <w:vMerge w:val="continue"/>
            <w:tcBorders>
              <w:top w:val="nil"/>
              <w:bottom w:val="nil"/>
            </w:tcBorders>
            <w:vAlign w:val="top"/>
          </w:tcPr>
          <w:p w14:paraId="21AE3EF3">
            <w:pPr>
              <w:rPr>
                <w:rFonts w:ascii="Arial"/>
                <w:sz w:val="21"/>
              </w:rPr>
            </w:pPr>
          </w:p>
        </w:tc>
        <w:tc>
          <w:tcPr>
            <w:tcW w:w="864" w:type="dxa"/>
            <w:vMerge w:val="continue"/>
            <w:tcBorders>
              <w:top w:val="nil"/>
              <w:bottom w:val="nil"/>
            </w:tcBorders>
            <w:vAlign w:val="top"/>
          </w:tcPr>
          <w:p w14:paraId="1C8C19C9">
            <w:pPr>
              <w:rPr>
                <w:rFonts w:ascii="Arial"/>
                <w:sz w:val="21"/>
              </w:rPr>
            </w:pPr>
          </w:p>
        </w:tc>
        <w:tc>
          <w:tcPr>
            <w:tcW w:w="1198" w:type="dxa"/>
            <w:vAlign w:val="top"/>
          </w:tcPr>
          <w:p w14:paraId="6D2AAEAB">
            <w:pPr>
              <w:pStyle w:val="6"/>
              <w:spacing w:before="85" w:line="228" w:lineRule="auto"/>
              <w:ind w:left="395"/>
            </w:pPr>
            <w:r>
              <w:rPr>
                <w:spacing w:val="4"/>
              </w:rPr>
              <w:t>浓度</w:t>
            </w:r>
          </w:p>
        </w:tc>
        <w:tc>
          <w:tcPr>
            <w:tcW w:w="1167" w:type="dxa"/>
            <w:vAlign w:val="top"/>
          </w:tcPr>
          <w:p w14:paraId="41CD7463">
            <w:pPr>
              <w:pStyle w:val="6"/>
              <w:spacing w:before="84" w:line="228" w:lineRule="auto"/>
              <w:ind w:left="382"/>
            </w:pPr>
            <w:r>
              <w:rPr>
                <w:spacing w:val="5"/>
              </w:rPr>
              <w:t>速率</w:t>
            </w:r>
          </w:p>
        </w:tc>
        <w:tc>
          <w:tcPr>
            <w:tcW w:w="1208" w:type="dxa"/>
            <w:vAlign w:val="top"/>
          </w:tcPr>
          <w:p w14:paraId="6574F019">
            <w:pPr>
              <w:pStyle w:val="6"/>
              <w:spacing w:before="84" w:line="228" w:lineRule="auto"/>
              <w:ind w:left="303"/>
            </w:pPr>
            <w:r>
              <w:rPr>
                <w:spacing w:val="6"/>
              </w:rPr>
              <w:t>产生量</w:t>
            </w:r>
          </w:p>
        </w:tc>
        <w:tc>
          <w:tcPr>
            <w:tcW w:w="1285" w:type="dxa"/>
            <w:vMerge w:val="continue"/>
            <w:tcBorders>
              <w:top w:val="nil"/>
              <w:bottom w:val="nil"/>
              <w:right w:val="single" w:color="000000" w:sz="10" w:space="0"/>
            </w:tcBorders>
            <w:vAlign w:val="top"/>
          </w:tcPr>
          <w:p w14:paraId="5F3062FC">
            <w:pPr>
              <w:rPr>
                <w:rFonts w:ascii="Arial"/>
                <w:sz w:val="21"/>
              </w:rPr>
            </w:pPr>
          </w:p>
        </w:tc>
      </w:tr>
      <w:tr w14:paraId="20AE5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1914" w:type="dxa"/>
            <w:vMerge w:val="continue"/>
            <w:tcBorders>
              <w:top w:val="nil"/>
              <w:left w:val="single" w:color="000000" w:sz="10" w:space="0"/>
            </w:tcBorders>
            <w:vAlign w:val="top"/>
          </w:tcPr>
          <w:p w14:paraId="4F0AC102">
            <w:pPr>
              <w:rPr>
                <w:rFonts w:ascii="Arial"/>
                <w:sz w:val="21"/>
              </w:rPr>
            </w:pPr>
          </w:p>
        </w:tc>
        <w:tc>
          <w:tcPr>
            <w:tcW w:w="798" w:type="dxa"/>
            <w:vMerge w:val="continue"/>
            <w:tcBorders>
              <w:top w:val="nil"/>
            </w:tcBorders>
            <w:vAlign w:val="top"/>
          </w:tcPr>
          <w:p w14:paraId="6E23C701">
            <w:pPr>
              <w:rPr>
                <w:rFonts w:ascii="Arial"/>
                <w:sz w:val="21"/>
              </w:rPr>
            </w:pPr>
          </w:p>
        </w:tc>
        <w:tc>
          <w:tcPr>
            <w:tcW w:w="804" w:type="dxa"/>
            <w:vMerge w:val="continue"/>
            <w:tcBorders>
              <w:top w:val="nil"/>
            </w:tcBorders>
            <w:vAlign w:val="top"/>
          </w:tcPr>
          <w:p w14:paraId="714F4F15">
            <w:pPr>
              <w:rPr>
                <w:rFonts w:ascii="Arial"/>
                <w:sz w:val="21"/>
              </w:rPr>
            </w:pPr>
          </w:p>
        </w:tc>
        <w:tc>
          <w:tcPr>
            <w:tcW w:w="864" w:type="dxa"/>
            <w:vMerge w:val="continue"/>
            <w:tcBorders>
              <w:top w:val="nil"/>
            </w:tcBorders>
            <w:vAlign w:val="top"/>
          </w:tcPr>
          <w:p w14:paraId="054783C9">
            <w:pPr>
              <w:rPr>
                <w:rFonts w:ascii="Arial"/>
                <w:sz w:val="21"/>
              </w:rPr>
            </w:pPr>
          </w:p>
        </w:tc>
        <w:tc>
          <w:tcPr>
            <w:tcW w:w="1198" w:type="dxa"/>
            <w:vAlign w:val="top"/>
          </w:tcPr>
          <w:p w14:paraId="42CA3A93">
            <w:pPr>
              <w:spacing w:before="104" w:line="218" w:lineRule="auto"/>
              <w:ind w:left="322"/>
              <w:rPr>
                <w:rFonts w:ascii="Times New Roman" w:hAnsi="Times New Roman" w:eastAsia="Times New Roman" w:cs="Times New Roman"/>
                <w:sz w:val="13"/>
                <w:szCs w:val="13"/>
              </w:rPr>
            </w:pPr>
            <w:r>
              <w:rPr>
                <w:rFonts w:ascii="Times New Roman" w:hAnsi="Times New Roman" w:eastAsia="Times New Roman" w:cs="Times New Roman"/>
                <w:sz w:val="20"/>
                <w:szCs w:val="20"/>
              </w:rPr>
              <w:t>mg</w:t>
            </w:r>
            <w:r>
              <w:rPr>
                <w:rFonts w:ascii="Times New Roman" w:hAnsi="Times New Roman" w:eastAsia="Times New Roman" w:cs="Times New Roman"/>
                <w:spacing w:val="8"/>
                <w:sz w:val="20"/>
                <w:szCs w:val="20"/>
              </w:rPr>
              <w:t>/m</w:t>
            </w:r>
            <w:r>
              <w:rPr>
                <w:rFonts w:ascii="Times New Roman" w:hAnsi="Times New Roman" w:eastAsia="Times New Roman" w:cs="Times New Roman"/>
                <w:spacing w:val="8"/>
                <w:position w:val="6"/>
                <w:sz w:val="13"/>
                <w:szCs w:val="13"/>
              </w:rPr>
              <w:t>3</w:t>
            </w:r>
          </w:p>
        </w:tc>
        <w:tc>
          <w:tcPr>
            <w:tcW w:w="1167" w:type="dxa"/>
            <w:vAlign w:val="top"/>
          </w:tcPr>
          <w:p w14:paraId="32039BCA">
            <w:pPr>
              <w:spacing w:before="121" w:line="201" w:lineRule="auto"/>
              <w:ind w:left="400"/>
              <w:rPr>
                <w:rFonts w:ascii="Times New Roman" w:hAnsi="Times New Roman" w:eastAsia="Times New Roman" w:cs="Times New Roman"/>
                <w:sz w:val="20"/>
                <w:szCs w:val="20"/>
              </w:rPr>
            </w:pPr>
            <w:r>
              <w:rPr>
                <w:rFonts w:ascii="Times New Roman" w:hAnsi="Times New Roman" w:eastAsia="Times New Roman" w:cs="Times New Roman"/>
                <w:sz w:val="20"/>
                <w:szCs w:val="20"/>
              </w:rPr>
              <w:t>kg</w:t>
            </w:r>
            <w:r>
              <w:rPr>
                <w:rFonts w:ascii="Times New Roman" w:hAnsi="Times New Roman" w:eastAsia="Times New Roman" w:cs="Times New Roman"/>
                <w:spacing w:val="6"/>
                <w:sz w:val="20"/>
                <w:szCs w:val="20"/>
              </w:rPr>
              <w:t>/h</w:t>
            </w:r>
          </w:p>
        </w:tc>
        <w:tc>
          <w:tcPr>
            <w:tcW w:w="1208" w:type="dxa"/>
            <w:vAlign w:val="top"/>
          </w:tcPr>
          <w:p w14:paraId="652C8C28">
            <w:pPr>
              <w:spacing w:before="121" w:line="199" w:lineRule="auto"/>
              <w:ind w:left="50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t/a</w:t>
            </w:r>
          </w:p>
        </w:tc>
        <w:tc>
          <w:tcPr>
            <w:tcW w:w="1285" w:type="dxa"/>
            <w:vMerge w:val="continue"/>
            <w:tcBorders>
              <w:top w:val="nil"/>
              <w:right w:val="single" w:color="000000" w:sz="10" w:space="0"/>
            </w:tcBorders>
            <w:vAlign w:val="top"/>
          </w:tcPr>
          <w:p w14:paraId="5D6A6FC1">
            <w:pPr>
              <w:rPr>
                <w:rFonts w:ascii="Arial"/>
                <w:sz w:val="21"/>
              </w:rPr>
            </w:pPr>
          </w:p>
        </w:tc>
      </w:tr>
      <w:tr w14:paraId="0334C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1914" w:type="dxa"/>
            <w:tcBorders>
              <w:left w:val="single" w:color="000000" w:sz="10" w:space="0"/>
            </w:tcBorders>
            <w:vAlign w:val="top"/>
          </w:tcPr>
          <w:p w14:paraId="5873BF48">
            <w:pPr>
              <w:pStyle w:val="6"/>
              <w:spacing w:before="177" w:line="252" w:lineRule="auto"/>
              <w:ind w:left="529" w:right="119" w:hanging="419"/>
            </w:pPr>
            <w:r>
              <w:rPr>
                <w:spacing w:val="8"/>
              </w:rPr>
              <w:t>动态搅拌、真空浇</w:t>
            </w:r>
            <w:r>
              <w:rPr>
                <w:spacing w:val="7"/>
              </w:rPr>
              <w:t>注、固化</w:t>
            </w:r>
          </w:p>
        </w:tc>
        <w:tc>
          <w:tcPr>
            <w:tcW w:w="798" w:type="dxa"/>
            <w:vAlign w:val="top"/>
          </w:tcPr>
          <w:p w14:paraId="5ED77105">
            <w:pPr>
              <w:pStyle w:val="6"/>
              <w:spacing w:before="41" w:line="228" w:lineRule="auto"/>
              <w:ind w:left="191"/>
            </w:pPr>
            <w:r>
              <w:rPr>
                <w:spacing w:val="3"/>
              </w:rPr>
              <w:t>非甲</w:t>
            </w:r>
          </w:p>
          <w:p w14:paraId="32E1616F">
            <w:pPr>
              <w:pStyle w:val="6"/>
              <w:spacing w:before="23" w:line="228" w:lineRule="auto"/>
              <w:ind w:left="293" w:right="195" w:hanging="105"/>
            </w:pPr>
            <w:r>
              <w:rPr>
                <w:spacing w:val="4"/>
              </w:rPr>
              <w:t>烷总</w:t>
            </w:r>
            <w:r>
              <w:t>烃</w:t>
            </w:r>
          </w:p>
        </w:tc>
        <w:tc>
          <w:tcPr>
            <w:tcW w:w="804" w:type="dxa"/>
            <w:vAlign w:val="top"/>
          </w:tcPr>
          <w:p w14:paraId="0FE30C7B">
            <w:pPr>
              <w:spacing w:line="288" w:lineRule="auto"/>
              <w:rPr>
                <w:rFonts w:ascii="Arial"/>
                <w:sz w:val="21"/>
              </w:rPr>
            </w:pPr>
          </w:p>
          <w:p w14:paraId="3B3DA0E4">
            <w:pPr>
              <w:spacing w:before="57" w:line="195" w:lineRule="auto"/>
              <w:ind w:left="19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5000</w:t>
            </w:r>
          </w:p>
        </w:tc>
        <w:tc>
          <w:tcPr>
            <w:tcW w:w="864" w:type="dxa"/>
            <w:vAlign w:val="top"/>
          </w:tcPr>
          <w:p w14:paraId="41E9E5C6">
            <w:pPr>
              <w:pStyle w:val="6"/>
              <w:spacing w:before="178" w:line="252" w:lineRule="auto"/>
              <w:ind w:left="227" w:right="118" w:hanging="104"/>
            </w:pPr>
            <w:r>
              <w:rPr>
                <w:spacing w:val="5"/>
              </w:rPr>
              <w:t>二级活</w:t>
            </w:r>
            <w:r>
              <w:rPr>
                <w:spacing w:val="3"/>
              </w:rPr>
              <w:t>性炭</w:t>
            </w:r>
          </w:p>
        </w:tc>
        <w:tc>
          <w:tcPr>
            <w:tcW w:w="1198" w:type="dxa"/>
            <w:vAlign w:val="top"/>
          </w:tcPr>
          <w:p w14:paraId="7CE0B6E2">
            <w:pPr>
              <w:spacing w:line="288" w:lineRule="auto"/>
              <w:rPr>
                <w:rFonts w:ascii="Arial"/>
                <w:sz w:val="21"/>
              </w:rPr>
            </w:pPr>
          </w:p>
          <w:p w14:paraId="188BE48E">
            <w:pPr>
              <w:spacing w:before="58" w:line="195" w:lineRule="auto"/>
              <w:ind w:left="41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4.62</w:t>
            </w:r>
          </w:p>
        </w:tc>
        <w:tc>
          <w:tcPr>
            <w:tcW w:w="1167" w:type="dxa"/>
            <w:vAlign w:val="top"/>
          </w:tcPr>
          <w:p w14:paraId="4A794AE7">
            <w:pPr>
              <w:spacing w:line="288" w:lineRule="auto"/>
              <w:rPr>
                <w:rFonts w:ascii="Arial"/>
                <w:sz w:val="21"/>
              </w:rPr>
            </w:pPr>
          </w:p>
          <w:p w14:paraId="4005C79C">
            <w:pPr>
              <w:spacing w:before="58" w:line="195" w:lineRule="auto"/>
              <w:ind w:left="30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0.0231</w:t>
            </w:r>
          </w:p>
        </w:tc>
        <w:tc>
          <w:tcPr>
            <w:tcW w:w="1208" w:type="dxa"/>
            <w:vAlign w:val="top"/>
          </w:tcPr>
          <w:p w14:paraId="6ACF0811">
            <w:pPr>
              <w:spacing w:line="288" w:lineRule="auto"/>
              <w:rPr>
                <w:rFonts w:ascii="Arial"/>
                <w:sz w:val="21"/>
              </w:rPr>
            </w:pPr>
          </w:p>
          <w:p w14:paraId="0AF0458A">
            <w:pPr>
              <w:spacing w:before="58" w:line="195" w:lineRule="auto"/>
              <w:ind w:left="3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0.0069</w:t>
            </w:r>
          </w:p>
        </w:tc>
        <w:tc>
          <w:tcPr>
            <w:tcW w:w="1285" w:type="dxa"/>
            <w:tcBorders>
              <w:right w:val="single" w:color="000000" w:sz="10" w:space="0"/>
            </w:tcBorders>
            <w:vAlign w:val="top"/>
          </w:tcPr>
          <w:p w14:paraId="20B1B7EE">
            <w:pPr>
              <w:spacing w:line="288" w:lineRule="auto"/>
              <w:rPr>
                <w:rFonts w:ascii="Arial"/>
                <w:sz w:val="21"/>
              </w:rPr>
            </w:pPr>
          </w:p>
          <w:p w14:paraId="4DC3748F">
            <w:pPr>
              <w:spacing w:before="58" w:line="195" w:lineRule="auto"/>
              <w:ind w:left="360"/>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3#15m</w:t>
            </w:r>
          </w:p>
        </w:tc>
      </w:tr>
      <w:tr w14:paraId="71EF0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1914" w:type="dxa"/>
            <w:tcBorders>
              <w:left w:val="single" w:color="000000" w:sz="10" w:space="0"/>
            </w:tcBorders>
            <w:vAlign w:val="top"/>
          </w:tcPr>
          <w:p w14:paraId="725EEA88">
            <w:pPr>
              <w:pStyle w:val="6"/>
              <w:spacing w:before="45" w:line="227" w:lineRule="auto"/>
              <w:ind w:left="110"/>
            </w:pPr>
            <w:r>
              <w:rPr>
                <w:spacing w:val="8"/>
              </w:rPr>
              <w:t>静态搅拌、压力凝</w:t>
            </w:r>
          </w:p>
          <w:p w14:paraId="3712463C">
            <w:pPr>
              <w:pStyle w:val="6"/>
              <w:spacing w:before="27" w:line="228" w:lineRule="auto"/>
              <w:ind w:left="108"/>
            </w:pPr>
            <w:r>
              <w:rPr>
                <w:spacing w:val="8"/>
              </w:rPr>
              <w:t>胶、加热固化、硅</w:t>
            </w:r>
          </w:p>
          <w:p w14:paraId="40A7F5C3">
            <w:pPr>
              <w:pStyle w:val="6"/>
              <w:spacing w:before="24" w:line="228" w:lineRule="auto"/>
              <w:ind w:left="108"/>
            </w:pPr>
            <w:r>
              <w:rPr>
                <w:spacing w:val="8"/>
              </w:rPr>
              <w:t>胶硫化和自动灌封</w:t>
            </w:r>
          </w:p>
          <w:p w14:paraId="287378E5">
            <w:pPr>
              <w:pStyle w:val="6"/>
              <w:spacing w:before="26" w:line="197" w:lineRule="auto"/>
              <w:ind w:left="756"/>
            </w:pPr>
            <w:r>
              <w:rPr>
                <w:spacing w:val="-5"/>
              </w:rPr>
              <w:t>固化</w:t>
            </w:r>
          </w:p>
        </w:tc>
        <w:tc>
          <w:tcPr>
            <w:tcW w:w="798" w:type="dxa"/>
            <w:vAlign w:val="top"/>
          </w:tcPr>
          <w:p w14:paraId="5D1D8011">
            <w:pPr>
              <w:pStyle w:val="6"/>
              <w:spacing w:before="182" w:line="228" w:lineRule="auto"/>
              <w:ind w:left="191"/>
            </w:pPr>
            <w:r>
              <w:rPr>
                <w:spacing w:val="3"/>
              </w:rPr>
              <w:t>非甲</w:t>
            </w:r>
          </w:p>
          <w:p w14:paraId="5488C3EF">
            <w:pPr>
              <w:pStyle w:val="6"/>
              <w:spacing w:before="24" w:line="252" w:lineRule="auto"/>
              <w:ind w:left="293" w:right="195" w:hanging="105"/>
            </w:pPr>
            <w:r>
              <w:rPr>
                <w:spacing w:val="4"/>
              </w:rPr>
              <w:t>烷总</w:t>
            </w:r>
            <w:r>
              <w:t>烃</w:t>
            </w:r>
          </w:p>
        </w:tc>
        <w:tc>
          <w:tcPr>
            <w:tcW w:w="804" w:type="dxa"/>
            <w:vAlign w:val="top"/>
          </w:tcPr>
          <w:p w14:paraId="45676AB1">
            <w:pPr>
              <w:spacing w:line="429" w:lineRule="auto"/>
              <w:rPr>
                <w:rFonts w:ascii="Arial"/>
                <w:sz w:val="21"/>
              </w:rPr>
            </w:pPr>
          </w:p>
          <w:p w14:paraId="66CFB3B9">
            <w:pPr>
              <w:spacing w:before="57" w:line="195" w:lineRule="auto"/>
              <w:ind w:left="19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8000</w:t>
            </w:r>
          </w:p>
        </w:tc>
        <w:tc>
          <w:tcPr>
            <w:tcW w:w="864" w:type="dxa"/>
            <w:vAlign w:val="top"/>
          </w:tcPr>
          <w:p w14:paraId="4CB1BAF1">
            <w:pPr>
              <w:spacing w:line="253" w:lineRule="auto"/>
              <w:rPr>
                <w:rFonts w:ascii="Arial"/>
                <w:sz w:val="21"/>
              </w:rPr>
            </w:pPr>
          </w:p>
          <w:p w14:paraId="783FB631">
            <w:pPr>
              <w:pStyle w:val="6"/>
              <w:spacing w:before="65" w:line="252" w:lineRule="auto"/>
              <w:ind w:left="227" w:right="118" w:hanging="104"/>
            </w:pPr>
            <w:r>
              <w:rPr>
                <w:spacing w:val="5"/>
              </w:rPr>
              <w:t>二级活</w:t>
            </w:r>
            <w:r>
              <w:rPr>
                <w:spacing w:val="3"/>
              </w:rPr>
              <w:t>性炭</w:t>
            </w:r>
          </w:p>
        </w:tc>
        <w:tc>
          <w:tcPr>
            <w:tcW w:w="1198" w:type="dxa"/>
            <w:vAlign w:val="top"/>
          </w:tcPr>
          <w:p w14:paraId="1933F536">
            <w:pPr>
              <w:spacing w:line="429" w:lineRule="auto"/>
              <w:rPr>
                <w:rFonts w:ascii="Arial"/>
                <w:sz w:val="21"/>
              </w:rPr>
            </w:pPr>
          </w:p>
          <w:p w14:paraId="73DEDE5C">
            <w:pPr>
              <w:spacing w:before="57" w:line="195" w:lineRule="auto"/>
              <w:ind w:left="26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65.6143</w:t>
            </w:r>
          </w:p>
        </w:tc>
        <w:tc>
          <w:tcPr>
            <w:tcW w:w="1167" w:type="dxa"/>
            <w:vAlign w:val="top"/>
          </w:tcPr>
          <w:p w14:paraId="5591D8C3">
            <w:pPr>
              <w:spacing w:line="429" w:lineRule="auto"/>
              <w:rPr>
                <w:rFonts w:ascii="Arial"/>
                <w:sz w:val="21"/>
              </w:rPr>
            </w:pPr>
          </w:p>
          <w:p w14:paraId="5DF3C1BD">
            <w:pPr>
              <w:spacing w:before="57" w:line="195" w:lineRule="auto"/>
              <w:ind w:left="30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0.2625</w:t>
            </w:r>
          </w:p>
        </w:tc>
        <w:tc>
          <w:tcPr>
            <w:tcW w:w="1208" w:type="dxa"/>
            <w:vAlign w:val="top"/>
          </w:tcPr>
          <w:p w14:paraId="10378773">
            <w:pPr>
              <w:spacing w:line="429" w:lineRule="auto"/>
              <w:rPr>
                <w:rFonts w:ascii="Arial"/>
                <w:sz w:val="21"/>
              </w:rPr>
            </w:pPr>
          </w:p>
          <w:p w14:paraId="773AF243">
            <w:pPr>
              <w:spacing w:before="57" w:line="195" w:lineRule="auto"/>
              <w:ind w:left="343"/>
              <w:rPr>
                <w:rFonts w:ascii="Times New Roman" w:hAnsi="Times New Roman" w:eastAsia="Times New Roman" w:cs="Times New Roman"/>
                <w:sz w:val="20"/>
                <w:szCs w:val="20"/>
              </w:rPr>
            </w:pPr>
            <w:r>
              <w:rPr>
                <w:rFonts w:ascii="Times New Roman" w:hAnsi="Times New Roman" w:eastAsia="Times New Roman" w:cs="Times New Roman"/>
                <w:sz w:val="20"/>
                <w:szCs w:val="20"/>
              </w:rPr>
              <w:t>1.1023</w:t>
            </w:r>
          </w:p>
        </w:tc>
        <w:tc>
          <w:tcPr>
            <w:tcW w:w="1285" w:type="dxa"/>
            <w:tcBorders>
              <w:right w:val="single" w:color="000000" w:sz="10" w:space="0"/>
            </w:tcBorders>
            <w:vAlign w:val="top"/>
          </w:tcPr>
          <w:p w14:paraId="1C6FD20F">
            <w:pPr>
              <w:spacing w:line="429" w:lineRule="auto"/>
              <w:rPr>
                <w:rFonts w:ascii="Arial"/>
                <w:sz w:val="21"/>
              </w:rPr>
            </w:pPr>
          </w:p>
          <w:p w14:paraId="5D5B4B3C">
            <w:pPr>
              <w:spacing w:before="57" w:line="195" w:lineRule="auto"/>
              <w:ind w:left="376"/>
              <w:rPr>
                <w:rFonts w:ascii="Times New Roman" w:hAnsi="Times New Roman" w:eastAsia="Times New Roman" w:cs="Times New Roman"/>
                <w:sz w:val="20"/>
                <w:szCs w:val="20"/>
              </w:rPr>
            </w:pPr>
            <w:r>
              <w:rPr>
                <w:rFonts w:ascii="Times New Roman" w:hAnsi="Times New Roman" w:eastAsia="Times New Roman" w:cs="Times New Roman"/>
                <w:sz w:val="20"/>
                <w:szCs w:val="20"/>
              </w:rPr>
              <w:t>1#15m</w:t>
            </w:r>
          </w:p>
        </w:tc>
      </w:tr>
      <w:tr w14:paraId="1E7F4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1" w:hRule="atLeast"/>
        </w:trPr>
        <w:tc>
          <w:tcPr>
            <w:tcW w:w="1914" w:type="dxa"/>
            <w:tcBorders>
              <w:left w:val="single" w:color="000000" w:sz="10" w:space="0"/>
              <w:bottom w:val="single" w:color="000000" w:sz="10" w:space="0"/>
            </w:tcBorders>
            <w:vAlign w:val="top"/>
          </w:tcPr>
          <w:p w14:paraId="2625163A">
            <w:pPr>
              <w:pStyle w:val="6"/>
              <w:spacing w:before="198" w:line="228" w:lineRule="auto"/>
              <w:ind w:left="529"/>
            </w:pPr>
            <w:r>
              <w:rPr>
                <w:spacing w:val="7"/>
              </w:rPr>
              <w:t>修整粉尘</w:t>
            </w:r>
          </w:p>
        </w:tc>
        <w:tc>
          <w:tcPr>
            <w:tcW w:w="798" w:type="dxa"/>
            <w:tcBorders>
              <w:bottom w:val="single" w:color="000000" w:sz="10" w:space="0"/>
            </w:tcBorders>
            <w:vAlign w:val="top"/>
          </w:tcPr>
          <w:p w14:paraId="27468C2F">
            <w:pPr>
              <w:pStyle w:val="6"/>
              <w:spacing w:before="65" w:line="238" w:lineRule="auto"/>
              <w:ind w:left="293" w:right="195" w:hanging="106"/>
            </w:pPr>
            <w:r>
              <w:rPr>
                <w:spacing w:val="5"/>
              </w:rPr>
              <w:t>颗粒</w:t>
            </w:r>
            <w:r>
              <w:t>物</w:t>
            </w:r>
          </w:p>
        </w:tc>
        <w:tc>
          <w:tcPr>
            <w:tcW w:w="804" w:type="dxa"/>
            <w:tcBorders>
              <w:bottom w:val="single" w:color="000000" w:sz="10" w:space="0"/>
            </w:tcBorders>
            <w:vAlign w:val="top"/>
          </w:tcPr>
          <w:p w14:paraId="13719FE2">
            <w:pPr>
              <w:spacing w:before="237" w:line="195" w:lineRule="auto"/>
              <w:ind w:left="19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5000</w:t>
            </w:r>
          </w:p>
        </w:tc>
        <w:tc>
          <w:tcPr>
            <w:tcW w:w="864" w:type="dxa"/>
            <w:tcBorders>
              <w:bottom w:val="single" w:color="000000" w:sz="10" w:space="0"/>
            </w:tcBorders>
            <w:vAlign w:val="top"/>
          </w:tcPr>
          <w:p w14:paraId="43CA6B68">
            <w:pPr>
              <w:pStyle w:val="6"/>
              <w:spacing w:before="65" w:line="238" w:lineRule="auto"/>
              <w:ind w:left="331" w:right="118" w:hanging="212"/>
            </w:pPr>
            <w:r>
              <w:rPr>
                <w:spacing w:val="6"/>
              </w:rPr>
              <w:t>布袋除</w:t>
            </w:r>
            <w:r>
              <w:t>尘</w:t>
            </w:r>
          </w:p>
        </w:tc>
        <w:tc>
          <w:tcPr>
            <w:tcW w:w="1198" w:type="dxa"/>
            <w:tcBorders>
              <w:bottom w:val="single" w:color="000000" w:sz="10" w:space="0"/>
            </w:tcBorders>
            <w:vAlign w:val="top"/>
          </w:tcPr>
          <w:p w14:paraId="11EE6A39">
            <w:pPr>
              <w:spacing w:before="237" w:line="195" w:lineRule="auto"/>
              <w:ind w:left="31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77.056</w:t>
            </w:r>
          </w:p>
        </w:tc>
        <w:tc>
          <w:tcPr>
            <w:tcW w:w="1167" w:type="dxa"/>
            <w:tcBorders>
              <w:bottom w:val="single" w:color="000000" w:sz="10" w:space="0"/>
            </w:tcBorders>
            <w:vAlign w:val="top"/>
          </w:tcPr>
          <w:p w14:paraId="08F66D61">
            <w:pPr>
              <w:spacing w:before="237" w:line="195" w:lineRule="auto"/>
              <w:ind w:left="30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0.3853</w:t>
            </w:r>
          </w:p>
        </w:tc>
        <w:tc>
          <w:tcPr>
            <w:tcW w:w="1208" w:type="dxa"/>
            <w:tcBorders>
              <w:bottom w:val="single" w:color="000000" w:sz="10" w:space="0"/>
            </w:tcBorders>
            <w:vAlign w:val="top"/>
          </w:tcPr>
          <w:p w14:paraId="41B8A8C8">
            <w:pPr>
              <w:spacing w:before="237" w:line="195" w:lineRule="auto"/>
              <w:ind w:left="32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0.6935</w:t>
            </w:r>
          </w:p>
        </w:tc>
        <w:tc>
          <w:tcPr>
            <w:tcW w:w="1285" w:type="dxa"/>
            <w:tcBorders>
              <w:bottom w:val="single" w:color="000000" w:sz="10" w:space="0"/>
              <w:right w:val="single" w:color="000000" w:sz="10" w:space="0"/>
            </w:tcBorders>
            <w:vAlign w:val="top"/>
          </w:tcPr>
          <w:p w14:paraId="03497205">
            <w:pPr>
              <w:spacing w:before="237" w:line="195" w:lineRule="auto"/>
              <w:ind w:left="35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2#15m</w:t>
            </w:r>
          </w:p>
        </w:tc>
      </w:tr>
    </w:tbl>
    <w:p w14:paraId="519A4DE0">
      <w:pPr>
        <w:spacing w:before="196" w:line="384" w:lineRule="auto"/>
        <w:ind w:left="128" w:right="113" w:firstLine="480"/>
        <w:jc w:val="both"/>
        <w:rPr>
          <w:rFonts w:ascii="宋体" w:hAnsi="宋体" w:eastAsia="宋体" w:cs="宋体"/>
          <w:sz w:val="24"/>
          <w:szCs w:val="24"/>
        </w:rPr>
      </w:pPr>
      <w:r>
        <w:rPr>
          <w:rFonts w:ascii="宋体" w:hAnsi="宋体" w:eastAsia="宋体" w:cs="宋体"/>
          <w:spacing w:val="-2"/>
          <w:sz w:val="24"/>
          <w:szCs w:val="24"/>
        </w:rPr>
        <w:t>排气筒（</w:t>
      </w:r>
      <w:r>
        <w:rPr>
          <w:rFonts w:ascii="Times New Roman" w:hAnsi="Times New Roman" w:eastAsia="Times New Roman" w:cs="Times New Roman"/>
          <w:spacing w:val="-2"/>
          <w:sz w:val="24"/>
          <w:szCs w:val="24"/>
        </w:rPr>
        <w:t>DA001</w:t>
      </w:r>
      <w:r>
        <w:rPr>
          <w:rFonts w:ascii="宋体" w:hAnsi="宋体" w:eastAsia="宋体" w:cs="宋体"/>
          <w:spacing w:val="-2"/>
          <w:sz w:val="24"/>
          <w:szCs w:val="24"/>
        </w:rPr>
        <w:t>）非甲烷总烃产生浓度</w:t>
      </w:r>
      <w:r>
        <w:rPr>
          <w:rFonts w:ascii="宋体" w:hAnsi="宋体" w:eastAsia="宋体" w:cs="宋体"/>
          <w:spacing w:val="-50"/>
          <w:sz w:val="24"/>
          <w:szCs w:val="24"/>
        </w:rPr>
        <w:t xml:space="preserve"> </w:t>
      </w:r>
      <w:r>
        <w:rPr>
          <w:rFonts w:ascii="Times New Roman" w:hAnsi="Times New Roman" w:eastAsia="Times New Roman" w:cs="Times New Roman"/>
          <w:spacing w:val="-2"/>
          <w:sz w:val="24"/>
          <w:szCs w:val="24"/>
        </w:rPr>
        <w:t>65.6143mg/m</w:t>
      </w:r>
      <w:r>
        <w:rPr>
          <w:rFonts w:ascii="Times New Roman" w:hAnsi="Times New Roman" w:eastAsia="Times New Roman" w:cs="Times New Roman"/>
          <w:spacing w:val="-2"/>
          <w:position w:val="8"/>
          <w:sz w:val="15"/>
          <w:szCs w:val="15"/>
        </w:rPr>
        <w:t>3</w:t>
      </w:r>
      <w:r>
        <w:rPr>
          <w:rFonts w:ascii="Times New Roman" w:hAnsi="Times New Roman" w:eastAsia="Times New Roman" w:cs="Times New Roman"/>
          <w:spacing w:val="-9"/>
          <w:position w:val="8"/>
          <w:sz w:val="15"/>
          <w:szCs w:val="15"/>
        </w:rPr>
        <w:t xml:space="preserve"> </w:t>
      </w:r>
      <w:r>
        <w:rPr>
          <w:rFonts w:ascii="宋体" w:hAnsi="宋体" w:eastAsia="宋体" w:cs="宋体"/>
          <w:spacing w:val="-2"/>
          <w:sz w:val="24"/>
          <w:szCs w:val="24"/>
        </w:rPr>
        <w:t>，</w:t>
      </w:r>
      <w:r>
        <w:rPr>
          <w:rFonts w:ascii="宋体" w:hAnsi="宋体" w:eastAsia="宋体" w:cs="宋体"/>
          <w:spacing w:val="-3"/>
          <w:sz w:val="24"/>
          <w:szCs w:val="24"/>
        </w:rPr>
        <w:t>产生速率</w:t>
      </w:r>
      <w:r>
        <w:rPr>
          <w:rFonts w:ascii="宋体" w:hAnsi="宋体" w:eastAsia="宋体" w:cs="宋体"/>
          <w:spacing w:val="-52"/>
          <w:sz w:val="24"/>
          <w:szCs w:val="24"/>
        </w:rPr>
        <w:t xml:space="preserve"> </w:t>
      </w:r>
      <w:r>
        <w:rPr>
          <w:rFonts w:ascii="Times New Roman" w:hAnsi="Times New Roman" w:eastAsia="Times New Roman" w:cs="Times New Roman"/>
          <w:spacing w:val="-3"/>
          <w:sz w:val="24"/>
          <w:szCs w:val="24"/>
        </w:rPr>
        <w:t>0.2625kg/h</w:t>
      </w:r>
      <w:r>
        <w:rPr>
          <w:rFonts w:ascii="宋体" w:hAnsi="宋体" w:eastAsia="宋体" w:cs="宋体"/>
          <w:spacing w:val="-3"/>
          <w:sz w:val="24"/>
          <w:szCs w:val="24"/>
        </w:rPr>
        <w:t>，产生</w:t>
      </w:r>
      <w:r>
        <w:rPr>
          <w:rFonts w:ascii="宋体" w:hAnsi="宋体" w:eastAsia="宋体" w:cs="宋体"/>
          <w:spacing w:val="-4"/>
          <w:sz w:val="24"/>
          <w:szCs w:val="24"/>
        </w:rPr>
        <w:t>量</w:t>
      </w:r>
      <w:r>
        <w:rPr>
          <w:rFonts w:ascii="宋体" w:hAnsi="宋体" w:eastAsia="宋体" w:cs="宋体"/>
          <w:spacing w:val="-15"/>
          <w:sz w:val="24"/>
          <w:szCs w:val="24"/>
        </w:rPr>
        <w:t xml:space="preserve"> </w:t>
      </w:r>
      <w:r>
        <w:rPr>
          <w:rFonts w:ascii="Times New Roman" w:hAnsi="Times New Roman" w:eastAsia="Times New Roman" w:cs="Times New Roman"/>
          <w:spacing w:val="-4"/>
          <w:sz w:val="24"/>
          <w:szCs w:val="24"/>
        </w:rPr>
        <w:t>1.</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4"/>
          <w:sz w:val="24"/>
          <w:szCs w:val="24"/>
        </w:rPr>
        <w:t>1023t/a</w:t>
      </w:r>
      <w:r>
        <w:rPr>
          <w:rFonts w:ascii="宋体" w:hAnsi="宋体" w:eastAsia="宋体" w:cs="宋体"/>
          <w:spacing w:val="-4"/>
          <w:sz w:val="24"/>
          <w:szCs w:val="24"/>
        </w:rPr>
        <w:t>。假设废气故障无法处理，废气直接排放，员工发现超标事故至关闭废气塔</w:t>
      </w:r>
      <w:r>
        <w:rPr>
          <w:rFonts w:ascii="宋体" w:hAnsi="宋体" w:eastAsia="宋体" w:cs="宋体"/>
          <w:spacing w:val="8"/>
          <w:sz w:val="24"/>
          <w:szCs w:val="24"/>
        </w:rPr>
        <w:t xml:space="preserve">时间为 </w:t>
      </w:r>
      <w:r>
        <w:rPr>
          <w:rFonts w:ascii="Times New Roman" w:hAnsi="Times New Roman" w:eastAsia="Times New Roman" w:cs="Times New Roman"/>
          <w:spacing w:val="8"/>
          <w:sz w:val="24"/>
          <w:szCs w:val="24"/>
        </w:rPr>
        <w:t>15</w:t>
      </w:r>
      <w:r>
        <w:rPr>
          <w:rFonts w:ascii="Times New Roman" w:hAnsi="Times New Roman" w:eastAsia="Times New Roman" w:cs="Times New Roman"/>
          <w:sz w:val="24"/>
          <w:szCs w:val="24"/>
        </w:rPr>
        <w:t>min</w:t>
      </w:r>
      <w:r>
        <w:rPr>
          <w:rFonts w:ascii="Times New Roman" w:hAnsi="Times New Roman" w:eastAsia="Times New Roman" w:cs="Times New Roman"/>
          <w:spacing w:val="-15"/>
          <w:sz w:val="24"/>
          <w:szCs w:val="24"/>
        </w:rPr>
        <w:t xml:space="preserve"> </w:t>
      </w:r>
      <w:r>
        <w:rPr>
          <w:rFonts w:ascii="宋体" w:hAnsi="宋体" w:eastAsia="宋体" w:cs="宋体"/>
          <w:spacing w:val="8"/>
          <w:sz w:val="24"/>
          <w:szCs w:val="24"/>
        </w:rPr>
        <w:t xml:space="preserve">，即超标排放时间为 </w:t>
      </w:r>
      <w:r>
        <w:rPr>
          <w:rFonts w:ascii="Times New Roman" w:hAnsi="Times New Roman" w:eastAsia="Times New Roman" w:cs="Times New Roman"/>
          <w:spacing w:val="8"/>
          <w:sz w:val="24"/>
          <w:szCs w:val="24"/>
        </w:rPr>
        <w:t>15</w:t>
      </w:r>
      <w:r>
        <w:rPr>
          <w:rFonts w:ascii="Times New Roman" w:hAnsi="Times New Roman" w:eastAsia="Times New Roman" w:cs="Times New Roman"/>
          <w:sz w:val="24"/>
          <w:szCs w:val="24"/>
        </w:rPr>
        <w:t>min</w:t>
      </w:r>
      <w:r>
        <w:rPr>
          <w:rFonts w:ascii="Times New Roman" w:hAnsi="Times New Roman" w:eastAsia="Times New Roman" w:cs="Times New Roman"/>
          <w:spacing w:val="-14"/>
          <w:sz w:val="24"/>
          <w:szCs w:val="24"/>
        </w:rPr>
        <w:t xml:space="preserve"> </w:t>
      </w:r>
      <w:r>
        <w:rPr>
          <w:rFonts w:ascii="宋体" w:hAnsi="宋体" w:eastAsia="宋体" w:cs="宋体"/>
          <w:spacing w:val="8"/>
          <w:sz w:val="24"/>
          <w:szCs w:val="24"/>
        </w:rPr>
        <w:t>，排气筒</w:t>
      </w:r>
      <w:r>
        <w:rPr>
          <w:rFonts w:ascii="宋体" w:hAnsi="宋体" w:eastAsia="宋体" w:cs="宋体"/>
          <w:spacing w:val="7"/>
          <w:sz w:val="24"/>
          <w:szCs w:val="24"/>
        </w:rPr>
        <w:t>（</w:t>
      </w:r>
      <w:r>
        <w:rPr>
          <w:rFonts w:ascii="Times New Roman" w:hAnsi="Times New Roman" w:eastAsia="Times New Roman" w:cs="Times New Roman"/>
          <w:sz w:val="24"/>
          <w:szCs w:val="24"/>
        </w:rPr>
        <w:t>DA</w:t>
      </w:r>
      <w:r>
        <w:rPr>
          <w:rFonts w:ascii="Times New Roman" w:hAnsi="Times New Roman" w:eastAsia="Times New Roman" w:cs="Times New Roman"/>
          <w:spacing w:val="7"/>
          <w:sz w:val="24"/>
          <w:szCs w:val="24"/>
        </w:rPr>
        <w:t>001</w:t>
      </w:r>
      <w:r>
        <w:rPr>
          <w:rFonts w:ascii="宋体" w:hAnsi="宋体" w:eastAsia="宋体" w:cs="宋体"/>
          <w:spacing w:val="7"/>
          <w:sz w:val="24"/>
          <w:szCs w:val="24"/>
        </w:rPr>
        <w:t>）颗粒物的泄漏源强为</w:t>
      </w:r>
      <w:r>
        <w:rPr>
          <w:rFonts w:ascii="Times New Roman" w:hAnsi="Times New Roman" w:eastAsia="Times New Roman" w:cs="Times New Roman"/>
          <w:spacing w:val="-4"/>
          <w:sz w:val="24"/>
          <w:szCs w:val="24"/>
        </w:rPr>
        <w:t>0.2625kg/h</w:t>
      </w:r>
      <w:r>
        <w:rPr>
          <w:rFonts w:ascii="Times New Roman" w:hAnsi="Times New Roman" w:eastAsia="Times New Roman" w:cs="Times New Roman"/>
          <w:spacing w:val="-20"/>
          <w:sz w:val="24"/>
          <w:szCs w:val="24"/>
        </w:rPr>
        <w:t xml:space="preserve"> </w:t>
      </w:r>
      <w:r>
        <w:rPr>
          <w:rFonts w:ascii="宋体" w:hAnsi="宋体" w:eastAsia="宋体" w:cs="宋体"/>
          <w:spacing w:val="-4"/>
          <w:sz w:val="24"/>
          <w:szCs w:val="24"/>
        </w:rPr>
        <w:t>，释放高度为</w:t>
      </w:r>
      <w:r>
        <w:rPr>
          <w:rFonts w:ascii="宋体" w:hAnsi="宋体" w:eastAsia="宋体" w:cs="宋体"/>
          <w:spacing w:val="-32"/>
          <w:sz w:val="24"/>
          <w:szCs w:val="24"/>
        </w:rPr>
        <w:t xml:space="preserve"> </w:t>
      </w:r>
      <w:r>
        <w:rPr>
          <w:rFonts w:ascii="Times New Roman" w:hAnsi="Times New Roman" w:eastAsia="Times New Roman" w:cs="Times New Roman"/>
          <w:spacing w:val="-4"/>
          <w:sz w:val="24"/>
          <w:szCs w:val="24"/>
        </w:rPr>
        <w:t>15m</w:t>
      </w:r>
      <w:r>
        <w:rPr>
          <w:rFonts w:ascii="宋体" w:hAnsi="宋体" w:eastAsia="宋体" w:cs="宋体"/>
          <w:spacing w:val="-4"/>
          <w:sz w:val="24"/>
          <w:szCs w:val="24"/>
        </w:rPr>
        <w:t>。</w:t>
      </w:r>
    </w:p>
    <w:p w14:paraId="35FF5853">
      <w:pPr>
        <w:spacing w:before="3" w:line="382" w:lineRule="auto"/>
        <w:ind w:left="127" w:right="49" w:firstLine="480"/>
        <w:jc w:val="both"/>
        <w:rPr>
          <w:rFonts w:ascii="宋体" w:hAnsi="宋体" w:eastAsia="宋体" w:cs="宋体"/>
          <w:sz w:val="24"/>
          <w:szCs w:val="24"/>
        </w:rPr>
      </w:pPr>
      <w:r>
        <w:rPr>
          <w:rFonts w:ascii="宋体" w:hAnsi="宋体" w:eastAsia="宋体" w:cs="宋体"/>
          <w:spacing w:val="4"/>
          <w:sz w:val="24"/>
          <w:szCs w:val="24"/>
        </w:rPr>
        <w:t>排气筒（</w:t>
      </w:r>
      <w:r>
        <w:rPr>
          <w:rFonts w:ascii="Times New Roman" w:hAnsi="Times New Roman" w:eastAsia="Times New Roman" w:cs="Times New Roman"/>
          <w:sz w:val="24"/>
          <w:szCs w:val="24"/>
        </w:rPr>
        <w:t>DA</w:t>
      </w:r>
      <w:r>
        <w:rPr>
          <w:rFonts w:ascii="Times New Roman" w:hAnsi="Times New Roman" w:eastAsia="Times New Roman" w:cs="Times New Roman"/>
          <w:spacing w:val="4"/>
          <w:sz w:val="24"/>
          <w:szCs w:val="24"/>
        </w:rPr>
        <w:t>002</w:t>
      </w:r>
      <w:r>
        <w:rPr>
          <w:rFonts w:ascii="宋体" w:hAnsi="宋体" w:eastAsia="宋体" w:cs="宋体"/>
          <w:spacing w:val="4"/>
          <w:sz w:val="24"/>
          <w:szCs w:val="24"/>
        </w:rPr>
        <w:t>）颗粒物产生浓度</w:t>
      </w:r>
      <w:r>
        <w:rPr>
          <w:rFonts w:ascii="宋体" w:hAnsi="宋体" w:eastAsia="宋体" w:cs="宋体"/>
          <w:spacing w:val="-37"/>
          <w:sz w:val="24"/>
          <w:szCs w:val="24"/>
        </w:rPr>
        <w:t xml:space="preserve"> </w:t>
      </w:r>
      <w:r>
        <w:rPr>
          <w:rFonts w:ascii="Times New Roman" w:hAnsi="Times New Roman" w:eastAsia="Times New Roman" w:cs="Times New Roman"/>
          <w:spacing w:val="4"/>
          <w:sz w:val="24"/>
          <w:szCs w:val="24"/>
        </w:rPr>
        <w:t>77.056</w:t>
      </w:r>
      <w:r>
        <w:rPr>
          <w:rFonts w:ascii="Times New Roman" w:hAnsi="Times New Roman" w:eastAsia="Times New Roman" w:cs="Times New Roman"/>
          <w:sz w:val="24"/>
          <w:szCs w:val="24"/>
        </w:rPr>
        <w:t>mg</w:t>
      </w:r>
      <w:r>
        <w:rPr>
          <w:rFonts w:ascii="Times New Roman" w:hAnsi="Times New Roman" w:eastAsia="Times New Roman" w:cs="Times New Roman"/>
          <w:spacing w:val="4"/>
          <w:sz w:val="24"/>
          <w:szCs w:val="24"/>
        </w:rPr>
        <w:t>/m</w:t>
      </w:r>
      <w:r>
        <w:rPr>
          <w:rFonts w:ascii="Times New Roman" w:hAnsi="Times New Roman" w:eastAsia="Times New Roman" w:cs="Times New Roman"/>
          <w:spacing w:val="4"/>
          <w:position w:val="8"/>
          <w:sz w:val="15"/>
          <w:szCs w:val="15"/>
        </w:rPr>
        <w:t xml:space="preserve">3 </w:t>
      </w:r>
      <w:r>
        <w:rPr>
          <w:rFonts w:ascii="宋体" w:hAnsi="宋体" w:eastAsia="宋体" w:cs="宋体"/>
          <w:spacing w:val="4"/>
          <w:sz w:val="24"/>
          <w:szCs w:val="24"/>
        </w:rPr>
        <w:t>，产生速率</w:t>
      </w:r>
      <w:r>
        <w:rPr>
          <w:rFonts w:ascii="宋体" w:hAnsi="宋体" w:eastAsia="宋体" w:cs="宋体"/>
          <w:spacing w:val="-39"/>
          <w:sz w:val="24"/>
          <w:szCs w:val="24"/>
        </w:rPr>
        <w:t xml:space="preserve"> </w:t>
      </w:r>
      <w:r>
        <w:rPr>
          <w:rFonts w:ascii="Times New Roman" w:hAnsi="Times New Roman" w:eastAsia="Times New Roman" w:cs="Times New Roman"/>
          <w:spacing w:val="4"/>
          <w:sz w:val="24"/>
          <w:szCs w:val="24"/>
        </w:rPr>
        <w:t>0.3853</w:t>
      </w:r>
      <w:r>
        <w:rPr>
          <w:rFonts w:ascii="Times New Roman" w:hAnsi="Times New Roman" w:eastAsia="Times New Roman" w:cs="Times New Roman"/>
          <w:sz w:val="24"/>
          <w:szCs w:val="24"/>
        </w:rPr>
        <w:t>kg</w:t>
      </w:r>
      <w:r>
        <w:rPr>
          <w:rFonts w:ascii="Times New Roman" w:hAnsi="Times New Roman" w:eastAsia="Times New Roman" w:cs="Times New Roman"/>
          <w:spacing w:val="4"/>
          <w:sz w:val="24"/>
          <w:szCs w:val="24"/>
        </w:rPr>
        <w:t>/h</w:t>
      </w:r>
      <w:r>
        <w:rPr>
          <w:rFonts w:ascii="Times New Roman" w:hAnsi="Times New Roman" w:eastAsia="Times New Roman" w:cs="Times New Roman"/>
          <w:spacing w:val="-17"/>
          <w:sz w:val="24"/>
          <w:szCs w:val="24"/>
        </w:rPr>
        <w:t xml:space="preserve"> </w:t>
      </w:r>
      <w:r>
        <w:rPr>
          <w:rFonts w:ascii="宋体" w:hAnsi="宋体" w:eastAsia="宋体" w:cs="宋体"/>
          <w:spacing w:val="4"/>
          <w:sz w:val="24"/>
          <w:szCs w:val="24"/>
        </w:rPr>
        <w:t>，</w:t>
      </w:r>
      <w:r>
        <w:rPr>
          <w:rFonts w:ascii="宋体" w:hAnsi="宋体" w:eastAsia="宋体" w:cs="宋体"/>
          <w:spacing w:val="3"/>
          <w:sz w:val="24"/>
          <w:szCs w:val="24"/>
        </w:rPr>
        <w:t>产生量</w:t>
      </w:r>
      <w:r>
        <w:rPr>
          <w:rFonts w:ascii="Times New Roman" w:hAnsi="Times New Roman" w:eastAsia="Times New Roman" w:cs="Times New Roman"/>
          <w:spacing w:val="-2"/>
          <w:sz w:val="24"/>
          <w:szCs w:val="24"/>
        </w:rPr>
        <w:t>0.6953t/a</w:t>
      </w:r>
      <w:r>
        <w:rPr>
          <w:rFonts w:ascii="Times New Roman" w:hAnsi="Times New Roman" w:eastAsia="Times New Roman" w:cs="Times New Roman"/>
          <w:spacing w:val="-13"/>
          <w:sz w:val="24"/>
          <w:szCs w:val="24"/>
        </w:rPr>
        <w:t xml:space="preserve"> </w:t>
      </w:r>
      <w:r>
        <w:rPr>
          <w:rFonts w:ascii="宋体" w:hAnsi="宋体" w:eastAsia="宋体" w:cs="宋体"/>
          <w:spacing w:val="-2"/>
          <w:sz w:val="24"/>
          <w:szCs w:val="24"/>
        </w:rPr>
        <w:t>。假设废气故障无法处理，废气直接排放，员工发现超标事故至关闭废气塔时</w:t>
      </w:r>
      <w:r>
        <w:rPr>
          <w:rFonts w:ascii="宋体" w:hAnsi="宋体" w:eastAsia="宋体" w:cs="宋体"/>
          <w:spacing w:val="-12"/>
          <w:sz w:val="24"/>
          <w:szCs w:val="24"/>
        </w:rPr>
        <w:t>间为</w:t>
      </w:r>
      <w:r>
        <w:rPr>
          <w:rFonts w:ascii="宋体" w:hAnsi="宋体" w:eastAsia="宋体" w:cs="宋体"/>
          <w:spacing w:val="-34"/>
          <w:sz w:val="24"/>
          <w:szCs w:val="24"/>
        </w:rPr>
        <w:t xml:space="preserve"> </w:t>
      </w:r>
      <w:r>
        <w:rPr>
          <w:rFonts w:ascii="Times New Roman" w:hAnsi="Times New Roman" w:eastAsia="Times New Roman" w:cs="Times New Roman"/>
          <w:spacing w:val="-12"/>
          <w:sz w:val="24"/>
          <w:szCs w:val="24"/>
        </w:rPr>
        <w:t>15min</w:t>
      </w:r>
      <w:r>
        <w:rPr>
          <w:rFonts w:ascii="宋体" w:hAnsi="宋体" w:eastAsia="宋体" w:cs="宋体"/>
          <w:spacing w:val="-12"/>
          <w:sz w:val="24"/>
          <w:szCs w:val="24"/>
        </w:rPr>
        <w:t>，即超标排放时间为</w:t>
      </w:r>
      <w:r>
        <w:rPr>
          <w:rFonts w:ascii="宋体" w:hAnsi="宋体" w:eastAsia="宋体" w:cs="宋体"/>
          <w:spacing w:val="-49"/>
          <w:sz w:val="24"/>
          <w:szCs w:val="24"/>
        </w:rPr>
        <w:t xml:space="preserve"> </w:t>
      </w:r>
      <w:r>
        <w:rPr>
          <w:rFonts w:ascii="Times New Roman" w:hAnsi="Times New Roman" w:eastAsia="Times New Roman" w:cs="Times New Roman"/>
          <w:spacing w:val="-12"/>
          <w:sz w:val="24"/>
          <w:szCs w:val="24"/>
        </w:rPr>
        <w:t>15min</w:t>
      </w:r>
      <w:r>
        <w:rPr>
          <w:rFonts w:ascii="宋体" w:hAnsi="宋体" w:eastAsia="宋体" w:cs="宋体"/>
          <w:spacing w:val="-12"/>
          <w:sz w:val="24"/>
          <w:szCs w:val="24"/>
        </w:rPr>
        <w:t>，排气筒（</w:t>
      </w:r>
      <w:r>
        <w:rPr>
          <w:rFonts w:ascii="Times New Roman" w:hAnsi="Times New Roman" w:eastAsia="Times New Roman" w:cs="Times New Roman"/>
          <w:spacing w:val="-12"/>
          <w:sz w:val="24"/>
          <w:szCs w:val="24"/>
        </w:rPr>
        <w:t>DA002</w:t>
      </w:r>
      <w:r>
        <w:rPr>
          <w:rFonts w:ascii="宋体" w:hAnsi="宋体" w:eastAsia="宋体" w:cs="宋体"/>
          <w:spacing w:val="-12"/>
          <w:sz w:val="24"/>
          <w:szCs w:val="24"/>
        </w:rPr>
        <w:t>）颗粒物的泄漏源强为</w:t>
      </w:r>
      <w:r>
        <w:rPr>
          <w:rFonts w:ascii="宋体" w:hAnsi="宋体" w:eastAsia="宋体" w:cs="宋体"/>
          <w:spacing w:val="-68"/>
          <w:sz w:val="24"/>
          <w:szCs w:val="24"/>
        </w:rPr>
        <w:t xml:space="preserve"> </w:t>
      </w:r>
      <w:r>
        <w:rPr>
          <w:rFonts w:ascii="Times New Roman" w:hAnsi="Times New Roman" w:eastAsia="Times New Roman" w:cs="Times New Roman"/>
          <w:spacing w:val="-12"/>
          <w:sz w:val="24"/>
          <w:szCs w:val="24"/>
        </w:rPr>
        <w:t>0.2625kg/h</w:t>
      </w:r>
      <w:r>
        <w:rPr>
          <w:rFonts w:ascii="宋体" w:hAnsi="宋体" w:eastAsia="宋体" w:cs="宋体"/>
          <w:spacing w:val="-12"/>
          <w:sz w:val="24"/>
          <w:szCs w:val="24"/>
        </w:rPr>
        <w:t>，</w:t>
      </w:r>
      <w:r>
        <w:rPr>
          <w:rFonts w:ascii="宋体" w:hAnsi="宋体" w:eastAsia="宋体" w:cs="宋体"/>
          <w:spacing w:val="-5"/>
          <w:sz w:val="24"/>
          <w:szCs w:val="24"/>
        </w:rPr>
        <w:t>释放高度为</w:t>
      </w:r>
      <w:r>
        <w:rPr>
          <w:rFonts w:ascii="宋体" w:hAnsi="宋体" w:eastAsia="宋体" w:cs="宋体"/>
          <w:spacing w:val="-25"/>
          <w:sz w:val="24"/>
          <w:szCs w:val="24"/>
        </w:rPr>
        <w:t xml:space="preserve"> </w:t>
      </w:r>
      <w:r>
        <w:rPr>
          <w:rFonts w:ascii="Times New Roman" w:hAnsi="Times New Roman" w:eastAsia="Times New Roman" w:cs="Times New Roman"/>
          <w:spacing w:val="-5"/>
          <w:sz w:val="24"/>
          <w:szCs w:val="24"/>
        </w:rPr>
        <w:t>15m</w:t>
      </w:r>
      <w:r>
        <w:rPr>
          <w:rFonts w:ascii="宋体" w:hAnsi="宋体" w:eastAsia="宋体" w:cs="宋体"/>
          <w:spacing w:val="-5"/>
          <w:sz w:val="24"/>
          <w:szCs w:val="24"/>
        </w:rPr>
        <w:t>。</w:t>
      </w:r>
    </w:p>
    <w:p w14:paraId="06A3F084">
      <w:pPr>
        <w:spacing w:before="15" w:line="384" w:lineRule="auto"/>
        <w:ind w:left="128" w:right="113" w:firstLine="480"/>
        <w:jc w:val="both"/>
        <w:rPr>
          <w:rFonts w:ascii="宋体" w:hAnsi="宋体" w:eastAsia="宋体" w:cs="宋体"/>
          <w:sz w:val="24"/>
          <w:szCs w:val="24"/>
        </w:rPr>
      </w:pPr>
      <w:r>
        <w:rPr>
          <w:rFonts w:ascii="宋体" w:hAnsi="宋体" w:eastAsia="宋体" w:cs="宋体"/>
          <w:spacing w:val="-2"/>
          <w:sz w:val="24"/>
          <w:szCs w:val="24"/>
        </w:rPr>
        <w:t>排气筒（</w:t>
      </w:r>
      <w:r>
        <w:rPr>
          <w:rFonts w:ascii="Times New Roman" w:hAnsi="Times New Roman" w:eastAsia="Times New Roman" w:cs="Times New Roman"/>
          <w:spacing w:val="-2"/>
          <w:sz w:val="24"/>
          <w:szCs w:val="24"/>
        </w:rPr>
        <w:t>DA003</w:t>
      </w:r>
      <w:r>
        <w:rPr>
          <w:rFonts w:ascii="宋体" w:hAnsi="宋体" w:eastAsia="宋体" w:cs="宋体"/>
          <w:spacing w:val="-2"/>
          <w:sz w:val="24"/>
          <w:szCs w:val="24"/>
        </w:rPr>
        <w:t>）非甲烷总烃产生浓度</w:t>
      </w:r>
      <w:r>
        <w:rPr>
          <w:rFonts w:ascii="宋体" w:hAnsi="宋体" w:eastAsia="宋体" w:cs="宋体"/>
          <w:spacing w:val="-40"/>
          <w:sz w:val="24"/>
          <w:szCs w:val="24"/>
        </w:rPr>
        <w:t xml:space="preserve"> </w:t>
      </w:r>
      <w:r>
        <w:rPr>
          <w:rFonts w:ascii="Times New Roman" w:hAnsi="Times New Roman" w:eastAsia="Times New Roman" w:cs="Times New Roman"/>
          <w:spacing w:val="-2"/>
          <w:sz w:val="24"/>
          <w:szCs w:val="24"/>
        </w:rPr>
        <w:t>4.62mg/m</w:t>
      </w:r>
      <w:r>
        <w:rPr>
          <w:rFonts w:ascii="Times New Roman" w:hAnsi="Times New Roman" w:eastAsia="Times New Roman" w:cs="Times New Roman"/>
          <w:spacing w:val="-2"/>
          <w:position w:val="8"/>
          <w:sz w:val="15"/>
          <w:szCs w:val="15"/>
        </w:rPr>
        <w:t>3</w:t>
      </w:r>
      <w:r>
        <w:rPr>
          <w:rFonts w:ascii="Times New Roman" w:hAnsi="Times New Roman" w:eastAsia="Times New Roman" w:cs="Times New Roman"/>
          <w:spacing w:val="-9"/>
          <w:position w:val="8"/>
          <w:sz w:val="15"/>
          <w:szCs w:val="15"/>
        </w:rPr>
        <w:t xml:space="preserve"> </w:t>
      </w:r>
      <w:r>
        <w:rPr>
          <w:rFonts w:ascii="宋体" w:hAnsi="宋体" w:eastAsia="宋体" w:cs="宋体"/>
          <w:spacing w:val="-2"/>
          <w:sz w:val="24"/>
          <w:szCs w:val="24"/>
        </w:rPr>
        <w:t>，产生速率</w:t>
      </w:r>
      <w:r>
        <w:rPr>
          <w:rFonts w:ascii="宋体" w:hAnsi="宋体" w:eastAsia="宋体" w:cs="宋体"/>
          <w:spacing w:val="-52"/>
          <w:sz w:val="24"/>
          <w:szCs w:val="24"/>
        </w:rPr>
        <w:t xml:space="preserve"> </w:t>
      </w:r>
      <w:r>
        <w:rPr>
          <w:rFonts w:ascii="Times New Roman" w:hAnsi="Times New Roman" w:eastAsia="Times New Roman" w:cs="Times New Roman"/>
          <w:spacing w:val="-2"/>
          <w:sz w:val="24"/>
          <w:szCs w:val="24"/>
        </w:rPr>
        <w:t>0.0231kg/h</w:t>
      </w:r>
      <w:r>
        <w:rPr>
          <w:rFonts w:ascii="Times New Roman" w:hAnsi="Times New Roman" w:eastAsia="Times New Roman" w:cs="Times New Roman"/>
          <w:spacing w:val="-28"/>
          <w:sz w:val="24"/>
          <w:szCs w:val="24"/>
        </w:rPr>
        <w:t xml:space="preserve"> </w:t>
      </w:r>
      <w:r>
        <w:rPr>
          <w:rFonts w:ascii="宋体" w:hAnsi="宋体" w:eastAsia="宋体" w:cs="宋体"/>
          <w:spacing w:val="-2"/>
          <w:sz w:val="24"/>
          <w:szCs w:val="24"/>
        </w:rPr>
        <w:t>，产生量</w:t>
      </w:r>
      <w:r>
        <w:rPr>
          <w:rFonts w:ascii="Times New Roman" w:hAnsi="Times New Roman" w:eastAsia="Times New Roman" w:cs="Times New Roman"/>
          <w:spacing w:val="-2"/>
          <w:sz w:val="24"/>
          <w:szCs w:val="24"/>
        </w:rPr>
        <w:t>0.0069t/a</w:t>
      </w:r>
      <w:r>
        <w:rPr>
          <w:rFonts w:ascii="Times New Roman" w:hAnsi="Times New Roman" w:eastAsia="Times New Roman" w:cs="Times New Roman"/>
          <w:spacing w:val="-13"/>
          <w:sz w:val="24"/>
          <w:szCs w:val="24"/>
        </w:rPr>
        <w:t xml:space="preserve"> </w:t>
      </w:r>
      <w:r>
        <w:rPr>
          <w:rFonts w:ascii="宋体" w:hAnsi="宋体" w:eastAsia="宋体" w:cs="宋体"/>
          <w:spacing w:val="-2"/>
          <w:sz w:val="24"/>
          <w:szCs w:val="24"/>
        </w:rPr>
        <w:t>。假设废气故障无法处理，废气直接排放，员工发现超标事故至关闭废气塔时</w:t>
      </w:r>
      <w:r>
        <w:rPr>
          <w:rFonts w:ascii="宋体" w:hAnsi="宋体" w:eastAsia="宋体" w:cs="宋体"/>
          <w:spacing w:val="3"/>
          <w:sz w:val="24"/>
          <w:szCs w:val="24"/>
        </w:rPr>
        <w:t>间为</w:t>
      </w:r>
      <w:r>
        <w:rPr>
          <w:rFonts w:ascii="宋体" w:hAnsi="宋体" w:eastAsia="宋体" w:cs="宋体"/>
          <w:spacing w:val="-25"/>
          <w:sz w:val="24"/>
          <w:szCs w:val="24"/>
        </w:rPr>
        <w:t xml:space="preserve"> </w:t>
      </w:r>
      <w:r>
        <w:rPr>
          <w:rFonts w:ascii="Times New Roman" w:hAnsi="Times New Roman" w:eastAsia="Times New Roman" w:cs="Times New Roman"/>
          <w:spacing w:val="3"/>
          <w:sz w:val="24"/>
          <w:szCs w:val="24"/>
        </w:rPr>
        <w:t>15</w:t>
      </w:r>
      <w:r>
        <w:rPr>
          <w:rFonts w:ascii="Times New Roman" w:hAnsi="Times New Roman" w:eastAsia="Times New Roman" w:cs="Times New Roman"/>
          <w:sz w:val="24"/>
          <w:szCs w:val="24"/>
        </w:rPr>
        <w:t>min</w:t>
      </w:r>
      <w:r>
        <w:rPr>
          <w:rFonts w:ascii="Times New Roman" w:hAnsi="Times New Roman" w:eastAsia="Times New Roman" w:cs="Times New Roman"/>
          <w:spacing w:val="-24"/>
          <w:sz w:val="24"/>
          <w:szCs w:val="24"/>
        </w:rPr>
        <w:t xml:space="preserve"> </w:t>
      </w:r>
      <w:r>
        <w:rPr>
          <w:rFonts w:ascii="宋体" w:hAnsi="宋体" w:eastAsia="宋体" w:cs="宋体"/>
          <w:spacing w:val="3"/>
          <w:sz w:val="24"/>
          <w:szCs w:val="24"/>
        </w:rPr>
        <w:t>，即超标排放时间为</w:t>
      </w:r>
      <w:r>
        <w:rPr>
          <w:rFonts w:ascii="宋体" w:hAnsi="宋体" w:eastAsia="宋体" w:cs="宋体"/>
          <w:spacing w:val="-22"/>
          <w:sz w:val="24"/>
          <w:szCs w:val="24"/>
        </w:rPr>
        <w:t xml:space="preserve"> </w:t>
      </w:r>
      <w:r>
        <w:rPr>
          <w:rFonts w:ascii="Times New Roman" w:hAnsi="Times New Roman" w:eastAsia="Times New Roman" w:cs="Times New Roman"/>
          <w:spacing w:val="3"/>
          <w:sz w:val="24"/>
          <w:szCs w:val="24"/>
        </w:rPr>
        <w:t>15</w:t>
      </w:r>
      <w:r>
        <w:rPr>
          <w:rFonts w:ascii="Times New Roman" w:hAnsi="Times New Roman" w:eastAsia="Times New Roman" w:cs="Times New Roman"/>
          <w:sz w:val="24"/>
          <w:szCs w:val="24"/>
        </w:rPr>
        <w:t>min</w:t>
      </w:r>
      <w:r>
        <w:rPr>
          <w:rFonts w:ascii="Times New Roman" w:hAnsi="Times New Roman" w:eastAsia="Times New Roman" w:cs="Times New Roman"/>
          <w:spacing w:val="-24"/>
          <w:sz w:val="24"/>
          <w:szCs w:val="24"/>
        </w:rPr>
        <w:t xml:space="preserve"> </w:t>
      </w:r>
      <w:r>
        <w:rPr>
          <w:rFonts w:ascii="宋体" w:hAnsi="宋体" w:eastAsia="宋体" w:cs="宋体"/>
          <w:spacing w:val="3"/>
          <w:sz w:val="24"/>
          <w:szCs w:val="24"/>
        </w:rPr>
        <w:t>，排气筒（</w:t>
      </w:r>
      <w:r>
        <w:rPr>
          <w:rFonts w:ascii="Times New Roman" w:hAnsi="Times New Roman" w:eastAsia="Times New Roman" w:cs="Times New Roman"/>
          <w:sz w:val="24"/>
          <w:szCs w:val="24"/>
        </w:rPr>
        <w:t>DA</w:t>
      </w:r>
      <w:r>
        <w:rPr>
          <w:rFonts w:ascii="Times New Roman" w:hAnsi="Times New Roman" w:eastAsia="Times New Roman" w:cs="Times New Roman"/>
          <w:spacing w:val="3"/>
          <w:sz w:val="24"/>
          <w:szCs w:val="24"/>
        </w:rPr>
        <w:t>003</w:t>
      </w:r>
      <w:r>
        <w:rPr>
          <w:rFonts w:ascii="宋体" w:hAnsi="宋体" w:eastAsia="宋体" w:cs="宋体"/>
          <w:spacing w:val="3"/>
          <w:sz w:val="24"/>
          <w:szCs w:val="24"/>
        </w:rPr>
        <w:t>）非甲烷总烃的</w:t>
      </w:r>
      <w:r>
        <w:rPr>
          <w:rFonts w:ascii="宋体" w:hAnsi="宋体" w:eastAsia="宋体" w:cs="宋体"/>
          <w:spacing w:val="2"/>
          <w:sz w:val="24"/>
          <w:szCs w:val="24"/>
        </w:rPr>
        <w:t>泄漏源强为</w:t>
      </w:r>
      <w:r>
        <w:rPr>
          <w:rFonts w:ascii="Times New Roman" w:hAnsi="Times New Roman" w:eastAsia="Times New Roman" w:cs="Times New Roman"/>
          <w:spacing w:val="-4"/>
          <w:sz w:val="24"/>
          <w:szCs w:val="24"/>
        </w:rPr>
        <w:t>0.0231kg/h</w:t>
      </w:r>
      <w:r>
        <w:rPr>
          <w:rFonts w:ascii="Times New Roman" w:hAnsi="Times New Roman" w:eastAsia="Times New Roman" w:cs="Times New Roman"/>
          <w:spacing w:val="-20"/>
          <w:sz w:val="24"/>
          <w:szCs w:val="24"/>
        </w:rPr>
        <w:t xml:space="preserve"> </w:t>
      </w:r>
      <w:r>
        <w:rPr>
          <w:rFonts w:ascii="宋体" w:hAnsi="宋体" w:eastAsia="宋体" w:cs="宋体"/>
          <w:spacing w:val="-4"/>
          <w:sz w:val="24"/>
          <w:szCs w:val="24"/>
        </w:rPr>
        <w:t>，释放高度为</w:t>
      </w:r>
      <w:r>
        <w:rPr>
          <w:rFonts w:ascii="宋体" w:hAnsi="宋体" w:eastAsia="宋体" w:cs="宋体"/>
          <w:spacing w:val="-32"/>
          <w:sz w:val="24"/>
          <w:szCs w:val="24"/>
        </w:rPr>
        <w:t xml:space="preserve"> </w:t>
      </w:r>
      <w:r>
        <w:rPr>
          <w:rFonts w:ascii="Times New Roman" w:hAnsi="Times New Roman" w:eastAsia="Times New Roman" w:cs="Times New Roman"/>
          <w:spacing w:val="-4"/>
          <w:sz w:val="24"/>
          <w:szCs w:val="24"/>
        </w:rPr>
        <w:t>15m</w:t>
      </w:r>
      <w:r>
        <w:rPr>
          <w:rFonts w:ascii="宋体" w:hAnsi="宋体" w:eastAsia="宋体" w:cs="宋体"/>
          <w:spacing w:val="-4"/>
          <w:sz w:val="24"/>
          <w:szCs w:val="24"/>
        </w:rPr>
        <w:t>。</w:t>
      </w:r>
    </w:p>
    <w:p w14:paraId="169BDC19">
      <w:pPr>
        <w:spacing w:before="2" w:line="219" w:lineRule="auto"/>
        <w:ind w:left="125"/>
        <w:outlineLvl w:val="1"/>
        <w:rPr>
          <w:rFonts w:ascii="宋体" w:hAnsi="宋体" w:eastAsia="宋体" w:cs="宋体"/>
          <w:sz w:val="24"/>
          <w:szCs w:val="24"/>
        </w:rPr>
      </w:pPr>
      <w:bookmarkStart w:id="53" w:name="bookmark47"/>
      <w:bookmarkEnd w:id="53"/>
      <w:bookmarkStart w:id="54" w:name="bookmark46"/>
      <w:bookmarkEnd w:id="54"/>
      <w:r>
        <w:rPr>
          <w:rFonts w:ascii="Times New Roman" w:hAnsi="Times New Roman" w:eastAsia="Times New Roman" w:cs="Times New Roman"/>
          <w:b/>
          <w:bCs/>
          <w:spacing w:val="-3"/>
          <w:sz w:val="24"/>
          <w:szCs w:val="24"/>
        </w:rPr>
        <w:t xml:space="preserve">4.3  </w:t>
      </w:r>
      <w:r>
        <w:rPr>
          <w:rFonts w:ascii="宋体" w:hAnsi="宋体" w:eastAsia="宋体" w:cs="宋体"/>
          <w:b/>
          <w:bCs/>
          <w:spacing w:val="-3"/>
          <w:sz w:val="24"/>
          <w:szCs w:val="24"/>
        </w:rPr>
        <w:t>释放环境风险物质的扩散途径、涉及环境风险防控与应急</w:t>
      </w:r>
      <w:r>
        <w:rPr>
          <w:rFonts w:ascii="宋体" w:hAnsi="宋体" w:eastAsia="宋体" w:cs="宋体"/>
          <w:b/>
          <w:bCs/>
          <w:spacing w:val="-4"/>
          <w:sz w:val="24"/>
          <w:szCs w:val="24"/>
        </w:rPr>
        <w:t>措施、应急资源情况分析</w:t>
      </w:r>
    </w:p>
    <w:p w14:paraId="1406E697">
      <w:pPr>
        <w:spacing w:before="215" w:line="219" w:lineRule="auto"/>
        <w:ind w:left="125"/>
        <w:outlineLvl w:val="2"/>
        <w:rPr>
          <w:rFonts w:ascii="Times New Roman" w:hAnsi="Times New Roman" w:eastAsia="Times New Roman" w:cs="Times New Roman"/>
          <w:sz w:val="24"/>
          <w:szCs w:val="24"/>
        </w:rPr>
      </w:pPr>
      <w:bookmarkStart w:id="55" w:name="bookmark48"/>
      <w:bookmarkEnd w:id="55"/>
      <w:r>
        <w:rPr>
          <w:rFonts w:ascii="Times New Roman" w:hAnsi="Times New Roman" w:eastAsia="Times New Roman" w:cs="Times New Roman"/>
          <w:b/>
          <w:bCs/>
          <w:spacing w:val="-8"/>
          <w:sz w:val="24"/>
          <w:szCs w:val="24"/>
        </w:rPr>
        <w:t xml:space="preserve">4.3.1 </w:t>
      </w:r>
      <w:r>
        <w:rPr>
          <w:rFonts w:ascii="宋体" w:hAnsi="宋体" w:eastAsia="宋体" w:cs="宋体"/>
          <w:b/>
          <w:bCs/>
          <w:spacing w:val="-8"/>
          <w:sz w:val="24"/>
          <w:szCs w:val="24"/>
        </w:rPr>
        <w:t>事件情景</w:t>
      </w:r>
      <w:r>
        <w:rPr>
          <w:rFonts w:ascii="宋体" w:hAnsi="宋体" w:eastAsia="宋体" w:cs="宋体"/>
          <w:spacing w:val="-37"/>
          <w:sz w:val="24"/>
          <w:szCs w:val="24"/>
        </w:rPr>
        <w:t xml:space="preserve"> </w:t>
      </w:r>
      <w:r>
        <w:rPr>
          <w:rFonts w:ascii="Times New Roman" w:hAnsi="Times New Roman" w:eastAsia="Times New Roman" w:cs="Times New Roman"/>
          <w:b/>
          <w:bCs/>
          <w:spacing w:val="-8"/>
          <w:sz w:val="24"/>
          <w:szCs w:val="24"/>
        </w:rPr>
        <w:t>1</w:t>
      </w:r>
      <w:r>
        <w:rPr>
          <w:rFonts w:ascii="Times New Roman" w:hAnsi="Times New Roman" w:eastAsia="Times New Roman" w:cs="Times New Roman"/>
          <w:b/>
          <w:bCs/>
          <w:spacing w:val="-34"/>
          <w:sz w:val="24"/>
          <w:szCs w:val="24"/>
        </w:rPr>
        <w:t xml:space="preserve"> </w:t>
      </w:r>
      <w:r>
        <w:rPr>
          <w:rFonts w:ascii="宋体" w:hAnsi="宋体" w:eastAsia="宋体" w:cs="宋体"/>
          <w:b/>
          <w:bCs/>
          <w:spacing w:val="-8"/>
          <w:sz w:val="24"/>
          <w:szCs w:val="24"/>
        </w:rPr>
        <w:t>、</w:t>
      </w:r>
      <w:r>
        <w:rPr>
          <w:rFonts w:ascii="Times New Roman" w:hAnsi="Times New Roman" w:eastAsia="Times New Roman" w:cs="Times New Roman"/>
          <w:b/>
          <w:bCs/>
          <w:spacing w:val="-8"/>
          <w:sz w:val="24"/>
          <w:szCs w:val="24"/>
        </w:rPr>
        <w:t>2</w:t>
      </w:r>
      <w:r>
        <w:rPr>
          <w:rFonts w:ascii="Times New Roman" w:hAnsi="Times New Roman" w:eastAsia="Times New Roman" w:cs="Times New Roman"/>
          <w:b/>
          <w:bCs/>
          <w:spacing w:val="-34"/>
          <w:sz w:val="24"/>
          <w:szCs w:val="24"/>
        </w:rPr>
        <w:t xml:space="preserve"> </w:t>
      </w:r>
      <w:r>
        <w:rPr>
          <w:rFonts w:ascii="宋体" w:hAnsi="宋体" w:eastAsia="宋体" w:cs="宋体"/>
          <w:b/>
          <w:bCs/>
          <w:spacing w:val="-8"/>
          <w:sz w:val="24"/>
          <w:szCs w:val="24"/>
        </w:rPr>
        <w:t>、</w:t>
      </w:r>
      <w:r>
        <w:rPr>
          <w:rFonts w:ascii="Times New Roman" w:hAnsi="Times New Roman" w:eastAsia="Times New Roman" w:cs="Times New Roman"/>
          <w:b/>
          <w:bCs/>
          <w:spacing w:val="-8"/>
          <w:sz w:val="24"/>
          <w:szCs w:val="24"/>
        </w:rPr>
        <w:t>3</w:t>
      </w:r>
      <w:r>
        <w:rPr>
          <w:rFonts w:ascii="Times New Roman" w:hAnsi="Times New Roman" w:eastAsia="Times New Roman" w:cs="Times New Roman"/>
          <w:b/>
          <w:bCs/>
          <w:spacing w:val="-33"/>
          <w:sz w:val="24"/>
          <w:szCs w:val="24"/>
        </w:rPr>
        <w:t xml:space="preserve"> </w:t>
      </w:r>
      <w:r>
        <w:rPr>
          <w:rFonts w:ascii="宋体" w:hAnsi="宋体" w:eastAsia="宋体" w:cs="宋体"/>
          <w:b/>
          <w:bCs/>
          <w:spacing w:val="-8"/>
          <w:sz w:val="24"/>
          <w:szCs w:val="24"/>
        </w:rPr>
        <w:t>、</w:t>
      </w:r>
      <w:r>
        <w:rPr>
          <w:rFonts w:ascii="Times New Roman" w:hAnsi="Times New Roman" w:eastAsia="Times New Roman" w:cs="Times New Roman"/>
          <w:b/>
          <w:bCs/>
          <w:spacing w:val="-8"/>
          <w:sz w:val="24"/>
          <w:szCs w:val="24"/>
        </w:rPr>
        <w:t>4</w:t>
      </w:r>
      <w:r>
        <w:rPr>
          <w:rFonts w:ascii="Times New Roman" w:hAnsi="Times New Roman" w:eastAsia="Times New Roman" w:cs="Times New Roman"/>
          <w:b/>
          <w:bCs/>
          <w:spacing w:val="-34"/>
          <w:sz w:val="24"/>
          <w:szCs w:val="24"/>
        </w:rPr>
        <w:t xml:space="preserve"> </w:t>
      </w:r>
      <w:r>
        <w:rPr>
          <w:rFonts w:ascii="宋体" w:hAnsi="宋体" w:eastAsia="宋体" w:cs="宋体"/>
          <w:b/>
          <w:bCs/>
          <w:spacing w:val="-8"/>
          <w:sz w:val="24"/>
          <w:szCs w:val="24"/>
        </w:rPr>
        <w:t>、</w:t>
      </w:r>
      <w:r>
        <w:rPr>
          <w:rFonts w:ascii="Times New Roman" w:hAnsi="Times New Roman" w:eastAsia="Times New Roman" w:cs="Times New Roman"/>
          <w:b/>
          <w:bCs/>
          <w:spacing w:val="-8"/>
          <w:sz w:val="24"/>
          <w:szCs w:val="24"/>
        </w:rPr>
        <w:t>5</w:t>
      </w:r>
      <w:r>
        <w:rPr>
          <w:rFonts w:ascii="Times New Roman" w:hAnsi="Times New Roman" w:eastAsia="Times New Roman" w:cs="Times New Roman"/>
          <w:b/>
          <w:bCs/>
          <w:spacing w:val="-34"/>
          <w:sz w:val="24"/>
          <w:szCs w:val="24"/>
        </w:rPr>
        <w:t xml:space="preserve"> </w:t>
      </w:r>
      <w:r>
        <w:rPr>
          <w:rFonts w:ascii="宋体" w:hAnsi="宋体" w:eastAsia="宋体" w:cs="宋体"/>
          <w:b/>
          <w:bCs/>
          <w:spacing w:val="-8"/>
          <w:sz w:val="24"/>
          <w:szCs w:val="24"/>
        </w:rPr>
        <w:t>、</w:t>
      </w:r>
      <w:r>
        <w:rPr>
          <w:rFonts w:ascii="Times New Roman" w:hAnsi="Times New Roman" w:eastAsia="Times New Roman" w:cs="Times New Roman"/>
          <w:b/>
          <w:bCs/>
          <w:spacing w:val="-8"/>
          <w:sz w:val="24"/>
          <w:szCs w:val="24"/>
        </w:rPr>
        <w:t>6</w:t>
      </w:r>
    </w:p>
    <w:p w14:paraId="48B3472C">
      <w:pPr>
        <w:spacing w:before="217" w:line="219" w:lineRule="auto"/>
        <w:ind w:left="601"/>
        <w:rPr>
          <w:rFonts w:ascii="宋体" w:hAnsi="宋体" w:eastAsia="宋体" w:cs="宋体"/>
          <w:sz w:val="24"/>
          <w:szCs w:val="24"/>
        </w:rPr>
      </w:pPr>
      <w:r>
        <w:rPr>
          <w:rFonts w:ascii="Times New Roman" w:hAnsi="Times New Roman" w:eastAsia="Times New Roman" w:cs="Times New Roman"/>
          <w:b/>
          <w:bCs/>
          <w:spacing w:val="-2"/>
          <w:sz w:val="24"/>
          <w:szCs w:val="24"/>
        </w:rPr>
        <w:t>A.</w:t>
      </w:r>
      <w:r>
        <w:rPr>
          <w:rFonts w:ascii="宋体" w:hAnsi="宋体" w:eastAsia="宋体" w:cs="宋体"/>
          <w:b/>
          <w:bCs/>
          <w:spacing w:val="-2"/>
          <w:sz w:val="24"/>
          <w:szCs w:val="24"/>
        </w:rPr>
        <w:t>火灾事故</w:t>
      </w:r>
    </w:p>
    <w:p w14:paraId="4C3038BE">
      <w:pPr>
        <w:spacing w:before="214" w:line="219" w:lineRule="auto"/>
        <w:ind w:left="620"/>
        <w:rPr>
          <w:rFonts w:ascii="宋体" w:hAnsi="宋体" w:eastAsia="宋体" w:cs="宋体"/>
          <w:sz w:val="24"/>
          <w:szCs w:val="24"/>
        </w:rPr>
      </w:pPr>
      <w:r>
        <w:rPr>
          <w:rFonts w:ascii="宋体" w:hAnsi="宋体" w:eastAsia="宋体" w:cs="宋体"/>
          <w:b/>
          <w:bCs/>
          <w:spacing w:val="-4"/>
          <w:sz w:val="24"/>
          <w:szCs w:val="24"/>
        </w:rPr>
        <w:t>（</w:t>
      </w:r>
      <w:r>
        <w:rPr>
          <w:rFonts w:ascii="Times New Roman" w:hAnsi="Times New Roman" w:eastAsia="Times New Roman" w:cs="Times New Roman"/>
          <w:b/>
          <w:bCs/>
          <w:spacing w:val="-4"/>
          <w:sz w:val="24"/>
          <w:szCs w:val="24"/>
        </w:rPr>
        <w:t>1</w:t>
      </w:r>
      <w:r>
        <w:rPr>
          <w:rFonts w:ascii="宋体" w:hAnsi="宋体" w:eastAsia="宋体" w:cs="宋体"/>
          <w:b/>
          <w:bCs/>
          <w:spacing w:val="-4"/>
          <w:sz w:val="24"/>
          <w:szCs w:val="24"/>
        </w:rPr>
        <w:t>）火灾风险物质的扩散途径</w:t>
      </w:r>
    </w:p>
    <w:p w14:paraId="66E8D34B">
      <w:pPr>
        <w:spacing w:before="214" w:line="219" w:lineRule="auto"/>
        <w:ind w:left="610"/>
        <w:rPr>
          <w:rFonts w:ascii="宋体" w:hAnsi="宋体" w:eastAsia="宋体" w:cs="宋体"/>
          <w:sz w:val="24"/>
          <w:szCs w:val="24"/>
        </w:rPr>
      </w:pPr>
      <w:r>
        <w:rPr>
          <w:rFonts w:ascii="宋体" w:hAnsi="宋体" w:eastAsia="宋体" w:cs="宋体"/>
          <w:sz w:val="24"/>
          <w:szCs w:val="24"/>
        </w:rPr>
        <w:t>火灾对周边以热辐射及冲击波形式产生影响</w:t>
      </w:r>
      <w:r>
        <w:rPr>
          <w:rFonts w:ascii="宋体" w:hAnsi="宋体" w:eastAsia="宋体" w:cs="宋体"/>
          <w:spacing w:val="-1"/>
          <w:sz w:val="24"/>
          <w:szCs w:val="24"/>
        </w:rPr>
        <w:t>，燃烧过程中会产生</w:t>
      </w:r>
      <w:r>
        <w:rPr>
          <w:rFonts w:ascii="宋体" w:hAnsi="宋体" w:eastAsia="宋体" w:cs="宋体"/>
          <w:spacing w:val="-49"/>
          <w:sz w:val="24"/>
          <w:szCs w:val="24"/>
        </w:rPr>
        <w:t xml:space="preserve"> </w:t>
      </w:r>
      <w:r>
        <w:rPr>
          <w:rFonts w:ascii="Times New Roman" w:hAnsi="Times New Roman" w:eastAsia="Times New Roman" w:cs="Times New Roman"/>
          <w:spacing w:val="-1"/>
          <w:sz w:val="24"/>
          <w:szCs w:val="24"/>
        </w:rPr>
        <w:t>CO</w:t>
      </w:r>
      <w:r>
        <w:rPr>
          <w:rFonts w:ascii="Times New Roman" w:hAnsi="Times New Roman" w:eastAsia="Times New Roman" w:cs="Times New Roman"/>
          <w:spacing w:val="-31"/>
          <w:sz w:val="24"/>
          <w:szCs w:val="24"/>
        </w:rPr>
        <w:t xml:space="preserve"> </w:t>
      </w:r>
      <w:r>
        <w:rPr>
          <w:rFonts w:ascii="宋体" w:hAnsi="宋体" w:eastAsia="宋体" w:cs="宋体"/>
          <w:spacing w:val="-1"/>
          <w:sz w:val="24"/>
          <w:szCs w:val="24"/>
        </w:rPr>
        <w:t>、</w:t>
      </w:r>
      <w:r>
        <w:rPr>
          <w:rFonts w:ascii="Times New Roman" w:hAnsi="Times New Roman" w:eastAsia="Times New Roman" w:cs="Times New Roman"/>
          <w:spacing w:val="-1"/>
          <w:sz w:val="24"/>
          <w:szCs w:val="24"/>
        </w:rPr>
        <w:t>CO</w:t>
      </w:r>
      <w:r>
        <w:rPr>
          <w:rFonts w:ascii="Times New Roman" w:hAnsi="Times New Roman" w:eastAsia="Times New Roman" w:cs="Times New Roman"/>
          <w:spacing w:val="-1"/>
          <w:position w:val="-1"/>
          <w:sz w:val="15"/>
          <w:szCs w:val="15"/>
        </w:rPr>
        <w:t>2</w:t>
      </w:r>
      <w:r>
        <w:rPr>
          <w:rFonts w:ascii="Times New Roman" w:hAnsi="Times New Roman" w:eastAsia="Times New Roman" w:cs="Times New Roman"/>
          <w:spacing w:val="-8"/>
          <w:position w:val="-1"/>
          <w:sz w:val="15"/>
          <w:szCs w:val="15"/>
        </w:rPr>
        <w:t xml:space="preserve"> </w:t>
      </w:r>
      <w:r>
        <w:rPr>
          <w:rFonts w:ascii="宋体" w:hAnsi="宋体" w:eastAsia="宋体" w:cs="宋体"/>
          <w:spacing w:val="-1"/>
          <w:sz w:val="24"/>
          <w:szCs w:val="24"/>
        </w:rPr>
        <w:t>，高温</w:t>
      </w:r>
    </w:p>
    <w:p w14:paraId="42447CF9">
      <w:pPr>
        <w:spacing w:line="219" w:lineRule="auto"/>
        <w:rPr>
          <w:rFonts w:ascii="宋体" w:hAnsi="宋体" w:eastAsia="宋体" w:cs="宋体"/>
          <w:sz w:val="24"/>
          <w:szCs w:val="24"/>
        </w:rPr>
        <w:sectPr>
          <w:headerReference r:id="rId86" w:type="default"/>
          <w:footerReference r:id="rId87" w:type="default"/>
          <w:pgSz w:w="11906" w:h="16839"/>
          <w:pgMar w:top="1164" w:right="1321" w:bottom="1156" w:left="1320" w:header="831" w:footer="994" w:gutter="0"/>
          <w:cols w:space="720" w:num="1"/>
        </w:sectPr>
      </w:pPr>
    </w:p>
    <w:p w14:paraId="1556FC3F">
      <w:pPr>
        <w:pStyle w:val="2"/>
        <w:spacing w:line="389" w:lineRule="auto"/>
      </w:pPr>
    </w:p>
    <w:p w14:paraId="529421EF">
      <w:pPr>
        <w:spacing w:before="78" w:line="219" w:lineRule="auto"/>
        <w:ind w:left="16"/>
        <w:rPr>
          <w:rFonts w:ascii="宋体" w:hAnsi="宋体" w:eastAsia="宋体" w:cs="宋体"/>
          <w:sz w:val="24"/>
          <w:szCs w:val="24"/>
        </w:rPr>
      </w:pPr>
      <w:r>
        <w:rPr>
          <w:rFonts w:ascii="宋体" w:hAnsi="宋体" w:eastAsia="宋体" w:cs="宋体"/>
          <w:spacing w:val="-1"/>
          <w:sz w:val="24"/>
          <w:szCs w:val="24"/>
        </w:rPr>
        <w:t>下有机物挥发废气，对大气环境有一定影响。</w:t>
      </w:r>
    </w:p>
    <w:p w14:paraId="6D81CFC9">
      <w:pPr>
        <w:spacing w:before="215" w:line="220" w:lineRule="auto"/>
        <w:ind w:left="500"/>
        <w:rPr>
          <w:rFonts w:ascii="宋体" w:hAnsi="宋体" w:eastAsia="宋体" w:cs="宋体"/>
          <w:sz w:val="24"/>
          <w:szCs w:val="24"/>
        </w:rPr>
      </w:pPr>
      <w:r>
        <w:rPr>
          <w:rFonts w:ascii="宋体" w:hAnsi="宋体" w:eastAsia="宋体" w:cs="宋体"/>
          <w:b/>
          <w:bCs/>
          <w:spacing w:val="-4"/>
          <w:sz w:val="24"/>
          <w:szCs w:val="24"/>
        </w:rPr>
        <w:t>（</w:t>
      </w:r>
      <w:r>
        <w:rPr>
          <w:rFonts w:ascii="Times New Roman" w:hAnsi="Times New Roman" w:eastAsia="Times New Roman" w:cs="Times New Roman"/>
          <w:b/>
          <w:bCs/>
          <w:spacing w:val="-4"/>
          <w:sz w:val="24"/>
          <w:szCs w:val="24"/>
        </w:rPr>
        <w:t>2</w:t>
      </w:r>
      <w:r>
        <w:rPr>
          <w:rFonts w:ascii="宋体" w:hAnsi="宋体" w:eastAsia="宋体" w:cs="宋体"/>
          <w:b/>
          <w:bCs/>
          <w:spacing w:val="-4"/>
          <w:sz w:val="24"/>
          <w:szCs w:val="24"/>
        </w:rPr>
        <w:t>）环境风险防控与应急措施</w:t>
      </w:r>
    </w:p>
    <w:p w14:paraId="03496D59">
      <w:pPr>
        <w:spacing w:before="214" w:line="357" w:lineRule="auto"/>
        <w:ind w:left="11" w:right="35" w:firstLine="477"/>
        <w:rPr>
          <w:rFonts w:ascii="宋体" w:hAnsi="宋体" w:eastAsia="宋体" w:cs="宋体"/>
          <w:sz w:val="24"/>
          <w:szCs w:val="24"/>
        </w:rPr>
      </w:pPr>
      <w:r>
        <w:rPr>
          <w:rFonts w:ascii="宋体" w:hAnsi="宋体" w:eastAsia="宋体" w:cs="宋体"/>
          <w:spacing w:val="-3"/>
          <w:sz w:val="24"/>
          <w:szCs w:val="24"/>
        </w:rPr>
        <w:t>①假如发现发生火情，最早发现者应立即报告车间主任再汇报总指挥。总指挥接报后，立即通知公司各应急小组成员赶赴现场。现场处置组成员到达现场后，进行火情侦查，组长确定有无人员被困，灭火前做好关闭雨水闸控，开启发电机，将抽水泵连接雨水管网和事故应急池。然后与组员穿戴好防护服等防护套装，使用生产现场配置的灭火设备，扑灭初期火灾；为防止火势蔓延，应急保障组组长在保证生产安全情况下，关停</w:t>
      </w:r>
      <w:r>
        <w:rPr>
          <w:rFonts w:ascii="宋体" w:hAnsi="宋体" w:eastAsia="宋体" w:cs="宋体"/>
          <w:spacing w:val="-2"/>
          <w:sz w:val="24"/>
          <w:szCs w:val="24"/>
        </w:rPr>
        <w:t>生产设备，拉下电闸。</w:t>
      </w:r>
    </w:p>
    <w:p w14:paraId="78F363EA">
      <w:pPr>
        <w:spacing w:before="215" w:line="343" w:lineRule="auto"/>
        <w:ind w:left="10" w:right="35" w:firstLine="477"/>
        <w:rPr>
          <w:rFonts w:ascii="宋体" w:hAnsi="宋体" w:eastAsia="宋体" w:cs="宋体"/>
          <w:sz w:val="24"/>
          <w:szCs w:val="24"/>
        </w:rPr>
      </w:pPr>
      <w:r>
        <w:rPr>
          <w:rFonts w:ascii="宋体" w:hAnsi="宋体" w:eastAsia="宋体" w:cs="宋体"/>
          <w:spacing w:val="-3"/>
          <w:sz w:val="24"/>
          <w:szCs w:val="24"/>
        </w:rPr>
        <w:t>②应急保障组组长要立即指挥组员搬离火场附近的可燃物，避免火灾区域扩大，确定水源位置，搞好火场供水。综合协调组组长划定警戒区域，实行交通管制，组织有关人员对事故区域进行保护。及时指挥、引导员工按预定的线路、方法疏散，撤离事故区</w:t>
      </w:r>
      <w:r>
        <w:rPr>
          <w:rFonts w:ascii="宋体" w:hAnsi="宋体" w:eastAsia="宋体" w:cs="宋体"/>
          <w:sz w:val="24"/>
          <w:szCs w:val="24"/>
        </w:rPr>
        <w:t>域，抢救围观群众和被困人员，疏通事发现场道路</w:t>
      </w:r>
      <w:r>
        <w:rPr>
          <w:rFonts w:ascii="宋体" w:hAnsi="宋体" w:eastAsia="宋体" w:cs="宋体"/>
          <w:spacing w:val="-1"/>
          <w:sz w:val="24"/>
          <w:szCs w:val="24"/>
        </w:rPr>
        <w:t>，保证救援工作顺利进行。</w:t>
      </w:r>
    </w:p>
    <w:p w14:paraId="1F499847">
      <w:pPr>
        <w:spacing w:before="215" w:line="357" w:lineRule="auto"/>
        <w:ind w:left="7" w:right="35" w:firstLine="480"/>
        <w:rPr>
          <w:rFonts w:ascii="宋体" w:hAnsi="宋体" w:eastAsia="宋体" w:cs="宋体"/>
          <w:sz w:val="24"/>
          <w:szCs w:val="24"/>
        </w:rPr>
      </w:pPr>
      <w:r>
        <w:rPr>
          <w:rFonts w:ascii="宋体" w:hAnsi="宋体" w:eastAsia="宋体" w:cs="宋体"/>
          <w:spacing w:val="-3"/>
          <w:sz w:val="24"/>
          <w:szCs w:val="24"/>
        </w:rPr>
        <w:t>③如火势有可能蔓延，提高预警级别，按本预案程序对周围单位和政府发出预警信息。一旦本公司力量不足以控制火势时，总指挥下令全公司全部停止，将所有人员疏散到厂区外安全地带，并进行隔离，严格限制出入，等待救援。当事件已经或可能对公司外环境造成影响时，应经上级政府批准后由有权部门向环境突发事件可能影响的区域通报突发事件的情况，包括事件的产生、处理情况，对周围群众可能造成的影响，并给出</w:t>
      </w:r>
      <w:r>
        <w:rPr>
          <w:rFonts w:ascii="宋体" w:hAnsi="宋体" w:eastAsia="宋体" w:cs="宋体"/>
          <w:spacing w:val="-1"/>
          <w:sz w:val="24"/>
          <w:szCs w:val="24"/>
        </w:rPr>
        <w:t>合适的建议来确保周围群众的安全。</w:t>
      </w:r>
    </w:p>
    <w:p w14:paraId="2394C280">
      <w:pPr>
        <w:spacing w:before="218" w:line="343" w:lineRule="auto"/>
        <w:ind w:left="11" w:firstLine="476"/>
        <w:rPr>
          <w:rFonts w:ascii="宋体" w:hAnsi="宋体" w:eastAsia="宋体" w:cs="宋体"/>
          <w:sz w:val="24"/>
          <w:szCs w:val="24"/>
        </w:rPr>
      </w:pPr>
      <w:r>
        <w:rPr>
          <w:rFonts w:ascii="宋体" w:hAnsi="宋体" w:eastAsia="宋体" w:cs="宋体"/>
          <w:spacing w:val="-3"/>
          <w:sz w:val="24"/>
          <w:szCs w:val="24"/>
        </w:rPr>
        <w:t>④一般的小火灾，利用现场灭火器材可以扑灭，其产生的污染较小，对外环境的影响不需考虑。当请求外部救援灭火时，应及时堵住雨水排口，防止废物排出厂外。发生</w:t>
      </w:r>
      <w:r>
        <w:rPr>
          <w:rFonts w:ascii="宋体" w:hAnsi="宋体" w:eastAsia="宋体" w:cs="宋体"/>
          <w:spacing w:val="-2"/>
          <w:sz w:val="24"/>
          <w:szCs w:val="24"/>
        </w:rPr>
        <w:t>火灾时，避免用大量水灭火，应使用泡沫、二氧化碳干粉灭火器等、砂土等进行灭火，防止火灾影响范围扩大。</w:t>
      </w:r>
    </w:p>
    <w:p w14:paraId="3E8201CC">
      <w:pPr>
        <w:spacing w:before="213" w:line="302" w:lineRule="auto"/>
        <w:ind w:left="15" w:right="35" w:firstLine="472"/>
        <w:rPr>
          <w:rFonts w:ascii="宋体" w:hAnsi="宋体" w:eastAsia="宋体" w:cs="宋体"/>
          <w:sz w:val="24"/>
          <w:szCs w:val="24"/>
        </w:rPr>
      </w:pPr>
      <w:r>
        <w:rPr>
          <w:rFonts w:ascii="宋体" w:hAnsi="宋体" w:eastAsia="宋体" w:cs="宋体"/>
          <w:spacing w:val="-3"/>
          <w:sz w:val="24"/>
          <w:szCs w:val="24"/>
        </w:rPr>
        <w:t>⑤灭火过程产生的废物，如受污染的砂土等应收集送资质单位处置。消防水经雨水</w:t>
      </w:r>
      <w:r>
        <w:rPr>
          <w:rFonts w:ascii="宋体" w:hAnsi="宋体" w:eastAsia="宋体" w:cs="宋体"/>
          <w:spacing w:val="-1"/>
          <w:sz w:val="24"/>
          <w:szCs w:val="24"/>
        </w:rPr>
        <w:t>管网排入厂内事故应急池，再分批进行处置。</w:t>
      </w:r>
    </w:p>
    <w:p w14:paraId="46FB0D38">
      <w:pPr>
        <w:spacing w:before="217" w:line="329" w:lineRule="auto"/>
        <w:ind w:left="8" w:right="32" w:firstLine="479"/>
        <w:rPr>
          <w:rFonts w:ascii="宋体" w:hAnsi="宋体" w:eastAsia="宋体" w:cs="宋体"/>
          <w:sz w:val="24"/>
          <w:szCs w:val="24"/>
        </w:rPr>
      </w:pPr>
      <w:r>
        <w:rPr>
          <w:rFonts w:ascii="宋体" w:hAnsi="宋体" w:eastAsia="宋体" w:cs="宋体"/>
          <w:spacing w:val="-2"/>
          <w:sz w:val="24"/>
          <w:szCs w:val="24"/>
        </w:rPr>
        <w:t>⑥灭火工作应采取</w:t>
      </w:r>
      <w:r>
        <w:rPr>
          <w:rFonts w:ascii="Times New Roman" w:hAnsi="Times New Roman" w:eastAsia="Times New Roman" w:cs="Times New Roman"/>
          <w:spacing w:val="-2"/>
          <w:sz w:val="24"/>
          <w:szCs w:val="24"/>
        </w:rPr>
        <w:t>“</w:t>
      </w:r>
      <w:r>
        <w:rPr>
          <w:rFonts w:ascii="宋体" w:hAnsi="宋体" w:eastAsia="宋体" w:cs="宋体"/>
          <w:spacing w:val="-2"/>
          <w:sz w:val="24"/>
          <w:szCs w:val="24"/>
        </w:rPr>
        <w:t>先控制、后消灭</w:t>
      </w:r>
      <w:r>
        <w:rPr>
          <w:rFonts w:ascii="Times New Roman" w:hAnsi="Times New Roman" w:eastAsia="Times New Roman" w:cs="Times New Roman"/>
          <w:spacing w:val="-2"/>
          <w:sz w:val="24"/>
          <w:szCs w:val="24"/>
        </w:rPr>
        <w:t>”</w:t>
      </w:r>
      <w:r>
        <w:rPr>
          <w:rFonts w:ascii="宋体" w:hAnsi="宋体" w:eastAsia="宋体" w:cs="宋体"/>
          <w:spacing w:val="-2"/>
          <w:sz w:val="24"/>
          <w:szCs w:val="24"/>
        </w:rPr>
        <w:t>的原则，集中力量切断火势蔓延途径，将火势</w:t>
      </w:r>
      <w:r>
        <w:rPr>
          <w:rFonts w:ascii="宋体" w:hAnsi="宋体" w:eastAsia="宋体" w:cs="宋体"/>
          <w:spacing w:val="-3"/>
          <w:sz w:val="24"/>
          <w:szCs w:val="24"/>
        </w:rPr>
        <w:t>控制在一定的范围内，防止火势向主生产区、主生产设备、易燃易爆物品、人员集中场</w:t>
      </w:r>
      <w:r>
        <w:rPr>
          <w:rFonts w:ascii="宋体" w:hAnsi="宋体" w:eastAsia="宋体" w:cs="宋体"/>
          <w:spacing w:val="-1"/>
          <w:sz w:val="24"/>
          <w:szCs w:val="24"/>
        </w:rPr>
        <w:t>所、重要建筑等蔓延。</w:t>
      </w:r>
    </w:p>
    <w:p w14:paraId="670F8590">
      <w:pPr>
        <w:spacing w:line="329" w:lineRule="auto"/>
        <w:rPr>
          <w:rFonts w:ascii="宋体" w:hAnsi="宋体" w:eastAsia="宋体" w:cs="宋体"/>
          <w:sz w:val="24"/>
          <w:szCs w:val="24"/>
        </w:rPr>
        <w:sectPr>
          <w:headerReference r:id="rId88" w:type="default"/>
          <w:footerReference r:id="rId89" w:type="default"/>
          <w:pgSz w:w="11906" w:h="16839"/>
          <w:pgMar w:top="1164" w:right="1404" w:bottom="1156" w:left="1440" w:header="831" w:footer="994" w:gutter="0"/>
          <w:cols w:space="720" w:num="1"/>
        </w:sectPr>
      </w:pPr>
    </w:p>
    <w:p w14:paraId="04E1E025">
      <w:pPr>
        <w:pStyle w:val="2"/>
        <w:spacing w:line="390" w:lineRule="auto"/>
      </w:pPr>
    </w:p>
    <w:p w14:paraId="007E2286">
      <w:pPr>
        <w:spacing w:before="78" w:line="221" w:lineRule="auto"/>
        <w:ind w:left="500"/>
        <w:rPr>
          <w:rFonts w:ascii="宋体" w:hAnsi="宋体" w:eastAsia="宋体" w:cs="宋体"/>
          <w:sz w:val="24"/>
          <w:szCs w:val="24"/>
        </w:rPr>
      </w:pPr>
      <w:r>
        <w:rPr>
          <w:rFonts w:ascii="宋体" w:hAnsi="宋体" w:eastAsia="宋体" w:cs="宋体"/>
          <w:b/>
          <w:bCs/>
          <w:spacing w:val="-5"/>
          <w:sz w:val="24"/>
          <w:szCs w:val="24"/>
        </w:rPr>
        <w:t>（</w:t>
      </w:r>
      <w:r>
        <w:rPr>
          <w:rFonts w:ascii="Times New Roman" w:hAnsi="Times New Roman" w:eastAsia="Times New Roman" w:cs="Times New Roman"/>
          <w:b/>
          <w:bCs/>
          <w:spacing w:val="-5"/>
          <w:sz w:val="24"/>
          <w:szCs w:val="24"/>
        </w:rPr>
        <w:t>3</w:t>
      </w:r>
      <w:r>
        <w:rPr>
          <w:rFonts w:ascii="宋体" w:hAnsi="宋体" w:eastAsia="宋体" w:cs="宋体"/>
          <w:b/>
          <w:bCs/>
          <w:spacing w:val="-5"/>
          <w:sz w:val="24"/>
          <w:szCs w:val="24"/>
        </w:rPr>
        <w:t>）应急资源</w:t>
      </w:r>
    </w:p>
    <w:p w14:paraId="36BBFCB0">
      <w:pPr>
        <w:spacing w:before="212" w:line="219" w:lineRule="auto"/>
        <w:ind w:left="504"/>
        <w:rPr>
          <w:rFonts w:ascii="宋体" w:hAnsi="宋体" w:eastAsia="宋体" w:cs="宋体"/>
          <w:sz w:val="24"/>
          <w:szCs w:val="24"/>
        </w:rPr>
      </w:pPr>
      <w:r>
        <w:rPr>
          <w:rFonts w:ascii="宋体" w:hAnsi="宋体" w:eastAsia="宋体" w:cs="宋体"/>
          <w:spacing w:val="-1"/>
          <w:sz w:val="24"/>
          <w:szCs w:val="24"/>
        </w:rPr>
        <w:t>防毒面具、消防服、挖土工具如铁锹、砂土、灭火器等。</w:t>
      </w:r>
    </w:p>
    <w:p w14:paraId="3C1E692B">
      <w:pPr>
        <w:spacing w:before="213" w:line="219" w:lineRule="auto"/>
        <w:ind w:left="485"/>
        <w:rPr>
          <w:rFonts w:ascii="宋体" w:hAnsi="宋体" w:eastAsia="宋体" w:cs="宋体"/>
          <w:sz w:val="24"/>
          <w:szCs w:val="24"/>
        </w:rPr>
      </w:pPr>
      <w:r>
        <w:rPr>
          <w:rFonts w:ascii="Times New Roman" w:hAnsi="Times New Roman" w:eastAsia="Times New Roman" w:cs="Times New Roman"/>
          <w:b/>
          <w:bCs/>
          <w:spacing w:val="-2"/>
          <w:sz w:val="24"/>
          <w:szCs w:val="24"/>
        </w:rPr>
        <w:t>B.</w:t>
      </w:r>
      <w:r>
        <w:rPr>
          <w:rFonts w:ascii="宋体" w:hAnsi="宋体" w:eastAsia="宋体" w:cs="宋体"/>
          <w:b/>
          <w:bCs/>
          <w:spacing w:val="-2"/>
          <w:sz w:val="24"/>
          <w:szCs w:val="24"/>
        </w:rPr>
        <w:t>环氧树脂、固化剂、硅橡胶、绝缘脂等液态化学品泄漏事故</w:t>
      </w:r>
    </w:p>
    <w:p w14:paraId="07617ACC">
      <w:pPr>
        <w:spacing w:before="217" w:line="219" w:lineRule="auto"/>
        <w:ind w:left="500"/>
        <w:rPr>
          <w:rFonts w:ascii="宋体" w:hAnsi="宋体" w:eastAsia="宋体" w:cs="宋体"/>
          <w:sz w:val="24"/>
          <w:szCs w:val="24"/>
        </w:rPr>
      </w:pPr>
      <w:r>
        <w:rPr>
          <w:rFonts w:ascii="宋体" w:hAnsi="宋体" w:eastAsia="宋体" w:cs="宋体"/>
          <w:b/>
          <w:bCs/>
          <w:spacing w:val="-4"/>
          <w:sz w:val="24"/>
          <w:szCs w:val="24"/>
        </w:rPr>
        <w:t>（</w:t>
      </w:r>
      <w:r>
        <w:rPr>
          <w:rFonts w:ascii="Times New Roman" w:hAnsi="Times New Roman" w:eastAsia="Times New Roman" w:cs="Times New Roman"/>
          <w:b/>
          <w:bCs/>
          <w:spacing w:val="-4"/>
          <w:sz w:val="24"/>
          <w:szCs w:val="24"/>
        </w:rPr>
        <w:t>1</w:t>
      </w:r>
      <w:r>
        <w:rPr>
          <w:rFonts w:ascii="宋体" w:hAnsi="宋体" w:eastAsia="宋体" w:cs="宋体"/>
          <w:b/>
          <w:bCs/>
          <w:spacing w:val="-4"/>
          <w:sz w:val="24"/>
          <w:szCs w:val="24"/>
        </w:rPr>
        <w:t>）风险物质的扩散途径</w:t>
      </w:r>
    </w:p>
    <w:p w14:paraId="2FE20020">
      <w:pPr>
        <w:spacing w:before="216" w:line="384" w:lineRule="auto"/>
        <w:ind w:left="9" w:firstLine="480"/>
        <w:jc w:val="both"/>
        <w:rPr>
          <w:rFonts w:ascii="宋体" w:hAnsi="宋体" w:eastAsia="宋体" w:cs="宋体"/>
          <w:sz w:val="24"/>
          <w:szCs w:val="24"/>
        </w:rPr>
      </w:pPr>
      <w:r>
        <w:rPr>
          <w:rFonts w:ascii="宋体" w:hAnsi="宋体" w:eastAsia="宋体" w:cs="宋体"/>
          <w:spacing w:val="-3"/>
          <w:sz w:val="24"/>
          <w:szCs w:val="24"/>
        </w:rPr>
        <w:t>环氧树脂、固化剂、硅橡胶、绝缘脂直接存储于生产车间，生产车间做到防风、防雨、防晒的要求，并采用耐酸耐碱抗压地面等防腐、防渗漏措施，有效的防止废液腐蚀地面。若不慎操作，发生泄漏，泄漏液体溢出车间，对周围的土壤、地面造成污染，甚</w:t>
      </w:r>
      <w:r>
        <w:rPr>
          <w:rFonts w:ascii="宋体" w:hAnsi="宋体" w:eastAsia="宋体" w:cs="宋体"/>
          <w:spacing w:val="-1"/>
          <w:sz w:val="24"/>
          <w:szCs w:val="24"/>
        </w:rPr>
        <w:t>至进入雨水管网污染水环境。</w:t>
      </w:r>
    </w:p>
    <w:p w14:paraId="3C19F370">
      <w:pPr>
        <w:spacing w:line="220" w:lineRule="auto"/>
        <w:ind w:left="500"/>
        <w:rPr>
          <w:rFonts w:ascii="宋体" w:hAnsi="宋体" w:eastAsia="宋体" w:cs="宋体"/>
          <w:sz w:val="24"/>
          <w:szCs w:val="24"/>
        </w:rPr>
      </w:pPr>
      <w:r>
        <w:rPr>
          <w:rFonts w:ascii="宋体" w:hAnsi="宋体" w:eastAsia="宋体" w:cs="宋体"/>
          <w:b/>
          <w:bCs/>
          <w:spacing w:val="-4"/>
          <w:sz w:val="24"/>
          <w:szCs w:val="24"/>
        </w:rPr>
        <w:t>（</w:t>
      </w:r>
      <w:r>
        <w:rPr>
          <w:rFonts w:ascii="Times New Roman" w:hAnsi="Times New Roman" w:eastAsia="Times New Roman" w:cs="Times New Roman"/>
          <w:b/>
          <w:bCs/>
          <w:spacing w:val="-4"/>
          <w:sz w:val="24"/>
          <w:szCs w:val="24"/>
        </w:rPr>
        <w:t>2</w:t>
      </w:r>
      <w:r>
        <w:rPr>
          <w:rFonts w:ascii="宋体" w:hAnsi="宋体" w:eastAsia="宋体" w:cs="宋体"/>
          <w:b/>
          <w:bCs/>
          <w:spacing w:val="-4"/>
          <w:sz w:val="24"/>
          <w:szCs w:val="24"/>
        </w:rPr>
        <w:t>）环境风险防控与应急措施</w:t>
      </w:r>
    </w:p>
    <w:p w14:paraId="12489740">
      <w:pPr>
        <w:spacing w:before="217" w:line="329" w:lineRule="auto"/>
        <w:ind w:left="10" w:right="12" w:firstLine="502"/>
        <w:rPr>
          <w:rFonts w:ascii="宋体" w:hAnsi="宋体" w:eastAsia="宋体" w:cs="宋体"/>
          <w:sz w:val="24"/>
          <w:szCs w:val="24"/>
        </w:rPr>
      </w:pPr>
      <w:r>
        <w:rPr>
          <w:rFonts w:ascii="宋体" w:hAnsi="宋体" w:eastAsia="宋体" w:cs="宋体"/>
          <w:spacing w:val="4"/>
          <w:sz w:val="24"/>
          <w:szCs w:val="24"/>
        </w:rPr>
        <w:t>①假如发现环氧树脂</w:t>
      </w:r>
      <w:r>
        <w:rPr>
          <w:rFonts w:ascii="Times New Roman" w:hAnsi="Times New Roman" w:eastAsia="Times New Roman" w:cs="Times New Roman"/>
          <w:spacing w:val="4"/>
          <w:sz w:val="24"/>
          <w:szCs w:val="24"/>
        </w:rPr>
        <w:t>/</w:t>
      </w:r>
      <w:r>
        <w:rPr>
          <w:rFonts w:ascii="宋体" w:hAnsi="宋体" w:eastAsia="宋体" w:cs="宋体"/>
          <w:spacing w:val="4"/>
          <w:sz w:val="24"/>
          <w:szCs w:val="24"/>
        </w:rPr>
        <w:t>固化剂</w:t>
      </w:r>
      <w:r>
        <w:rPr>
          <w:rFonts w:ascii="Times New Roman" w:hAnsi="Times New Roman" w:eastAsia="Times New Roman" w:cs="Times New Roman"/>
          <w:spacing w:val="4"/>
          <w:sz w:val="24"/>
          <w:szCs w:val="24"/>
        </w:rPr>
        <w:t>/</w:t>
      </w:r>
      <w:r>
        <w:rPr>
          <w:rFonts w:ascii="宋体" w:hAnsi="宋体" w:eastAsia="宋体" w:cs="宋体"/>
          <w:spacing w:val="4"/>
          <w:sz w:val="24"/>
          <w:szCs w:val="24"/>
        </w:rPr>
        <w:t>硅橡胶</w:t>
      </w:r>
      <w:r>
        <w:rPr>
          <w:rFonts w:ascii="Times New Roman" w:hAnsi="Times New Roman" w:eastAsia="Times New Roman" w:cs="Times New Roman"/>
          <w:spacing w:val="4"/>
          <w:sz w:val="24"/>
          <w:szCs w:val="24"/>
        </w:rPr>
        <w:t>/</w:t>
      </w:r>
      <w:r>
        <w:rPr>
          <w:rFonts w:ascii="宋体" w:hAnsi="宋体" w:eastAsia="宋体" w:cs="宋体"/>
          <w:spacing w:val="4"/>
          <w:sz w:val="24"/>
          <w:szCs w:val="24"/>
        </w:rPr>
        <w:t>绝缘脂发生泄漏，最早发现事故</w:t>
      </w:r>
      <w:r>
        <w:rPr>
          <w:rFonts w:ascii="宋体" w:hAnsi="宋体" w:eastAsia="宋体" w:cs="宋体"/>
          <w:spacing w:val="3"/>
          <w:sz w:val="24"/>
          <w:szCs w:val="24"/>
        </w:rPr>
        <w:t>者立即报告</w:t>
      </w:r>
      <w:r>
        <w:rPr>
          <w:rFonts w:ascii="宋体" w:hAnsi="宋体" w:eastAsia="宋体" w:cs="宋体"/>
          <w:spacing w:val="10"/>
          <w:sz w:val="24"/>
          <w:szCs w:val="24"/>
        </w:rPr>
        <w:t>给公司综合协调组组长，综合协调组组长立刻回报高给总指挥，总指挥立刻组长应</w:t>
      </w:r>
      <w:r>
        <w:rPr>
          <w:rFonts w:ascii="宋体" w:hAnsi="宋体" w:eastAsia="宋体" w:cs="宋体"/>
          <w:spacing w:val="8"/>
          <w:sz w:val="24"/>
          <w:szCs w:val="24"/>
        </w:rPr>
        <w:t>急小组进行现场处置；</w:t>
      </w:r>
    </w:p>
    <w:p w14:paraId="50C6BF60">
      <w:pPr>
        <w:spacing w:before="217" w:line="343" w:lineRule="auto"/>
        <w:ind w:left="9" w:right="14" w:firstLine="502"/>
        <w:rPr>
          <w:rFonts w:ascii="宋体" w:hAnsi="宋体" w:eastAsia="宋体" w:cs="宋体"/>
          <w:sz w:val="24"/>
          <w:szCs w:val="24"/>
        </w:rPr>
      </w:pPr>
      <w:r>
        <w:rPr>
          <w:rFonts w:ascii="宋体" w:hAnsi="宋体" w:eastAsia="宋体" w:cs="宋体"/>
          <w:spacing w:val="10"/>
          <w:sz w:val="24"/>
          <w:szCs w:val="24"/>
        </w:rPr>
        <w:t>②应急保障组组长负责在事故发生时及时安排组员将黄沙袋、铁锹、抽水泵等应急物资运送到事故现场安排组员去切断雨水排口截流阀门，并立即打开发电机，并将水泵连接雨水管网和事故应急池，确保泄漏出的物质不会从雨水管网流入外环境，并且能够进入事故应急池，不造成水污染；</w:t>
      </w:r>
    </w:p>
    <w:p w14:paraId="4C51FE51">
      <w:pPr>
        <w:spacing w:before="216" w:line="343" w:lineRule="auto"/>
        <w:ind w:left="8" w:right="14" w:firstLine="503"/>
        <w:rPr>
          <w:rFonts w:ascii="宋体" w:hAnsi="宋体" w:eastAsia="宋体" w:cs="宋体"/>
          <w:sz w:val="24"/>
          <w:szCs w:val="24"/>
        </w:rPr>
      </w:pPr>
      <w:r>
        <w:rPr>
          <w:rFonts w:ascii="宋体" w:hAnsi="宋体" w:eastAsia="宋体" w:cs="宋体"/>
          <w:spacing w:val="10"/>
          <w:sz w:val="24"/>
          <w:szCs w:val="24"/>
        </w:rPr>
        <w:t>③在现场应急总指挥的指挥下，可采取断绝物料源的措施，制止泄漏。少量泄漏时用黄沙或活性炭吸收；也可以用大量水冲洗，洗水稀释后利用发电机和抽水泵抽送进入事故应急池。大量泄漏时利用黄沙构筑围堤；也可用水泵转移至槽车或专用收集器内，事后作为危废委托有资质单位处置；</w:t>
      </w:r>
    </w:p>
    <w:p w14:paraId="3523BAAA">
      <w:pPr>
        <w:spacing w:before="213" w:line="352" w:lineRule="auto"/>
        <w:ind w:left="8" w:right="14" w:firstLine="503"/>
        <w:rPr>
          <w:rFonts w:ascii="宋体" w:hAnsi="宋体" w:eastAsia="宋体" w:cs="宋体"/>
          <w:sz w:val="24"/>
          <w:szCs w:val="24"/>
        </w:rPr>
      </w:pPr>
      <w:r>
        <w:rPr>
          <w:rFonts w:ascii="宋体" w:hAnsi="宋体" w:eastAsia="宋体" w:cs="宋体"/>
          <w:spacing w:val="10"/>
          <w:sz w:val="24"/>
          <w:szCs w:val="24"/>
        </w:rPr>
        <w:t>④应急指挥组副总指挥协助总指挥领导救援工作，总指挥不在时代行总指挥职权；向应急指挥部提供事故部位的周边平面图布置图，设备平面布置图；及时向场外传达指挥信息，提出救援对策和建议；具体负责善后处理工作；进行环境污染事故经济损失评估，并对应急预案进行及时总结，协助公司领导完成应急预案的修改</w:t>
      </w:r>
      <w:r>
        <w:rPr>
          <w:rFonts w:ascii="宋体" w:hAnsi="宋体" w:eastAsia="宋体" w:cs="宋体"/>
          <w:spacing w:val="6"/>
          <w:sz w:val="24"/>
          <w:szCs w:val="24"/>
        </w:rPr>
        <w:t>或完善工作。</w:t>
      </w:r>
    </w:p>
    <w:p w14:paraId="24BD33C2">
      <w:pPr>
        <w:spacing w:before="213" w:line="221" w:lineRule="auto"/>
        <w:ind w:left="500"/>
        <w:rPr>
          <w:rFonts w:ascii="宋体" w:hAnsi="宋体" w:eastAsia="宋体" w:cs="宋体"/>
          <w:sz w:val="24"/>
          <w:szCs w:val="24"/>
        </w:rPr>
      </w:pPr>
      <w:r>
        <w:rPr>
          <w:rFonts w:ascii="宋体" w:hAnsi="宋体" w:eastAsia="宋体" w:cs="宋体"/>
          <w:b/>
          <w:bCs/>
          <w:spacing w:val="-5"/>
          <w:sz w:val="24"/>
          <w:szCs w:val="24"/>
        </w:rPr>
        <w:t>（</w:t>
      </w:r>
      <w:r>
        <w:rPr>
          <w:rFonts w:ascii="Times New Roman" w:hAnsi="Times New Roman" w:eastAsia="Times New Roman" w:cs="Times New Roman"/>
          <w:b/>
          <w:bCs/>
          <w:spacing w:val="-5"/>
          <w:sz w:val="24"/>
          <w:szCs w:val="24"/>
        </w:rPr>
        <w:t>3</w:t>
      </w:r>
      <w:r>
        <w:rPr>
          <w:rFonts w:ascii="宋体" w:hAnsi="宋体" w:eastAsia="宋体" w:cs="宋体"/>
          <w:b/>
          <w:bCs/>
          <w:spacing w:val="-5"/>
          <w:sz w:val="24"/>
          <w:szCs w:val="24"/>
        </w:rPr>
        <w:t>）应急资源</w:t>
      </w:r>
    </w:p>
    <w:p w14:paraId="275D3F31">
      <w:pPr>
        <w:spacing w:line="221" w:lineRule="auto"/>
        <w:rPr>
          <w:rFonts w:ascii="宋体" w:hAnsi="宋体" w:eastAsia="宋体" w:cs="宋体"/>
          <w:sz w:val="24"/>
          <w:szCs w:val="24"/>
        </w:rPr>
        <w:sectPr>
          <w:headerReference r:id="rId90" w:type="default"/>
          <w:footerReference r:id="rId91" w:type="default"/>
          <w:pgSz w:w="11906" w:h="16839"/>
          <w:pgMar w:top="1164" w:right="1437" w:bottom="1156" w:left="1440" w:header="831" w:footer="994" w:gutter="0"/>
          <w:cols w:space="720" w:num="1"/>
        </w:sectPr>
      </w:pPr>
    </w:p>
    <w:p w14:paraId="5BEF493D">
      <w:pPr>
        <w:pStyle w:val="2"/>
        <w:spacing w:line="390" w:lineRule="auto"/>
      </w:pPr>
    </w:p>
    <w:p w14:paraId="7F72FB74">
      <w:pPr>
        <w:spacing w:before="78" w:line="219" w:lineRule="auto"/>
        <w:ind w:left="488"/>
        <w:outlineLvl w:val="2"/>
        <w:rPr>
          <w:rFonts w:ascii="宋体" w:hAnsi="宋体" w:eastAsia="宋体" w:cs="宋体"/>
          <w:sz w:val="24"/>
          <w:szCs w:val="24"/>
        </w:rPr>
      </w:pPr>
      <w:r>
        <w:rPr>
          <w:rFonts w:ascii="宋体" w:hAnsi="宋体" w:eastAsia="宋体" w:cs="宋体"/>
          <w:spacing w:val="-1"/>
          <w:sz w:val="24"/>
          <w:szCs w:val="24"/>
        </w:rPr>
        <w:t>黄沙袋、铁锹、抽水泵等。</w:t>
      </w:r>
    </w:p>
    <w:p w14:paraId="0B1F9C00">
      <w:pPr>
        <w:spacing w:before="213" w:line="218" w:lineRule="auto"/>
        <w:ind w:left="489"/>
        <w:rPr>
          <w:rFonts w:ascii="宋体" w:hAnsi="宋体" w:eastAsia="宋体" w:cs="宋体"/>
          <w:sz w:val="24"/>
          <w:szCs w:val="24"/>
        </w:rPr>
      </w:pPr>
      <w:r>
        <w:rPr>
          <w:rFonts w:ascii="Times New Roman" w:hAnsi="Times New Roman" w:eastAsia="Times New Roman" w:cs="Times New Roman"/>
          <w:b/>
          <w:bCs/>
          <w:spacing w:val="-3"/>
          <w:sz w:val="24"/>
          <w:szCs w:val="24"/>
        </w:rPr>
        <w:t>C.</w:t>
      </w:r>
      <w:r>
        <w:rPr>
          <w:rFonts w:ascii="宋体" w:hAnsi="宋体" w:eastAsia="宋体" w:cs="宋体"/>
          <w:b/>
          <w:bCs/>
          <w:spacing w:val="-3"/>
          <w:sz w:val="24"/>
          <w:szCs w:val="24"/>
        </w:rPr>
        <w:t>粉尘火灾爆炸事件</w:t>
      </w:r>
    </w:p>
    <w:p w14:paraId="1A12CF32">
      <w:pPr>
        <w:spacing w:before="216" w:line="219" w:lineRule="auto"/>
        <w:ind w:left="500"/>
        <w:outlineLvl w:val="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宋体" w:hAnsi="宋体" w:eastAsia="宋体" w:cs="宋体"/>
          <w:spacing w:val="-2"/>
          <w:sz w:val="24"/>
          <w:szCs w:val="24"/>
        </w:rPr>
        <w:t>）风险物质的扩散途径</w:t>
      </w:r>
    </w:p>
    <w:p w14:paraId="3B5FFC4F">
      <w:pPr>
        <w:spacing w:before="217" w:line="301" w:lineRule="auto"/>
        <w:ind w:left="8" w:right="61" w:firstLine="480"/>
        <w:outlineLvl w:val="2"/>
        <w:rPr>
          <w:rFonts w:ascii="宋体" w:hAnsi="宋体" w:eastAsia="宋体" w:cs="宋体"/>
          <w:sz w:val="24"/>
          <w:szCs w:val="24"/>
        </w:rPr>
      </w:pPr>
      <w:r>
        <w:rPr>
          <w:rFonts w:ascii="宋体" w:hAnsi="宋体" w:eastAsia="宋体" w:cs="宋体"/>
          <w:spacing w:val="-3"/>
          <w:sz w:val="24"/>
          <w:szCs w:val="24"/>
        </w:rPr>
        <w:t>粉尘为固态，悬浮于车间内，遇火星、热源达到爆炸极限，则会引起粉尘爆炸，燃</w:t>
      </w:r>
      <w:r>
        <w:rPr>
          <w:rFonts w:ascii="宋体" w:hAnsi="宋体" w:eastAsia="宋体" w:cs="宋体"/>
          <w:spacing w:val="-1"/>
          <w:sz w:val="24"/>
          <w:szCs w:val="24"/>
        </w:rPr>
        <w:t>烧产物进入大气环境。</w:t>
      </w:r>
    </w:p>
    <w:p w14:paraId="11814219">
      <w:pPr>
        <w:spacing w:before="215" w:line="220" w:lineRule="auto"/>
        <w:ind w:left="500"/>
        <w:outlineLvl w:val="2"/>
        <w:rPr>
          <w:rFonts w:ascii="宋体" w:hAnsi="宋体" w:eastAsia="宋体" w:cs="宋体"/>
          <w:sz w:val="24"/>
          <w:szCs w:val="24"/>
        </w:rPr>
      </w:pPr>
      <w:r>
        <w:rPr>
          <w:rFonts w:ascii="宋体" w:hAnsi="宋体" w:eastAsia="宋体" w:cs="宋体"/>
          <w:spacing w:val="-2"/>
          <w:sz w:val="24"/>
          <w:szCs w:val="24"/>
        </w:rPr>
        <w:t>（</w:t>
      </w:r>
      <w:r>
        <w:rPr>
          <w:rFonts w:ascii="Times New Roman" w:hAnsi="Times New Roman" w:eastAsia="Times New Roman" w:cs="Times New Roman"/>
          <w:spacing w:val="-2"/>
          <w:sz w:val="24"/>
          <w:szCs w:val="24"/>
        </w:rPr>
        <w:t>2</w:t>
      </w:r>
      <w:r>
        <w:rPr>
          <w:rFonts w:ascii="宋体" w:hAnsi="宋体" w:eastAsia="宋体" w:cs="宋体"/>
          <w:spacing w:val="-2"/>
          <w:sz w:val="24"/>
          <w:szCs w:val="24"/>
        </w:rPr>
        <w:t>）环境风险防控与应急措施</w:t>
      </w:r>
    </w:p>
    <w:p w14:paraId="47C1EEEC">
      <w:pPr>
        <w:spacing w:before="215" w:line="301" w:lineRule="auto"/>
        <w:ind w:left="8" w:right="61" w:firstLine="480"/>
        <w:outlineLvl w:val="2"/>
        <w:rPr>
          <w:rFonts w:ascii="宋体" w:hAnsi="宋体" w:eastAsia="宋体" w:cs="宋体"/>
          <w:sz w:val="24"/>
          <w:szCs w:val="24"/>
        </w:rPr>
      </w:pPr>
      <w:r>
        <w:rPr>
          <w:rFonts w:ascii="宋体" w:hAnsi="宋体" w:eastAsia="宋体" w:cs="宋体"/>
          <w:spacing w:val="-3"/>
          <w:sz w:val="24"/>
          <w:szCs w:val="24"/>
        </w:rPr>
        <w:t>①假如发现车间粉坐浓度超标，最早发现事故者应立即停止生产、关闭生产设备电</w:t>
      </w:r>
      <w:r>
        <w:rPr>
          <w:rFonts w:ascii="宋体" w:hAnsi="宋体" w:eastAsia="宋体" w:cs="宋体"/>
          <w:spacing w:val="-1"/>
          <w:sz w:val="24"/>
          <w:szCs w:val="24"/>
        </w:rPr>
        <w:t>源并立即报告总指挥。</w:t>
      </w:r>
    </w:p>
    <w:p w14:paraId="2FAAC5D4">
      <w:pPr>
        <w:spacing w:before="217" w:line="217" w:lineRule="auto"/>
        <w:ind w:left="487"/>
        <w:outlineLvl w:val="2"/>
        <w:rPr>
          <w:rFonts w:ascii="宋体" w:hAnsi="宋体" w:eastAsia="宋体" w:cs="宋体"/>
          <w:sz w:val="24"/>
          <w:szCs w:val="24"/>
        </w:rPr>
      </w:pPr>
      <w:r>
        <w:rPr>
          <w:rFonts w:ascii="宋体" w:hAnsi="宋体" w:eastAsia="宋体" w:cs="宋体"/>
          <w:spacing w:val="-3"/>
          <w:sz w:val="24"/>
          <w:szCs w:val="24"/>
        </w:rPr>
        <w:t>②事故最早发现者先行进行应急处理，关停生产设备之后，远离事故现场。应急保</w:t>
      </w:r>
    </w:p>
    <w:p w14:paraId="272E07CC">
      <w:pPr>
        <w:spacing w:before="221" w:line="384" w:lineRule="auto"/>
        <w:ind w:left="10" w:firstLine="11"/>
        <w:jc w:val="both"/>
        <w:rPr>
          <w:rFonts w:ascii="宋体" w:hAnsi="宋体" w:eastAsia="宋体" w:cs="宋体"/>
          <w:sz w:val="24"/>
          <w:szCs w:val="24"/>
        </w:rPr>
      </w:pPr>
      <w:r>
        <w:rPr>
          <w:rFonts w:ascii="宋体" w:hAnsi="宋体" w:eastAsia="宋体" w:cs="宋体"/>
          <w:spacing w:val="-3"/>
          <w:sz w:val="24"/>
          <w:szCs w:val="24"/>
        </w:rPr>
        <w:t>障组负责将应急物资，如消防服、正压式呼吸器、防毒面具送到案发现场，现场</w:t>
      </w:r>
      <w:r>
        <w:rPr>
          <w:rFonts w:ascii="宋体" w:hAnsi="宋体" w:eastAsia="宋体" w:cs="宋体"/>
          <w:spacing w:val="-4"/>
          <w:sz w:val="24"/>
          <w:szCs w:val="24"/>
        </w:rPr>
        <w:t>处置组</w:t>
      </w:r>
      <w:r>
        <w:rPr>
          <w:rFonts w:ascii="宋体" w:hAnsi="宋体" w:eastAsia="宋体" w:cs="宋体"/>
          <w:spacing w:val="-7"/>
          <w:sz w:val="24"/>
          <w:szCs w:val="24"/>
        </w:rPr>
        <w:t>组员负责采取现场处置，处置原则是避免热源、火源，关闭生产</w:t>
      </w:r>
      <w:r>
        <w:rPr>
          <w:rFonts w:ascii="宋体" w:hAnsi="宋体" w:eastAsia="宋体" w:cs="宋体"/>
          <w:spacing w:val="-8"/>
          <w:sz w:val="24"/>
          <w:szCs w:val="24"/>
        </w:rPr>
        <w:t>设备，停止生产，期间，</w:t>
      </w:r>
      <w:r>
        <w:rPr>
          <w:rFonts w:ascii="宋体" w:hAnsi="宋体" w:eastAsia="宋体" w:cs="宋体"/>
          <w:spacing w:val="-3"/>
          <w:sz w:val="24"/>
          <w:szCs w:val="24"/>
        </w:rPr>
        <w:t>严禁打开电气设备，防止产生火花，强制车间通风，降低粉尘浓度；医疗救治组负责救</w:t>
      </w:r>
      <w:r>
        <w:rPr>
          <w:rFonts w:ascii="宋体" w:hAnsi="宋体" w:eastAsia="宋体" w:cs="宋体"/>
          <w:spacing w:val="-2"/>
          <w:sz w:val="24"/>
          <w:szCs w:val="24"/>
        </w:rPr>
        <w:t>治受伤人员，遇到伤者较严重时，先紧急处理并拨打</w:t>
      </w:r>
      <w:r>
        <w:rPr>
          <w:rFonts w:ascii="宋体" w:hAnsi="宋体" w:eastAsia="宋体" w:cs="宋体"/>
          <w:spacing w:val="-27"/>
          <w:sz w:val="24"/>
          <w:szCs w:val="24"/>
        </w:rPr>
        <w:t xml:space="preserve"> </w:t>
      </w:r>
      <w:r>
        <w:rPr>
          <w:rFonts w:ascii="Times New Roman" w:hAnsi="Times New Roman" w:eastAsia="Times New Roman" w:cs="Times New Roman"/>
          <w:spacing w:val="-2"/>
          <w:sz w:val="24"/>
          <w:szCs w:val="24"/>
        </w:rPr>
        <w:t>120</w:t>
      </w:r>
      <w:r>
        <w:rPr>
          <w:rFonts w:ascii="宋体" w:hAnsi="宋体" w:eastAsia="宋体" w:cs="宋体"/>
          <w:spacing w:val="-2"/>
          <w:sz w:val="24"/>
          <w:szCs w:val="24"/>
        </w:rPr>
        <w:t>；应急监测小组负责联络专业</w:t>
      </w:r>
      <w:r>
        <w:rPr>
          <w:rFonts w:ascii="宋体" w:hAnsi="宋体" w:eastAsia="宋体" w:cs="宋体"/>
          <w:spacing w:val="-1"/>
          <w:sz w:val="24"/>
          <w:szCs w:val="24"/>
        </w:rPr>
        <w:t>的检测机构事后对环境进行监测。</w:t>
      </w:r>
    </w:p>
    <w:p w14:paraId="26603E02">
      <w:pPr>
        <w:spacing w:line="217" w:lineRule="auto"/>
        <w:ind w:left="487"/>
        <w:outlineLvl w:val="2"/>
        <w:rPr>
          <w:rFonts w:ascii="宋体" w:hAnsi="宋体" w:eastAsia="宋体" w:cs="宋体"/>
          <w:sz w:val="24"/>
          <w:szCs w:val="24"/>
        </w:rPr>
      </w:pPr>
      <w:r>
        <w:rPr>
          <w:rFonts w:ascii="宋体" w:hAnsi="宋体" w:eastAsia="宋体" w:cs="宋体"/>
          <w:sz w:val="24"/>
          <w:szCs w:val="24"/>
        </w:rPr>
        <w:t>③待车间粉尘浓度检测达标后，无爆炸可能性</w:t>
      </w:r>
      <w:r>
        <w:rPr>
          <w:rFonts w:ascii="宋体" w:hAnsi="宋体" w:eastAsia="宋体" w:cs="宋体"/>
          <w:spacing w:val="-1"/>
          <w:sz w:val="24"/>
          <w:szCs w:val="24"/>
        </w:rPr>
        <w:t>后，方可恢复生产。</w:t>
      </w:r>
    </w:p>
    <w:p w14:paraId="132D979B">
      <w:pPr>
        <w:spacing w:before="219" w:line="221" w:lineRule="auto"/>
        <w:ind w:left="500"/>
        <w:outlineLvl w:val="2"/>
        <w:rPr>
          <w:rFonts w:ascii="宋体" w:hAnsi="宋体" w:eastAsia="宋体" w:cs="宋体"/>
          <w:sz w:val="24"/>
          <w:szCs w:val="24"/>
        </w:rPr>
      </w:pPr>
      <w:r>
        <w:rPr>
          <w:rFonts w:ascii="宋体" w:hAnsi="宋体" w:eastAsia="宋体" w:cs="宋体"/>
          <w:spacing w:val="-3"/>
          <w:sz w:val="24"/>
          <w:szCs w:val="24"/>
        </w:rPr>
        <w:t>（</w:t>
      </w:r>
      <w:r>
        <w:rPr>
          <w:rFonts w:ascii="Times New Roman" w:hAnsi="Times New Roman" w:eastAsia="Times New Roman" w:cs="Times New Roman"/>
          <w:spacing w:val="-3"/>
          <w:sz w:val="24"/>
          <w:szCs w:val="24"/>
        </w:rPr>
        <w:t>3</w:t>
      </w:r>
      <w:r>
        <w:rPr>
          <w:rFonts w:ascii="宋体" w:hAnsi="宋体" w:eastAsia="宋体" w:cs="宋体"/>
          <w:spacing w:val="-3"/>
          <w:sz w:val="24"/>
          <w:szCs w:val="24"/>
        </w:rPr>
        <w:t>）应急资源</w:t>
      </w:r>
    </w:p>
    <w:p w14:paraId="3BABB628">
      <w:pPr>
        <w:spacing w:before="213" w:line="219" w:lineRule="auto"/>
        <w:ind w:left="504"/>
        <w:outlineLvl w:val="2"/>
        <w:rPr>
          <w:rFonts w:ascii="宋体" w:hAnsi="宋体" w:eastAsia="宋体" w:cs="宋体"/>
          <w:sz w:val="24"/>
          <w:szCs w:val="24"/>
        </w:rPr>
      </w:pPr>
      <w:r>
        <w:rPr>
          <w:rFonts w:ascii="宋体" w:hAnsi="宋体" w:eastAsia="宋体" w:cs="宋体"/>
          <w:spacing w:val="-1"/>
          <w:sz w:val="24"/>
          <w:szCs w:val="24"/>
        </w:rPr>
        <w:t>防毒面具、正压式呼吸器、消防服、消防手套、灭火器等。</w:t>
      </w:r>
    </w:p>
    <w:p w14:paraId="19136723">
      <w:pPr>
        <w:spacing w:before="215" w:line="219" w:lineRule="auto"/>
        <w:ind w:left="483"/>
        <w:rPr>
          <w:rFonts w:ascii="宋体" w:hAnsi="宋体" w:eastAsia="宋体" w:cs="宋体"/>
          <w:sz w:val="24"/>
          <w:szCs w:val="24"/>
        </w:rPr>
      </w:pPr>
      <w:r>
        <w:rPr>
          <w:rFonts w:ascii="Times New Roman" w:hAnsi="Times New Roman" w:eastAsia="Times New Roman" w:cs="Times New Roman"/>
          <w:b/>
          <w:bCs/>
          <w:spacing w:val="-2"/>
          <w:sz w:val="24"/>
          <w:szCs w:val="24"/>
        </w:rPr>
        <w:t>D.</w:t>
      </w:r>
      <w:r>
        <w:rPr>
          <w:rFonts w:ascii="宋体" w:hAnsi="宋体" w:eastAsia="宋体" w:cs="宋体"/>
          <w:b/>
          <w:bCs/>
          <w:spacing w:val="-2"/>
          <w:sz w:val="24"/>
          <w:szCs w:val="24"/>
        </w:rPr>
        <w:t>废气非正常工况下超标排放事件</w:t>
      </w:r>
    </w:p>
    <w:p w14:paraId="79EED9F4">
      <w:pPr>
        <w:spacing w:line="219" w:lineRule="auto"/>
        <w:rPr>
          <w:rFonts w:ascii="宋体" w:hAnsi="宋体" w:eastAsia="宋体" w:cs="宋体"/>
          <w:sz w:val="24"/>
          <w:szCs w:val="24"/>
        </w:rPr>
        <w:sectPr>
          <w:headerReference r:id="rId92" w:type="default"/>
          <w:footerReference r:id="rId93" w:type="default"/>
          <w:pgSz w:w="11906" w:h="16839"/>
          <w:pgMar w:top="1164" w:right="1378" w:bottom="1156" w:left="1440" w:header="831" w:footer="994" w:gutter="0"/>
          <w:cols w:space="720" w:num="1"/>
        </w:sectPr>
      </w:pPr>
    </w:p>
    <w:p w14:paraId="57A0A9C1">
      <w:pPr>
        <w:pStyle w:val="2"/>
        <w:spacing w:line="390" w:lineRule="auto"/>
      </w:pPr>
    </w:p>
    <w:p w14:paraId="5250A443">
      <w:pPr>
        <w:spacing w:before="78" w:line="219" w:lineRule="auto"/>
        <w:ind w:left="500"/>
        <w:outlineLvl w:val="2"/>
        <w:rPr>
          <w:rFonts w:ascii="宋体" w:hAnsi="宋体" w:eastAsia="宋体" w:cs="宋体"/>
          <w:sz w:val="24"/>
          <w:szCs w:val="24"/>
        </w:rPr>
      </w:pPr>
      <w:r>
        <w:rPr>
          <w:rFonts w:ascii="宋体" w:hAnsi="宋体" w:eastAsia="宋体" w:cs="宋体"/>
          <w:b/>
          <w:bCs/>
          <w:spacing w:val="-4"/>
          <w:sz w:val="24"/>
          <w:szCs w:val="24"/>
        </w:rPr>
        <w:t>（</w:t>
      </w:r>
      <w:r>
        <w:rPr>
          <w:rFonts w:ascii="Times New Roman" w:hAnsi="Times New Roman" w:eastAsia="Times New Roman" w:cs="Times New Roman"/>
          <w:b/>
          <w:bCs/>
          <w:spacing w:val="-4"/>
          <w:sz w:val="24"/>
          <w:szCs w:val="24"/>
        </w:rPr>
        <w:t>1</w:t>
      </w:r>
      <w:r>
        <w:rPr>
          <w:rFonts w:ascii="宋体" w:hAnsi="宋体" w:eastAsia="宋体" w:cs="宋体"/>
          <w:b/>
          <w:bCs/>
          <w:spacing w:val="-4"/>
          <w:sz w:val="24"/>
          <w:szCs w:val="24"/>
        </w:rPr>
        <w:t>）风险物质的扩散途径</w:t>
      </w:r>
    </w:p>
    <w:p w14:paraId="4EA39A30">
      <w:pPr>
        <w:spacing w:before="214" w:line="302" w:lineRule="auto"/>
        <w:ind w:left="10" w:right="63" w:firstLine="482"/>
        <w:outlineLvl w:val="2"/>
        <w:rPr>
          <w:rFonts w:ascii="宋体" w:hAnsi="宋体" w:eastAsia="宋体" w:cs="宋体"/>
          <w:sz w:val="24"/>
          <w:szCs w:val="24"/>
        </w:rPr>
      </w:pPr>
      <w:r>
        <w:rPr>
          <w:rFonts w:ascii="宋体" w:hAnsi="宋体" w:eastAsia="宋体" w:cs="宋体"/>
          <w:spacing w:val="-3"/>
          <w:sz w:val="24"/>
          <w:szCs w:val="24"/>
        </w:rPr>
        <w:t>一旦发生废气非正常工况下超标排放，生产过程产的废气不经处理直接进入周边大</w:t>
      </w:r>
      <w:r>
        <w:rPr>
          <w:rFonts w:ascii="宋体" w:hAnsi="宋体" w:eastAsia="宋体" w:cs="宋体"/>
          <w:spacing w:val="-2"/>
          <w:sz w:val="24"/>
          <w:szCs w:val="24"/>
        </w:rPr>
        <w:t>气环境，造成影响。</w:t>
      </w:r>
    </w:p>
    <w:p w14:paraId="1DB32650">
      <w:pPr>
        <w:spacing w:before="215" w:line="220" w:lineRule="auto"/>
        <w:ind w:left="500"/>
        <w:outlineLvl w:val="2"/>
        <w:rPr>
          <w:rFonts w:ascii="宋体" w:hAnsi="宋体" w:eastAsia="宋体" w:cs="宋体"/>
          <w:sz w:val="24"/>
          <w:szCs w:val="24"/>
        </w:rPr>
      </w:pPr>
      <w:r>
        <w:rPr>
          <w:rFonts w:ascii="宋体" w:hAnsi="宋体" w:eastAsia="宋体" w:cs="宋体"/>
          <w:b/>
          <w:bCs/>
          <w:spacing w:val="-4"/>
          <w:sz w:val="24"/>
          <w:szCs w:val="24"/>
        </w:rPr>
        <w:t>（</w:t>
      </w:r>
      <w:r>
        <w:rPr>
          <w:rFonts w:ascii="Times New Roman" w:hAnsi="Times New Roman" w:eastAsia="Times New Roman" w:cs="Times New Roman"/>
          <w:b/>
          <w:bCs/>
          <w:spacing w:val="-4"/>
          <w:sz w:val="24"/>
          <w:szCs w:val="24"/>
        </w:rPr>
        <w:t>2</w:t>
      </w:r>
      <w:r>
        <w:rPr>
          <w:rFonts w:ascii="宋体" w:hAnsi="宋体" w:eastAsia="宋体" w:cs="宋体"/>
          <w:b/>
          <w:bCs/>
          <w:spacing w:val="-4"/>
          <w:sz w:val="24"/>
          <w:szCs w:val="24"/>
        </w:rPr>
        <w:t>）环境风险防控与应急措施</w:t>
      </w:r>
    </w:p>
    <w:p w14:paraId="2CEB092C">
      <w:pPr>
        <w:spacing w:before="213" w:line="217" w:lineRule="auto"/>
        <w:jc w:val="right"/>
        <w:outlineLvl w:val="2"/>
        <w:rPr>
          <w:rFonts w:ascii="宋体" w:hAnsi="宋体" w:eastAsia="宋体" w:cs="宋体"/>
          <w:sz w:val="24"/>
          <w:szCs w:val="24"/>
        </w:rPr>
      </w:pPr>
      <w:r>
        <w:rPr>
          <w:rFonts w:ascii="宋体" w:hAnsi="宋体" w:eastAsia="宋体" w:cs="宋体"/>
          <w:spacing w:val="-3"/>
          <w:sz w:val="24"/>
          <w:szCs w:val="24"/>
        </w:rPr>
        <w:t>①假如发现废气非正常工况下超标排放（废气监测</w:t>
      </w:r>
      <w:r>
        <w:rPr>
          <w:rFonts w:ascii="宋体" w:hAnsi="宋体" w:eastAsia="宋体" w:cs="宋体"/>
          <w:spacing w:val="-4"/>
          <w:sz w:val="24"/>
          <w:szCs w:val="24"/>
        </w:rPr>
        <w:t>报告显示超标、明显异味等等</w:t>
      </w:r>
      <w:r>
        <w:rPr>
          <w:rFonts w:ascii="宋体" w:hAnsi="宋体" w:eastAsia="宋体" w:cs="宋体"/>
          <w:spacing w:val="-56"/>
          <w:w w:val="89"/>
          <w:sz w:val="24"/>
          <w:szCs w:val="24"/>
        </w:rPr>
        <w:t>），</w:t>
      </w:r>
    </w:p>
    <w:p w14:paraId="0FAA3667">
      <w:pPr>
        <w:spacing w:before="216" w:line="218" w:lineRule="auto"/>
        <w:ind w:left="12"/>
        <w:rPr>
          <w:rFonts w:ascii="宋体" w:hAnsi="宋体" w:eastAsia="宋体" w:cs="宋体"/>
          <w:sz w:val="24"/>
          <w:szCs w:val="24"/>
        </w:rPr>
      </w:pPr>
      <w:r>
        <w:rPr>
          <w:rFonts w:ascii="宋体" w:hAnsi="宋体" w:eastAsia="宋体" w:cs="宋体"/>
          <w:spacing w:val="-1"/>
          <w:sz w:val="24"/>
          <w:szCs w:val="24"/>
        </w:rPr>
        <w:t>最早发现事故者应立即报告综合协调组组长。</w:t>
      </w:r>
    </w:p>
    <w:p w14:paraId="09993630">
      <w:pPr>
        <w:spacing w:before="218" w:line="302" w:lineRule="auto"/>
        <w:ind w:left="24" w:right="10" w:firstLine="462"/>
        <w:outlineLvl w:val="2"/>
        <w:rPr>
          <w:rFonts w:ascii="宋体" w:hAnsi="宋体" w:eastAsia="宋体" w:cs="宋体"/>
          <w:sz w:val="24"/>
          <w:szCs w:val="24"/>
        </w:rPr>
      </w:pPr>
      <w:r>
        <w:rPr>
          <w:rFonts w:ascii="宋体" w:hAnsi="宋体" w:eastAsia="宋体" w:cs="宋体"/>
          <w:spacing w:val="-1"/>
          <w:sz w:val="24"/>
          <w:szCs w:val="24"/>
        </w:rPr>
        <w:t>②由综合协调组组长通知总指挥进行现场抢修，应急</w:t>
      </w:r>
      <w:r>
        <w:rPr>
          <w:rFonts w:ascii="宋体" w:hAnsi="宋体" w:eastAsia="宋体" w:cs="宋体"/>
          <w:spacing w:val="-2"/>
          <w:sz w:val="24"/>
          <w:szCs w:val="24"/>
        </w:rPr>
        <w:t>保障组立即将正压式呼吸器、</w:t>
      </w:r>
      <w:r>
        <w:rPr>
          <w:rFonts w:ascii="宋体" w:hAnsi="宋体" w:eastAsia="宋体" w:cs="宋体"/>
          <w:spacing w:val="-3"/>
          <w:sz w:val="24"/>
          <w:szCs w:val="24"/>
        </w:rPr>
        <w:t>防毒面具等物资送往现场。</w:t>
      </w:r>
    </w:p>
    <w:p w14:paraId="64A4B97D">
      <w:pPr>
        <w:spacing w:before="214" w:line="217" w:lineRule="auto"/>
        <w:jc w:val="right"/>
        <w:outlineLvl w:val="2"/>
        <w:rPr>
          <w:rFonts w:ascii="宋体" w:hAnsi="宋体" w:eastAsia="宋体" w:cs="宋体"/>
          <w:sz w:val="24"/>
          <w:szCs w:val="24"/>
        </w:rPr>
      </w:pPr>
      <w:r>
        <w:rPr>
          <w:rFonts w:ascii="宋体" w:hAnsi="宋体" w:eastAsia="宋体" w:cs="宋体"/>
          <w:spacing w:val="-2"/>
          <w:sz w:val="24"/>
          <w:szCs w:val="24"/>
        </w:rPr>
        <w:t>③现场处置组组长安排组员立即关闭损坏设备的电源，并进行设备的检查与修理，</w:t>
      </w:r>
    </w:p>
    <w:p w14:paraId="69980C02">
      <w:pPr>
        <w:spacing w:before="219" w:line="384" w:lineRule="auto"/>
        <w:ind w:left="26" w:right="63" w:hanging="16"/>
        <w:rPr>
          <w:rFonts w:ascii="宋体" w:hAnsi="宋体" w:eastAsia="宋体" w:cs="宋体"/>
          <w:sz w:val="24"/>
          <w:szCs w:val="24"/>
        </w:rPr>
      </w:pPr>
      <w:r>
        <w:rPr>
          <w:rFonts w:ascii="宋体" w:hAnsi="宋体" w:eastAsia="宋体" w:cs="宋体"/>
          <w:spacing w:val="-3"/>
          <w:sz w:val="24"/>
          <w:szCs w:val="24"/>
        </w:rPr>
        <w:t>若废气超标在短时间内不能有效控制，现场应急处置指挥部视情况严重程度，下达生产</w:t>
      </w:r>
      <w:r>
        <w:rPr>
          <w:rFonts w:ascii="宋体" w:hAnsi="宋体" w:eastAsia="宋体" w:cs="宋体"/>
          <w:spacing w:val="-4"/>
          <w:sz w:val="24"/>
          <w:szCs w:val="24"/>
        </w:rPr>
        <w:t>区域生产停止指令。</w:t>
      </w:r>
    </w:p>
    <w:p w14:paraId="597E5317">
      <w:pPr>
        <w:spacing w:line="217" w:lineRule="auto"/>
        <w:jc w:val="right"/>
        <w:outlineLvl w:val="2"/>
        <w:rPr>
          <w:rFonts w:ascii="宋体" w:hAnsi="宋体" w:eastAsia="宋体" w:cs="宋体"/>
          <w:sz w:val="24"/>
          <w:szCs w:val="24"/>
        </w:rPr>
      </w:pPr>
      <w:r>
        <w:rPr>
          <w:rFonts w:ascii="宋体" w:hAnsi="宋体" w:eastAsia="宋体" w:cs="宋体"/>
          <w:spacing w:val="-1"/>
          <w:sz w:val="24"/>
          <w:szCs w:val="24"/>
        </w:rPr>
        <w:t>④员工因环境污染导致身体不适时，应停止生产区域</w:t>
      </w:r>
      <w:r>
        <w:rPr>
          <w:rFonts w:ascii="宋体" w:hAnsi="宋体" w:eastAsia="宋体" w:cs="宋体"/>
          <w:spacing w:val="-2"/>
          <w:sz w:val="24"/>
          <w:szCs w:val="24"/>
        </w:rPr>
        <w:t>生产作业，并加强局部通风。</w:t>
      </w:r>
    </w:p>
    <w:p w14:paraId="307DE685">
      <w:pPr>
        <w:spacing w:before="220" w:line="219" w:lineRule="auto"/>
        <w:ind w:left="11"/>
        <w:rPr>
          <w:rFonts w:ascii="宋体" w:hAnsi="宋体" w:eastAsia="宋体" w:cs="宋体"/>
          <w:sz w:val="24"/>
          <w:szCs w:val="24"/>
        </w:rPr>
      </w:pPr>
      <w:r>
        <w:rPr>
          <w:rFonts w:ascii="宋体" w:hAnsi="宋体" w:eastAsia="宋体" w:cs="宋体"/>
          <w:sz w:val="24"/>
          <w:szCs w:val="24"/>
        </w:rPr>
        <w:t>现场人员佩戴口罩，及时排除故障；若故障不能排除</w:t>
      </w:r>
      <w:r>
        <w:rPr>
          <w:rFonts w:ascii="宋体" w:hAnsi="宋体" w:eastAsia="宋体" w:cs="宋体"/>
          <w:spacing w:val="-1"/>
          <w:sz w:val="24"/>
          <w:szCs w:val="24"/>
        </w:rPr>
        <w:t>，则委托外部专业公司维修。</w:t>
      </w:r>
    </w:p>
    <w:p w14:paraId="5325E76F">
      <w:pPr>
        <w:spacing w:before="213" w:line="302" w:lineRule="auto"/>
        <w:ind w:left="8" w:right="63" w:firstLine="479"/>
        <w:outlineLvl w:val="2"/>
        <w:rPr>
          <w:rFonts w:ascii="宋体" w:hAnsi="宋体" w:eastAsia="宋体" w:cs="宋体"/>
          <w:sz w:val="24"/>
          <w:szCs w:val="24"/>
        </w:rPr>
      </w:pPr>
      <w:r>
        <w:rPr>
          <w:rFonts w:ascii="宋体" w:hAnsi="宋体" w:eastAsia="宋体" w:cs="宋体"/>
          <w:spacing w:val="-3"/>
          <w:sz w:val="24"/>
          <w:szCs w:val="24"/>
        </w:rPr>
        <w:t>⑤故障排除后，应联系江苏裕和检测技术有限公司对废气设施进行检测，废气排放</w:t>
      </w:r>
      <w:r>
        <w:rPr>
          <w:rFonts w:ascii="宋体" w:hAnsi="宋体" w:eastAsia="宋体" w:cs="宋体"/>
          <w:spacing w:val="-1"/>
          <w:sz w:val="24"/>
          <w:szCs w:val="24"/>
        </w:rPr>
        <w:t>达标后，恢复相关生产。</w:t>
      </w:r>
    </w:p>
    <w:p w14:paraId="43491FE0">
      <w:pPr>
        <w:spacing w:before="217" w:line="221" w:lineRule="auto"/>
        <w:ind w:left="500"/>
        <w:rPr>
          <w:rFonts w:ascii="宋体" w:hAnsi="宋体" w:eastAsia="宋体" w:cs="宋体"/>
          <w:sz w:val="24"/>
          <w:szCs w:val="24"/>
        </w:rPr>
      </w:pPr>
      <w:bookmarkStart w:id="56" w:name="bookmark49"/>
      <w:bookmarkEnd w:id="56"/>
      <w:r>
        <w:rPr>
          <w:rFonts w:ascii="宋体" w:hAnsi="宋体" w:eastAsia="宋体" w:cs="宋体"/>
          <w:b/>
          <w:bCs/>
          <w:spacing w:val="-5"/>
          <w:sz w:val="24"/>
          <w:szCs w:val="24"/>
        </w:rPr>
        <w:t>（</w:t>
      </w:r>
      <w:r>
        <w:rPr>
          <w:rFonts w:ascii="Times New Roman" w:hAnsi="Times New Roman" w:eastAsia="Times New Roman" w:cs="Times New Roman"/>
          <w:b/>
          <w:bCs/>
          <w:spacing w:val="-5"/>
          <w:sz w:val="24"/>
          <w:szCs w:val="24"/>
        </w:rPr>
        <w:t>3</w:t>
      </w:r>
      <w:r>
        <w:rPr>
          <w:rFonts w:ascii="宋体" w:hAnsi="宋体" w:eastAsia="宋体" w:cs="宋体"/>
          <w:b/>
          <w:bCs/>
          <w:spacing w:val="-5"/>
          <w:sz w:val="24"/>
          <w:szCs w:val="24"/>
        </w:rPr>
        <w:t>）应急资源</w:t>
      </w:r>
    </w:p>
    <w:p w14:paraId="196034C6">
      <w:pPr>
        <w:spacing w:before="212" w:line="219" w:lineRule="auto"/>
        <w:ind w:left="504"/>
        <w:rPr>
          <w:rFonts w:ascii="宋体" w:hAnsi="宋体" w:eastAsia="宋体" w:cs="宋体"/>
          <w:sz w:val="24"/>
          <w:szCs w:val="24"/>
        </w:rPr>
      </w:pPr>
      <w:r>
        <w:rPr>
          <w:rFonts w:ascii="宋体" w:hAnsi="宋体" w:eastAsia="宋体" w:cs="宋体"/>
          <w:spacing w:val="-2"/>
          <w:sz w:val="24"/>
          <w:szCs w:val="24"/>
        </w:rPr>
        <w:t>防毒面具、正压式呼吸器、防护服等。</w:t>
      </w:r>
    </w:p>
    <w:p w14:paraId="7F907D96">
      <w:pPr>
        <w:spacing w:before="215" w:line="219" w:lineRule="auto"/>
        <w:ind w:left="6"/>
        <w:outlineLvl w:val="2"/>
        <w:rPr>
          <w:rFonts w:ascii="Times New Roman" w:hAnsi="Times New Roman" w:eastAsia="Times New Roman" w:cs="Times New Roman"/>
          <w:sz w:val="24"/>
          <w:szCs w:val="24"/>
        </w:rPr>
      </w:pPr>
      <w:bookmarkStart w:id="57" w:name="bookmark78"/>
      <w:bookmarkEnd w:id="57"/>
      <w:r>
        <w:rPr>
          <w:rFonts w:ascii="Times New Roman" w:hAnsi="Times New Roman" w:eastAsia="Times New Roman" w:cs="Times New Roman"/>
          <w:b/>
          <w:bCs/>
          <w:spacing w:val="-6"/>
          <w:sz w:val="24"/>
          <w:szCs w:val="24"/>
        </w:rPr>
        <w:t xml:space="preserve">4.3.2 </w:t>
      </w:r>
      <w:r>
        <w:rPr>
          <w:rFonts w:ascii="宋体" w:hAnsi="宋体" w:eastAsia="宋体" w:cs="宋体"/>
          <w:b/>
          <w:bCs/>
          <w:spacing w:val="-6"/>
          <w:sz w:val="24"/>
          <w:szCs w:val="24"/>
        </w:rPr>
        <w:t>事件情景</w:t>
      </w:r>
      <w:r>
        <w:rPr>
          <w:rFonts w:ascii="宋体" w:hAnsi="宋体" w:eastAsia="宋体" w:cs="宋体"/>
          <w:spacing w:val="-52"/>
          <w:sz w:val="24"/>
          <w:szCs w:val="24"/>
        </w:rPr>
        <w:t xml:space="preserve"> </w:t>
      </w:r>
      <w:r>
        <w:rPr>
          <w:rFonts w:ascii="Times New Roman" w:hAnsi="Times New Roman" w:eastAsia="Times New Roman" w:cs="Times New Roman"/>
          <w:b/>
          <w:bCs/>
          <w:spacing w:val="-6"/>
          <w:sz w:val="24"/>
          <w:szCs w:val="24"/>
        </w:rPr>
        <w:t>7</w:t>
      </w:r>
      <w:r>
        <w:rPr>
          <w:rFonts w:ascii="Times New Roman" w:hAnsi="Times New Roman" w:eastAsia="Times New Roman" w:cs="Times New Roman"/>
          <w:b/>
          <w:bCs/>
          <w:spacing w:val="-33"/>
          <w:sz w:val="24"/>
          <w:szCs w:val="24"/>
        </w:rPr>
        <w:t xml:space="preserve"> </w:t>
      </w:r>
      <w:r>
        <w:rPr>
          <w:rFonts w:ascii="宋体" w:hAnsi="宋体" w:eastAsia="宋体" w:cs="宋体"/>
          <w:b/>
          <w:bCs/>
          <w:spacing w:val="-6"/>
          <w:sz w:val="24"/>
          <w:szCs w:val="24"/>
        </w:rPr>
        <w:t>、</w:t>
      </w:r>
      <w:r>
        <w:rPr>
          <w:rFonts w:ascii="Times New Roman" w:hAnsi="Times New Roman" w:eastAsia="Times New Roman" w:cs="Times New Roman"/>
          <w:b/>
          <w:bCs/>
          <w:spacing w:val="-6"/>
          <w:sz w:val="24"/>
          <w:szCs w:val="24"/>
        </w:rPr>
        <w:t>8</w:t>
      </w:r>
      <w:r>
        <w:rPr>
          <w:rFonts w:ascii="Times New Roman" w:hAnsi="Times New Roman" w:eastAsia="Times New Roman" w:cs="Times New Roman"/>
          <w:b/>
          <w:bCs/>
          <w:spacing w:val="-34"/>
          <w:sz w:val="24"/>
          <w:szCs w:val="24"/>
        </w:rPr>
        <w:t xml:space="preserve"> </w:t>
      </w:r>
      <w:r>
        <w:rPr>
          <w:rFonts w:ascii="宋体" w:hAnsi="宋体" w:eastAsia="宋体" w:cs="宋体"/>
          <w:b/>
          <w:bCs/>
          <w:spacing w:val="-6"/>
          <w:sz w:val="24"/>
          <w:szCs w:val="24"/>
        </w:rPr>
        <w:t>、</w:t>
      </w:r>
      <w:r>
        <w:rPr>
          <w:rFonts w:ascii="Times New Roman" w:hAnsi="Times New Roman" w:eastAsia="Times New Roman" w:cs="Times New Roman"/>
          <w:b/>
          <w:bCs/>
          <w:spacing w:val="-6"/>
          <w:sz w:val="24"/>
          <w:szCs w:val="24"/>
        </w:rPr>
        <w:t>9</w:t>
      </w:r>
      <w:r>
        <w:rPr>
          <w:rFonts w:ascii="Times New Roman" w:hAnsi="Times New Roman" w:eastAsia="Times New Roman" w:cs="Times New Roman"/>
          <w:b/>
          <w:bCs/>
          <w:spacing w:val="-34"/>
          <w:sz w:val="24"/>
          <w:szCs w:val="24"/>
        </w:rPr>
        <w:t xml:space="preserve"> </w:t>
      </w:r>
      <w:r>
        <w:rPr>
          <w:rFonts w:ascii="宋体" w:hAnsi="宋体" w:eastAsia="宋体" w:cs="宋体"/>
          <w:b/>
          <w:bCs/>
          <w:spacing w:val="-6"/>
          <w:sz w:val="24"/>
          <w:szCs w:val="24"/>
        </w:rPr>
        <w:t>、</w:t>
      </w:r>
      <w:r>
        <w:rPr>
          <w:rFonts w:ascii="Times New Roman" w:hAnsi="Times New Roman" w:eastAsia="Times New Roman" w:cs="Times New Roman"/>
          <w:b/>
          <w:bCs/>
          <w:spacing w:val="-6"/>
          <w:sz w:val="24"/>
          <w:szCs w:val="24"/>
        </w:rPr>
        <w:t>10</w:t>
      </w:r>
      <w:r>
        <w:rPr>
          <w:rFonts w:ascii="Times New Roman" w:hAnsi="Times New Roman" w:eastAsia="Times New Roman" w:cs="Times New Roman"/>
          <w:b/>
          <w:bCs/>
          <w:spacing w:val="-34"/>
          <w:sz w:val="24"/>
          <w:szCs w:val="24"/>
        </w:rPr>
        <w:t xml:space="preserve"> </w:t>
      </w:r>
      <w:r>
        <w:rPr>
          <w:rFonts w:ascii="宋体" w:hAnsi="宋体" w:eastAsia="宋体" w:cs="宋体"/>
          <w:b/>
          <w:bCs/>
          <w:spacing w:val="-6"/>
          <w:sz w:val="24"/>
          <w:szCs w:val="24"/>
        </w:rPr>
        <w:t>、</w:t>
      </w:r>
      <w:r>
        <w:rPr>
          <w:rFonts w:ascii="Times New Roman" w:hAnsi="Times New Roman" w:eastAsia="Times New Roman" w:cs="Times New Roman"/>
          <w:b/>
          <w:bCs/>
          <w:spacing w:val="-6"/>
          <w:sz w:val="24"/>
          <w:szCs w:val="24"/>
        </w:rPr>
        <w:t>1</w:t>
      </w:r>
      <w:r>
        <w:rPr>
          <w:rFonts w:ascii="Times New Roman" w:hAnsi="Times New Roman" w:eastAsia="Times New Roman" w:cs="Times New Roman"/>
          <w:b/>
          <w:bCs/>
          <w:spacing w:val="-7"/>
          <w:sz w:val="24"/>
          <w:szCs w:val="24"/>
        </w:rPr>
        <w:t>1</w:t>
      </w:r>
      <w:r>
        <w:rPr>
          <w:rFonts w:ascii="宋体" w:hAnsi="宋体" w:eastAsia="宋体" w:cs="宋体"/>
          <w:b/>
          <w:bCs/>
          <w:spacing w:val="-7"/>
          <w:sz w:val="24"/>
          <w:szCs w:val="24"/>
        </w:rPr>
        <w:t>、</w:t>
      </w:r>
      <w:r>
        <w:rPr>
          <w:rFonts w:ascii="Times New Roman" w:hAnsi="Times New Roman" w:eastAsia="Times New Roman" w:cs="Times New Roman"/>
          <w:b/>
          <w:bCs/>
          <w:spacing w:val="-7"/>
          <w:sz w:val="24"/>
          <w:szCs w:val="24"/>
        </w:rPr>
        <w:t>12</w:t>
      </w:r>
    </w:p>
    <w:p w14:paraId="19CEA8E8">
      <w:pPr>
        <w:spacing w:before="217" w:line="219" w:lineRule="auto"/>
        <w:ind w:left="481"/>
        <w:rPr>
          <w:rFonts w:ascii="宋体" w:hAnsi="宋体" w:eastAsia="宋体" w:cs="宋体"/>
          <w:sz w:val="24"/>
          <w:szCs w:val="24"/>
        </w:rPr>
      </w:pPr>
      <w:r>
        <w:rPr>
          <w:rFonts w:ascii="Times New Roman" w:hAnsi="Times New Roman" w:eastAsia="Times New Roman" w:cs="Times New Roman"/>
          <w:b/>
          <w:bCs/>
          <w:spacing w:val="-4"/>
          <w:sz w:val="24"/>
          <w:szCs w:val="24"/>
        </w:rPr>
        <w:t>A</w:t>
      </w:r>
      <w:r>
        <w:rPr>
          <w:rFonts w:ascii="Times New Roman" w:hAnsi="Times New Roman" w:eastAsia="Times New Roman" w:cs="Times New Roman"/>
          <w:b/>
          <w:bCs/>
          <w:spacing w:val="-34"/>
          <w:sz w:val="24"/>
          <w:szCs w:val="24"/>
        </w:rPr>
        <w:t xml:space="preserve"> </w:t>
      </w:r>
      <w:r>
        <w:rPr>
          <w:rFonts w:ascii="宋体" w:hAnsi="宋体" w:eastAsia="宋体" w:cs="宋体"/>
          <w:b/>
          <w:bCs/>
          <w:spacing w:val="-4"/>
          <w:sz w:val="24"/>
          <w:szCs w:val="24"/>
        </w:rPr>
        <w:t>、污染土壤、地下水事故</w:t>
      </w:r>
    </w:p>
    <w:p w14:paraId="27B0B6A3">
      <w:pPr>
        <w:spacing w:before="214" w:line="219" w:lineRule="auto"/>
        <w:ind w:left="500"/>
        <w:rPr>
          <w:rFonts w:ascii="宋体" w:hAnsi="宋体" w:eastAsia="宋体" w:cs="宋体"/>
          <w:sz w:val="24"/>
          <w:szCs w:val="24"/>
        </w:rPr>
      </w:pPr>
      <w:r>
        <w:rPr>
          <w:rFonts w:ascii="宋体" w:hAnsi="宋体" w:eastAsia="宋体" w:cs="宋体"/>
          <w:b/>
          <w:bCs/>
          <w:spacing w:val="-4"/>
          <w:sz w:val="24"/>
          <w:szCs w:val="24"/>
        </w:rPr>
        <w:t>（</w:t>
      </w:r>
      <w:r>
        <w:rPr>
          <w:rFonts w:ascii="Times New Roman" w:hAnsi="Times New Roman" w:eastAsia="Times New Roman" w:cs="Times New Roman"/>
          <w:b/>
          <w:bCs/>
          <w:spacing w:val="-4"/>
          <w:sz w:val="24"/>
          <w:szCs w:val="24"/>
        </w:rPr>
        <w:t>1</w:t>
      </w:r>
      <w:r>
        <w:rPr>
          <w:rFonts w:ascii="宋体" w:hAnsi="宋体" w:eastAsia="宋体" w:cs="宋体"/>
          <w:b/>
          <w:bCs/>
          <w:spacing w:val="-4"/>
          <w:sz w:val="24"/>
          <w:szCs w:val="24"/>
        </w:rPr>
        <w:t>）风险物质的扩散途径</w:t>
      </w:r>
    </w:p>
    <w:p w14:paraId="1A2002D4">
      <w:pPr>
        <w:spacing w:before="214" w:line="385" w:lineRule="auto"/>
        <w:ind w:left="10" w:right="63" w:firstLine="482"/>
        <w:rPr>
          <w:rFonts w:ascii="宋体" w:hAnsi="宋体" w:eastAsia="宋体" w:cs="宋体"/>
          <w:sz w:val="24"/>
          <w:szCs w:val="24"/>
        </w:rPr>
      </w:pPr>
      <w:r>
        <w:rPr>
          <w:rFonts w:ascii="宋体" w:hAnsi="宋体" w:eastAsia="宋体" w:cs="宋体"/>
          <w:spacing w:val="-3"/>
          <w:sz w:val="24"/>
          <w:szCs w:val="24"/>
        </w:rPr>
        <w:t>一旦发生环氧树脂、固化剂、硅橡胶、绝缘脂等化学物质泄漏，渗漏的污染物将以</w:t>
      </w:r>
      <w:r>
        <w:rPr>
          <w:rFonts w:ascii="宋体" w:hAnsi="宋体" w:eastAsia="宋体" w:cs="宋体"/>
          <w:spacing w:val="-1"/>
          <w:sz w:val="24"/>
          <w:szCs w:val="24"/>
        </w:rPr>
        <w:t>渗透、吸收等方式污染土壤及地下水。</w:t>
      </w:r>
    </w:p>
    <w:p w14:paraId="17CDBC61">
      <w:pPr>
        <w:spacing w:line="220" w:lineRule="auto"/>
        <w:ind w:left="500"/>
        <w:rPr>
          <w:rFonts w:ascii="宋体" w:hAnsi="宋体" w:eastAsia="宋体" w:cs="宋体"/>
          <w:sz w:val="24"/>
          <w:szCs w:val="24"/>
        </w:rPr>
      </w:pPr>
      <w:r>
        <w:rPr>
          <w:rFonts w:ascii="宋体" w:hAnsi="宋体" w:eastAsia="宋体" w:cs="宋体"/>
          <w:b/>
          <w:bCs/>
          <w:spacing w:val="-4"/>
          <w:sz w:val="24"/>
          <w:szCs w:val="24"/>
        </w:rPr>
        <w:t>（</w:t>
      </w:r>
      <w:r>
        <w:rPr>
          <w:rFonts w:ascii="Times New Roman" w:hAnsi="Times New Roman" w:eastAsia="Times New Roman" w:cs="Times New Roman"/>
          <w:b/>
          <w:bCs/>
          <w:spacing w:val="-4"/>
          <w:sz w:val="24"/>
          <w:szCs w:val="24"/>
        </w:rPr>
        <w:t>2</w:t>
      </w:r>
      <w:r>
        <w:rPr>
          <w:rFonts w:ascii="宋体" w:hAnsi="宋体" w:eastAsia="宋体" w:cs="宋体"/>
          <w:b/>
          <w:bCs/>
          <w:spacing w:val="-4"/>
          <w:sz w:val="24"/>
          <w:szCs w:val="24"/>
        </w:rPr>
        <w:t>）环境风险防控与应急措施</w:t>
      </w:r>
    </w:p>
    <w:p w14:paraId="1EF87ACC">
      <w:pPr>
        <w:spacing w:before="212" w:line="303" w:lineRule="auto"/>
        <w:ind w:left="11" w:right="63" w:firstLine="477"/>
        <w:rPr>
          <w:rFonts w:ascii="宋体" w:hAnsi="宋体" w:eastAsia="宋体" w:cs="宋体"/>
          <w:sz w:val="24"/>
          <w:szCs w:val="24"/>
        </w:rPr>
      </w:pPr>
      <w:r>
        <w:rPr>
          <w:rFonts w:ascii="宋体" w:hAnsi="宋体" w:eastAsia="宋体" w:cs="宋体"/>
          <w:spacing w:val="-3"/>
          <w:sz w:val="24"/>
          <w:szCs w:val="24"/>
        </w:rPr>
        <w:t>①为了防止一般性渗漏或其他状况产生的污染物污染土壤和地下水，应严格按照国</w:t>
      </w:r>
      <w:r>
        <w:rPr>
          <w:rFonts w:ascii="宋体" w:hAnsi="宋体" w:eastAsia="宋体" w:cs="宋体"/>
          <w:spacing w:val="-1"/>
          <w:sz w:val="24"/>
          <w:szCs w:val="24"/>
        </w:rPr>
        <w:t>家相关规范要求，进行源头控制。</w:t>
      </w:r>
    </w:p>
    <w:p w14:paraId="6E5751EB">
      <w:pPr>
        <w:spacing w:before="213" w:line="302" w:lineRule="auto"/>
        <w:ind w:left="10" w:right="63" w:firstLine="477"/>
        <w:rPr>
          <w:rFonts w:ascii="宋体" w:hAnsi="宋体" w:eastAsia="宋体" w:cs="宋体"/>
          <w:sz w:val="24"/>
          <w:szCs w:val="24"/>
        </w:rPr>
      </w:pPr>
      <w:r>
        <w:rPr>
          <w:rFonts w:ascii="宋体" w:hAnsi="宋体" w:eastAsia="宋体" w:cs="宋体"/>
          <w:spacing w:val="-3"/>
          <w:sz w:val="24"/>
          <w:szCs w:val="24"/>
        </w:rPr>
        <w:t>②对厂区及各装置设施采取严格的防渗措施。防渗处理是防止地下水、土壤污染的重要环境保护措施，也是杜绝地下水、土壤污染的最后一道防线。末端控制坚持分区管</w:t>
      </w:r>
    </w:p>
    <w:p w14:paraId="4CB17582">
      <w:pPr>
        <w:spacing w:line="302" w:lineRule="auto"/>
        <w:rPr>
          <w:rFonts w:ascii="宋体" w:hAnsi="宋体" w:eastAsia="宋体" w:cs="宋体"/>
          <w:sz w:val="24"/>
          <w:szCs w:val="24"/>
        </w:rPr>
        <w:sectPr>
          <w:headerReference r:id="rId94" w:type="default"/>
          <w:footerReference r:id="rId95" w:type="default"/>
          <w:pgSz w:w="11906" w:h="16839"/>
          <w:pgMar w:top="1164" w:right="1375" w:bottom="1156" w:left="1440" w:header="831" w:footer="994" w:gutter="0"/>
          <w:cols w:space="720" w:num="1"/>
        </w:sectPr>
      </w:pPr>
    </w:p>
    <w:p w14:paraId="579350E8">
      <w:pPr>
        <w:pStyle w:val="2"/>
        <w:spacing w:line="390" w:lineRule="auto"/>
      </w:pPr>
    </w:p>
    <w:p w14:paraId="1EE8CB8C">
      <w:pPr>
        <w:spacing w:before="78" w:line="384" w:lineRule="auto"/>
        <w:ind w:left="129" w:right="85" w:firstLine="3"/>
        <w:rPr>
          <w:rFonts w:ascii="宋体" w:hAnsi="宋体" w:eastAsia="宋体" w:cs="宋体"/>
          <w:sz w:val="24"/>
          <w:szCs w:val="24"/>
        </w:rPr>
      </w:pPr>
      <w:r>
        <w:rPr>
          <w:rFonts w:ascii="宋体" w:hAnsi="宋体" w:eastAsia="宋体" w:cs="宋体"/>
          <w:spacing w:val="-2"/>
          <w:sz w:val="24"/>
          <w:szCs w:val="24"/>
        </w:rPr>
        <w:t>理和控制原则。公司内划分为重点防渗区、一般防渗和简单防渗区，不同的污染物区，</w:t>
      </w:r>
      <w:r>
        <w:rPr>
          <w:rFonts w:ascii="宋体" w:hAnsi="宋体" w:eastAsia="宋体" w:cs="宋体"/>
          <w:spacing w:val="-1"/>
          <w:sz w:val="24"/>
          <w:szCs w:val="24"/>
        </w:rPr>
        <w:t>采取不同等级的防渗措施，并确保其可靠性和有效性。</w:t>
      </w:r>
    </w:p>
    <w:p w14:paraId="147E7AFE">
      <w:pPr>
        <w:spacing w:before="3" w:line="329" w:lineRule="auto"/>
        <w:ind w:left="131" w:right="40" w:firstLine="477"/>
        <w:rPr>
          <w:rFonts w:ascii="宋体" w:hAnsi="宋体" w:eastAsia="宋体" w:cs="宋体"/>
          <w:sz w:val="24"/>
          <w:szCs w:val="24"/>
        </w:rPr>
      </w:pPr>
      <w:r>
        <w:rPr>
          <w:rFonts w:ascii="宋体" w:hAnsi="宋体" w:eastAsia="宋体" w:cs="宋体"/>
          <w:spacing w:val="-3"/>
          <w:sz w:val="24"/>
          <w:szCs w:val="24"/>
        </w:rPr>
        <w:t>③根据污染区通过各种途径可能进入地下水、土壤环境的各种有毒有害原辅材料的</w:t>
      </w:r>
      <w:r>
        <w:rPr>
          <w:rFonts w:ascii="宋体" w:hAnsi="宋体" w:eastAsia="宋体" w:cs="宋体"/>
          <w:spacing w:val="-7"/>
          <w:sz w:val="24"/>
          <w:szCs w:val="24"/>
        </w:rPr>
        <w:t>泄漏量及其他各类污染物的性质、产生和排放量，将污染区进一步分为一般污染防治区、</w:t>
      </w:r>
      <w:r>
        <w:rPr>
          <w:rFonts w:ascii="宋体" w:hAnsi="宋体" w:eastAsia="宋体" w:cs="宋体"/>
          <w:spacing w:val="-2"/>
          <w:sz w:val="24"/>
          <w:szCs w:val="24"/>
        </w:rPr>
        <w:t>重点污染防治区。</w:t>
      </w:r>
    </w:p>
    <w:p w14:paraId="185982DF">
      <w:pPr>
        <w:spacing w:before="214" w:line="343" w:lineRule="auto"/>
        <w:ind w:left="129" w:right="121" w:firstLine="479"/>
        <w:rPr>
          <w:rFonts w:ascii="宋体" w:hAnsi="宋体" w:eastAsia="宋体" w:cs="宋体"/>
          <w:sz w:val="24"/>
          <w:szCs w:val="24"/>
        </w:rPr>
      </w:pPr>
      <w:r>
        <w:rPr>
          <w:rFonts w:ascii="宋体" w:hAnsi="宋体" w:eastAsia="宋体" w:cs="宋体"/>
          <w:spacing w:val="-3"/>
          <w:sz w:val="24"/>
          <w:szCs w:val="24"/>
        </w:rPr>
        <w:t>④重点污染防治区根据工程地质及水文地质条件、各生产、贮运装置及污染处理设施防渗要求及分类进行防渗设计。重点污染防治区应参照《危险废物安全填埋处置工程</w:t>
      </w:r>
      <w:r>
        <w:rPr>
          <w:rFonts w:ascii="宋体" w:hAnsi="宋体" w:eastAsia="宋体" w:cs="宋体"/>
          <w:sz w:val="24"/>
          <w:szCs w:val="24"/>
        </w:rPr>
        <w:t>建设技术要求》（国家环保局</w:t>
      </w:r>
      <w:r>
        <w:rPr>
          <w:rFonts w:ascii="宋体" w:hAnsi="宋体" w:eastAsia="宋体" w:cs="宋体"/>
          <w:spacing w:val="-53"/>
          <w:sz w:val="24"/>
          <w:szCs w:val="24"/>
        </w:rPr>
        <w:t xml:space="preserve"> </w:t>
      </w:r>
      <w:r>
        <w:rPr>
          <w:rFonts w:ascii="Times New Roman" w:hAnsi="Times New Roman" w:eastAsia="Times New Roman" w:cs="Times New Roman"/>
          <w:sz w:val="24"/>
          <w:szCs w:val="24"/>
        </w:rPr>
        <w:t xml:space="preserve">2004.4.30 </w:t>
      </w:r>
      <w:r>
        <w:rPr>
          <w:rFonts w:ascii="宋体" w:hAnsi="宋体" w:eastAsia="宋体" w:cs="宋体"/>
          <w:sz w:val="24"/>
          <w:szCs w:val="24"/>
        </w:rPr>
        <w:t xml:space="preserve">颁布试行）和《危险废物填埋污染控制标准》 </w:t>
      </w:r>
      <w:r>
        <w:rPr>
          <w:rFonts w:ascii="宋体" w:hAnsi="宋体" w:eastAsia="宋体" w:cs="宋体"/>
          <w:spacing w:val="-2"/>
          <w:sz w:val="24"/>
          <w:szCs w:val="24"/>
        </w:rPr>
        <w:t>（</w:t>
      </w:r>
      <w:r>
        <w:rPr>
          <w:rFonts w:ascii="Times New Roman" w:hAnsi="Times New Roman" w:eastAsia="Times New Roman" w:cs="Times New Roman"/>
          <w:spacing w:val="-2"/>
          <w:sz w:val="24"/>
          <w:szCs w:val="24"/>
        </w:rPr>
        <w:t>GB</w:t>
      </w:r>
      <w:r>
        <w:rPr>
          <w:rFonts w:ascii="Times New Roman" w:hAnsi="Times New Roman" w:eastAsia="Times New Roman" w:cs="Times New Roman"/>
          <w:spacing w:val="46"/>
          <w:sz w:val="24"/>
          <w:szCs w:val="24"/>
        </w:rPr>
        <w:t xml:space="preserve"> </w:t>
      </w:r>
      <w:r>
        <w:rPr>
          <w:rFonts w:ascii="Times New Roman" w:hAnsi="Times New Roman" w:eastAsia="Times New Roman" w:cs="Times New Roman"/>
          <w:spacing w:val="-2"/>
          <w:sz w:val="24"/>
          <w:szCs w:val="24"/>
        </w:rPr>
        <w:t>18598-2019</w:t>
      </w:r>
      <w:r>
        <w:rPr>
          <w:rFonts w:ascii="宋体" w:hAnsi="宋体" w:eastAsia="宋体" w:cs="宋体"/>
          <w:spacing w:val="-2"/>
          <w:sz w:val="24"/>
          <w:szCs w:val="24"/>
        </w:rPr>
        <w:t>）及其修改单制定防渗设计方案。</w:t>
      </w:r>
    </w:p>
    <w:p w14:paraId="2B22B334">
      <w:pPr>
        <w:spacing w:before="215" w:line="302" w:lineRule="auto"/>
        <w:ind w:left="152" w:right="123" w:firstLine="456"/>
        <w:rPr>
          <w:rFonts w:ascii="宋体" w:hAnsi="宋体" w:eastAsia="宋体" w:cs="宋体"/>
          <w:sz w:val="24"/>
          <w:szCs w:val="24"/>
        </w:rPr>
      </w:pPr>
      <w:r>
        <w:rPr>
          <w:rFonts w:ascii="宋体" w:hAnsi="宋体" w:eastAsia="宋体" w:cs="宋体"/>
          <w:spacing w:val="-8"/>
          <w:sz w:val="24"/>
          <w:szCs w:val="24"/>
        </w:rPr>
        <w:t>⑤一般污染防治区参照《一般工业固体废物贮存、处置场污染控制标准》（</w:t>
      </w:r>
      <w:r>
        <w:rPr>
          <w:rFonts w:ascii="Times New Roman" w:hAnsi="Times New Roman" w:eastAsia="Times New Roman" w:cs="Times New Roman"/>
          <w:spacing w:val="-8"/>
          <w:sz w:val="24"/>
          <w:szCs w:val="24"/>
        </w:rPr>
        <w:t>GB18599</w:t>
      </w:r>
      <w:r>
        <w:rPr>
          <w:rFonts w:ascii="Times New Roman" w:hAnsi="Times New Roman" w:eastAsia="Times New Roman" w:cs="Times New Roman"/>
          <w:spacing w:val="2"/>
          <w:sz w:val="24"/>
          <w:szCs w:val="24"/>
        </w:rPr>
        <w:t xml:space="preserve"> </w:t>
      </w:r>
      <w:r>
        <w:rPr>
          <w:rFonts w:ascii="宋体" w:hAnsi="宋体" w:eastAsia="宋体" w:cs="宋体"/>
          <w:spacing w:val="4"/>
          <w:sz w:val="24"/>
          <w:szCs w:val="24"/>
        </w:rPr>
        <w:t>-</w:t>
      </w:r>
      <w:r>
        <w:rPr>
          <w:rFonts w:ascii="Times New Roman" w:hAnsi="Times New Roman" w:eastAsia="Times New Roman" w:cs="Times New Roman"/>
          <w:spacing w:val="4"/>
          <w:sz w:val="24"/>
          <w:szCs w:val="24"/>
        </w:rPr>
        <w:t>2020</w:t>
      </w:r>
      <w:r>
        <w:rPr>
          <w:rFonts w:ascii="宋体" w:hAnsi="宋体" w:eastAsia="宋体" w:cs="宋体"/>
          <w:spacing w:val="4"/>
          <w:sz w:val="24"/>
          <w:szCs w:val="24"/>
        </w:rPr>
        <w:t>）及其修改单制定防渗设计方案。</w:t>
      </w:r>
    </w:p>
    <w:p w14:paraId="2C89EC21">
      <w:pPr>
        <w:spacing w:before="214" w:line="217" w:lineRule="auto"/>
        <w:ind w:left="608"/>
        <w:rPr>
          <w:rFonts w:ascii="宋体" w:hAnsi="宋体" w:eastAsia="宋体" w:cs="宋体"/>
          <w:sz w:val="24"/>
          <w:szCs w:val="24"/>
        </w:rPr>
      </w:pPr>
      <w:r>
        <w:rPr>
          <w:rFonts w:ascii="宋体" w:hAnsi="宋体" w:eastAsia="宋体" w:cs="宋体"/>
          <w:spacing w:val="-1"/>
          <w:sz w:val="24"/>
          <w:szCs w:val="24"/>
        </w:rPr>
        <w:t>⑤小量泄漏：优先选用砂土混合。</w:t>
      </w:r>
    </w:p>
    <w:p w14:paraId="581D1706">
      <w:pPr>
        <w:spacing w:before="222" w:line="351" w:lineRule="auto"/>
        <w:ind w:left="129" w:right="59" w:firstLine="479"/>
        <w:rPr>
          <w:rFonts w:ascii="宋体" w:hAnsi="宋体" w:eastAsia="宋体" w:cs="宋体"/>
          <w:sz w:val="24"/>
          <w:szCs w:val="24"/>
        </w:rPr>
      </w:pPr>
      <w:r>
        <w:rPr>
          <w:rFonts w:ascii="宋体" w:hAnsi="宋体" w:eastAsia="宋体" w:cs="宋体"/>
          <w:spacing w:val="-3"/>
          <w:sz w:val="24"/>
          <w:szCs w:val="24"/>
        </w:rPr>
        <w:t>⑥大量泄漏：构筑围堤或挖坑收容，用防爆泵转移至移动专用收集容器中回收利用</w:t>
      </w:r>
      <w:r>
        <w:rPr>
          <w:rFonts w:ascii="宋体" w:hAnsi="宋体" w:eastAsia="宋体" w:cs="宋体"/>
          <w:spacing w:val="-1"/>
          <w:sz w:val="24"/>
          <w:szCs w:val="24"/>
        </w:rPr>
        <w:t>或作危废处理。泄漏场地用水冲洗，经稀释的洗水收集至事故应急池。若流入</w:t>
      </w:r>
      <w:r>
        <w:rPr>
          <w:rFonts w:ascii="宋体" w:hAnsi="宋体" w:eastAsia="宋体" w:cs="宋体"/>
          <w:spacing w:val="-2"/>
          <w:sz w:val="24"/>
          <w:szCs w:val="24"/>
        </w:rPr>
        <w:t>外环境，</w:t>
      </w:r>
      <w:r>
        <w:rPr>
          <w:rFonts w:ascii="宋体" w:hAnsi="宋体" w:eastAsia="宋体" w:cs="宋体"/>
          <w:spacing w:val="-3"/>
          <w:sz w:val="24"/>
          <w:szCs w:val="24"/>
        </w:rPr>
        <w:t>在雨水排口下游迅速筑坝，切断受污染水体的流动，采取有效措施处理排入水体的污染</w:t>
      </w:r>
      <w:r>
        <w:rPr>
          <w:rFonts w:ascii="宋体" w:hAnsi="宋体" w:eastAsia="宋体" w:cs="宋体"/>
          <w:spacing w:val="-7"/>
          <w:sz w:val="24"/>
          <w:szCs w:val="24"/>
        </w:rPr>
        <w:t>物。故障排除后，应联系江苏裕和检测技术有限公司对受污染的下游</w:t>
      </w:r>
      <w:r>
        <w:rPr>
          <w:rFonts w:ascii="宋体" w:hAnsi="宋体" w:eastAsia="宋体" w:cs="宋体"/>
          <w:spacing w:val="-8"/>
          <w:sz w:val="24"/>
          <w:szCs w:val="24"/>
        </w:rPr>
        <w:t>水体及时进行监测，</w:t>
      </w:r>
      <w:r>
        <w:rPr>
          <w:rFonts w:ascii="宋体" w:hAnsi="宋体" w:eastAsia="宋体" w:cs="宋体"/>
          <w:spacing w:val="-1"/>
          <w:sz w:val="24"/>
          <w:szCs w:val="24"/>
        </w:rPr>
        <w:t>实时掌握水质情况。</w:t>
      </w:r>
    </w:p>
    <w:p w14:paraId="49F19222">
      <w:pPr>
        <w:spacing w:before="214" w:line="221" w:lineRule="auto"/>
        <w:ind w:left="622"/>
        <w:rPr>
          <w:rFonts w:ascii="宋体" w:hAnsi="宋体" w:eastAsia="宋体" w:cs="宋体"/>
          <w:sz w:val="24"/>
          <w:szCs w:val="24"/>
        </w:rPr>
      </w:pPr>
      <w:r>
        <w:rPr>
          <w:rFonts w:ascii="宋体" w:hAnsi="宋体" w:eastAsia="宋体" w:cs="宋体"/>
          <w:b/>
          <w:bCs/>
          <w:spacing w:val="-5"/>
          <w:sz w:val="24"/>
          <w:szCs w:val="24"/>
        </w:rPr>
        <w:t>（</w:t>
      </w:r>
      <w:r>
        <w:rPr>
          <w:rFonts w:ascii="Times New Roman" w:hAnsi="Times New Roman" w:eastAsia="Times New Roman" w:cs="Times New Roman"/>
          <w:b/>
          <w:bCs/>
          <w:spacing w:val="-5"/>
          <w:sz w:val="24"/>
          <w:szCs w:val="24"/>
        </w:rPr>
        <w:t>3</w:t>
      </w:r>
      <w:r>
        <w:rPr>
          <w:rFonts w:ascii="宋体" w:hAnsi="宋体" w:eastAsia="宋体" w:cs="宋体"/>
          <w:b/>
          <w:bCs/>
          <w:spacing w:val="-5"/>
          <w:sz w:val="24"/>
          <w:szCs w:val="24"/>
        </w:rPr>
        <w:t>）应急资源</w:t>
      </w:r>
    </w:p>
    <w:p w14:paraId="4473762E">
      <w:pPr>
        <w:spacing w:before="215" w:line="219" w:lineRule="auto"/>
        <w:ind w:left="609"/>
        <w:rPr>
          <w:rFonts w:ascii="宋体" w:hAnsi="宋体" w:eastAsia="宋体" w:cs="宋体"/>
          <w:sz w:val="24"/>
          <w:szCs w:val="24"/>
        </w:rPr>
      </w:pPr>
      <w:r>
        <w:rPr>
          <w:rFonts w:ascii="宋体" w:hAnsi="宋体" w:eastAsia="宋体" w:cs="宋体"/>
          <w:spacing w:val="-1"/>
          <w:sz w:val="24"/>
          <w:szCs w:val="24"/>
        </w:rPr>
        <w:t>砂土、移动式专用收集容器、沙包、潜水泵等。</w:t>
      </w:r>
    </w:p>
    <w:p w14:paraId="580C4758">
      <w:pPr>
        <w:spacing w:before="215" w:line="219" w:lineRule="auto"/>
        <w:ind w:left="127"/>
        <w:outlineLvl w:val="1"/>
        <w:rPr>
          <w:rFonts w:ascii="宋体" w:hAnsi="宋体" w:eastAsia="宋体" w:cs="宋体"/>
          <w:sz w:val="24"/>
          <w:szCs w:val="24"/>
        </w:rPr>
      </w:pPr>
      <w:bookmarkStart w:id="58" w:name="bookmark51"/>
      <w:bookmarkEnd w:id="58"/>
      <w:bookmarkStart w:id="59" w:name="bookmark50"/>
      <w:bookmarkEnd w:id="59"/>
      <w:r>
        <w:rPr>
          <w:rFonts w:ascii="Times New Roman" w:hAnsi="Times New Roman" w:eastAsia="Times New Roman" w:cs="Times New Roman"/>
          <w:b/>
          <w:bCs/>
          <w:spacing w:val="-2"/>
          <w:sz w:val="24"/>
          <w:szCs w:val="24"/>
        </w:rPr>
        <w:t xml:space="preserve">4.4  </w:t>
      </w:r>
      <w:r>
        <w:rPr>
          <w:rFonts w:ascii="宋体" w:hAnsi="宋体" w:eastAsia="宋体" w:cs="宋体"/>
          <w:b/>
          <w:bCs/>
          <w:spacing w:val="-2"/>
          <w:sz w:val="24"/>
          <w:szCs w:val="24"/>
        </w:rPr>
        <w:t>突发环境事件危害后果分析</w:t>
      </w:r>
    </w:p>
    <w:p w14:paraId="1C6433D7">
      <w:pPr>
        <w:spacing w:before="214" w:line="219" w:lineRule="auto"/>
        <w:ind w:left="127"/>
        <w:outlineLvl w:val="2"/>
        <w:rPr>
          <w:rFonts w:ascii="Times New Roman" w:hAnsi="Times New Roman" w:eastAsia="Times New Roman" w:cs="Times New Roman"/>
          <w:sz w:val="24"/>
          <w:szCs w:val="24"/>
        </w:rPr>
      </w:pPr>
      <w:bookmarkStart w:id="60" w:name="bookmark79"/>
      <w:bookmarkEnd w:id="60"/>
      <w:r>
        <w:rPr>
          <w:rFonts w:ascii="Times New Roman" w:hAnsi="Times New Roman" w:eastAsia="Times New Roman" w:cs="Times New Roman"/>
          <w:b/>
          <w:bCs/>
          <w:spacing w:val="-7"/>
          <w:sz w:val="24"/>
          <w:szCs w:val="24"/>
        </w:rPr>
        <w:t xml:space="preserve">4.4.1 </w:t>
      </w:r>
      <w:r>
        <w:rPr>
          <w:rFonts w:ascii="宋体" w:hAnsi="宋体" w:eastAsia="宋体" w:cs="宋体"/>
          <w:b/>
          <w:bCs/>
          <w:spacing w:val="-7"/>
          <w:sz w:val="24"/>
          <w:szCs w:val="24"/>
        </w:rPr>
        <w:t>事件情景</w:t>
      </w:r>
      <w:r>
        <w:rPr>
          <w:rFonts w:ascii="宋体" w:hAnsi="宋体" w:eastAsia="宋体" w:cs="宋体"/>
          <w:spacing w:val="-44"/>
          <w:sz w:val="24"/>
          <w:szCs w:val="24"/>
        </w:rPr>
        <w:t xml:space="preserve"> </w:t>
      </w:r>
      <w:r>
        <w:rPr>
          <w:rFonts w:ascii="Times New Roman" w:hAnsi="Times New Roman" w:eastAsia="Times New Roman" w:cs="Times New Roman"/>
          <w:b/>
          <w:bCs/>
          <w:spacing w:val="-7"/>
          <w:sz w:val="24"/>
          <w:szCs w:val="24"/>
        </w:rPr>
        <w:t>1</w:t>
      </w:r>
      <w:r>
        <w:rPr>
          <w:rFonts w:ascii="Times New Roman" w:hAnsi="Times New Roman" w:eastAsia="Times New Roman" w:cs="Times New Roman"/>
          <w:b/>
          <w:bCs/>
          <w:spacing w:val="-34"/>
          <w:sz w:val="24"/>
          <w:szCs w:val="24"/>
        </w:rPr>
        <w:t xml:space="preserve"> </w:t>
      </w:r>
      <w:r>
        <w:rPr>
          <w:rFonts w:ascii="宋体" w:hAnsi="宋体" w:eastAsia="宋体" w:cs="宋体"/>
          <w:b/>
          <w:bCs/>
          <w:spacing w:val="-7"/>
          <w:sz w:val="24"/>
          <w:szCs w:val="24"/>
        </w:rPr>
        <w:t>、</w:t>
      </w:r>
      <w:r>
        <w:rPr>
          <w:rFonts w:ascii="Times New Roman" w:hAnsi="Times New Roman" w:eastAsia="Times New Roman" w:cs="Times New Roman"/>
          <w:b/>
          <w:bCs/>
          <w:spacing w:val="-7"/>
          <w:sz w:val="24"/>
          <w:szCs w:val="24"/>
        </w:rPr>
        <w:t>2</w:t>
      </w:r>
      <w:r>
        <w:rPr>
          <w:rFonts w:ascii="Times New Roman" w:hAnsi="Times New Roman" w:eastAsia="Times New Roman" w:cs="Times New Roman"/>
          <w:b/>
          <w:bCs/>
          <w:spacing w:val="-34"/>
          <w:sz w:val="24"/>
          <w:szCs w:val="24"/>
        </w:rPr>
        <w:t xml:space="preserve"> </w:t>
      </w:r>
      <w:r>
        <w:rPr>
          <w:rFonts w:ascii="宋体" w:hAnsi="宋体" w:eastAsia="宋体" w:cs="宋体"/>
          <w:b/>
          <w:bCs/>
          <w:spacing w:val="-7"/>
          <w:sz w:val="24"/>
          <w:szCs w:val="24"/>
        </w:rPr>
        <w:t>、</w:t>
      </w:r>
      <w:r>
        <w:rPr>
          <w:rFonts w:ascii="Times New Roman" w:hAnsi="Times New Roman" w:eastAsia="Times New Roman" w:cs="Times New Roman"/>
          <w:b/>
          <w:bCs/>
          <w:spacing w:val="-7"/>
          <w:sz w:val="24"/>
          <w:szCs w:val="24"/>
        </w:rPr>
        <w:t>3</w:t>
      </w:r>
      <w:r>
        <w:rPr>
          <w:rFonts w:ascii="Times New Roman" w:hAnsi="Times New Roman" w:eastAsia="Times New Roman" w:cs="Times New Roman"/>
          <w:b/>
          <w:bCs/>
          <w:spacing w:val="-33"/>
          <w:sz w:val="24"/>
          <w:szCs w:val="24"/>
        </w:rPr>
        <w:t xml:space="preserve"> </w:t>
      </w:r>
      <w:r>
        <w:rPr>
          <w:rFonts w:ascii="宋体" w:hAnsi="宋体" w:eastAsia="宋体" w:cs="宋体"/>
          <w:b/>
          <w:bCs/>
          <w:spacing w:val="-7"/>
          <w:sz w:val="24"/>
          <w:szCs w:val="24"/>
        </w:rPr>
        <w:t>、</w:t>
      </w:r>
      <w:r>
        <w:rPr>
          <w:rFonts w:ascii="Times New Roman" w:hAnsi="Times New Roman" w:eastAsia="Times New Roman" w:cs="Times New Roman"/>
          <w:b/>
          <w:bCs/>
          <w:spacing w:val="-7"/>
          <w:sz w:val="24"/>
          <w:szCs w:val="24"/>
        </w:rPr>
        <w:t>4</w:t>
      </w:r>
      <w:r>
        <w:rPr>
          <w:rFonts w:ascii="Times New Roman" w:hAnsi="Times New Roman" w:eastAsia="Times New Roman" w:cs="Times New Roman"/>
          <w:b/>
          <w:bCs/>
          <w:spacing w:val="-34"/>
          <w:sz w:val="24"/>
          <w:szCs w:val="24"/>
        </w:rPr>
        <w:t xml:space="preserve"> </w:t>
      </w:r>
      <w:r>
        <w:rPr>
          <w:rFonts w:ascii="宋体" w:hAnsi="宋体" w:eastAsia="宋体" w:cs="宋体"/>
          <w:b/>
          <w:bCs/>
          <w:spacing w:val="-7"/>
          <w:sz w:val="24"/>
          <w:szCs w:val="24"/>
        </w:rPr>
        <w:t>、</w:t>
      </w:r>
      <w:r>
        <w:rPr>
          <w:rFonts w:ascii="Times New Roman" w:hAnsi="Times New Roman" w:eastAsia="Times New Roman" w:cs="Times New Roman"/>
          <w:b/>
          <w:bCs/>
          <w:spacing w:val="-7"/>
          <w:sz w:val="24"/>
          <w:szCs w:val="24"/>
        </w:rPr>
        <w:t>5</w:t>
      </w:r>
    </w:p>
    <w:p w14:paraId="298846F4">
      <w:pPr>
        <w:spacing w:before="217" w:line="219" w:lineRule="auto"/>
        <w:ind w:left="622"/>
        <w:rPr>
          <w:rFonts w:ascii="宋体" w:hAnsi="宋体" w:eastAsia="宋体" w:cs="宋体"/>
          <w:sz w:val="24"/>
          <w:szCs w:val="24"/>
        </w:rPr>
      </w:pPr>
      <w:r>
        <w:rPr>
          <w:rFonts w:ascii="宋体" w:hAnsi="宋体" w:eastAsia="宋体" w:cs="宋体"/>
          <w:spacing w:val="-1"/>
          <w:sz w:val="24"/>
          <w:szCs w:val="24"/>
        </w:rPr>
        <w:t>（</w:t>
      </w:r>
      <w:r>
        <w:rPr>
          <w:rFonts w:ascii="Times New Roman" w:hAnsi="Times New Roman" w:eastAsia="Times New Roman" w:cs="Times New Roman"/>
          <w:spacing w:val="-1"/>
          <w:sz w:val="24"/>
          <w:szCs w:val="24"/>
        </w:rPr>
        <w:t>1</w:t>
      </w:r>
      <w:r>
        <w:rPr>
          <w:rFonts w:ascii="宋体" w:hAnsi="宋体" w:eastAsia="宋体" w:cs="宋体"/>
          <w:spacing w:val="-1"/>
          <w:sz w:val="24"/>
          <w:szCs w:val="24"/>
        </w:rPr>
        <w:t>）根据源强分析结果对火灾影响范围进行了预测。预测结果见表</w:t>
      </w:r>
      <w:r>
        <w:rPr>
          <w:rFonts w:ascii="宋体" w:hAnsi="宋体" w:eastAsia="宋体" w:cs="宋体"/>
          <w:spacing w:val="-49"/>
          <w:sz w:val="24"/>
          <w:szCs w:val="24"/>
        </w:rPr>
        <w:t xml:space="preserve"> </w:t>
      </w:r>
      <w:r>
        <w:rPr>
          <w:rFonts w:ascii="Times New Roman" w:hAnsi="Times New Roman" w:eastAsia="Times New Roman" w:cs="Times New Roman"/>
          <w:spacing w:val="-1"/>
          <w:sz w:val="24"/>
          <w:szCs w:val="24"/>
        </w:rPr>
        <w:t>4-8</w:t>
      </w:r>
      <w:r>
        <w:rPr>
          <w:rFonts w:ascii="宋体" w:hAnsi="宋体" w:eastAsia="宋体" w:cs="宋体"/>
          <w:spacing w:val="-1"/>
          <w:sz w:val="24"/>
          <w:szCs w:val="24"/>
        </w:rPr>
        <w:t>。</w:t>
      </w:r>
    </w:p>
    <w:p w14:paraId="442F36C4">
      <w:pPr>
        <w:spacing w:before="214" w:line="220" w:lineRule="auto"/>
        <w:ind w:left="3297"/>
        <w:rPr>
          <w:rFonts w:ascii="宋体" w:hAnsi="宋体" w:eastAsia="宋体" w:cs="宋体"/>
          <w:sz w:val="24"/>
          <w:szCs w:val="24"/>
        </w:rPr>
      </w:pPr>
      <w:r>
        <w:rPr>
          <w:rFonts w:ascii="宋体" w:hAnsi="宋体" w:eastAsia="宋体" w:cs="宋体"/>
          <w:spacing w:val="-1"/>
          <w:sz w:val="24"/>
          <w:szCs w:val="24"/>
        </w:rPr>
        <w:t>表</w:t>
      </w:r>
      <w:r>
        <w:rPr>
          <w:rFonts w:ascii="宋体" w:hAnsi="宋体" w:eastAsia="宋体" w:cs="宋体"/>
          <w:spacing w:val="-51"/>
          <w:sz w:val="24"/>
          <w:szCs w:val="24"/>
        </w:rPr>
        <w:t xml:space="preserve"> </w:t>
      </w:r>
      <w:r>
        <w:rPr>
          <w:rFonts w:ascii="Times New Roman" w:hAnsi="Times New Roman" w:eastAsia="Times New Roman" w:cs="Times New Roman"/>
          <w:spacing w:val="-1"/>
          <w:sz w:val="24"/>
          <w:szCs w:val="24"/>
        </w:rPr>
        <w:t xml:space="preserve">4-8    CO </w:t>
      </w:r>
      <w:r>
        <w:rPr>
          <w:rFonts w:ascii="宋体" w:hAnsi="宋体" w:eastAsia="宋体" w:cs="宋体"/>
          <w:spacing w:val="-1"/>
          <w:sz w:val="24"/>
          <w:szCs w:val="24"/>
        </w:rPr>
        <w:t>影响范围预测结果</w:t>
      </w:r>
    </w:p>
    <w:p w14:paraId="7BE57391">
      <w:pPr>
        <w:spacing w:line="19" w:lineRule="exact"/>
      </w:pPr>
    </w:p>
    <w:tbl>
      <w:tblPr>
        <w:tblStyle w:val="5"/>
        <w:tblW w:w="924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16"/>
        <w:gridCol w:w="2303"/>
        <w:gridCol w:w="2302"/>
        <w:gridCol w:w="2322"/>
      </w:tblGrid>
      <w:tr w14:paraId="6DA4A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2316" w:type="dxa"/>
            <w:tcBorders>
              <w:top w:val="single" w:color="000000" w:sz="10" w:space="0"/>
              <w:left w:val="single" w:color="000000" w:sz="10" w:space="0"/>
            </w:tcBorders>
            <w:vAlign w:val="top"/>
          </w:tcPr>
          <w:p w14:paraId="2474F50A">
            <w:pPr>
              <w:pStyle w:val="6"/>
              <w:spacing w:before="89" w:line="228" w:lineRule="auto"/>
              <w:ind w:left="444"/>
              <w:rPr>
                <w:rFonts w:ascii="Times New Roman" w:hAnsi="Times New Roman" w:eastAsia="Times New Roman" w:cs="Times New Roman"/>
              </w:rPr>
            </w:pPr>
            <w:r>
              <w:rPr>
                <w:spacing w:val="6"/>
              </w:rPr>
              <w:t>毒性终点浓度</w:t>
            </w:r>
            <w:r>
              <w:rPr>
                <w:spacing w:val="-38"/>
              </w:rPr>
              <w:t xml:space="preserve"> </w:t>
            </w:r>
            <w:r>
              <w:rPr>
                <w:rFonts w:ascii="Times New Roman" w:hAnsi="Times New Roman" w:eastAsia="Times New Roman" w:cs="Times New Roman"/>
                <w:spacing w:val="6"/>
              </w:rPr>
              <w:t>2</w:t>
            </w:r>
          </w:p>
        </w:tc>
        <w:tc>
          <w:tcPr>
            <w:tcW w:w="6927" w:type="dxa"/>
            <w:gridSpan w:val="3"/>
            <w:tcBorders>
              <w:top w:val="single" w:color="000000" w:sz="10" w:space="0"/>
              <w:right w:val="single" w:color="000000" w:sz="10" w:space="0"/>
            </w:tcBorders>
            <w:vAlign w:val="top"/>
          </w:tcPr>
          <w:p w14:paraId="5E1974F4">
            <w:pPr>
              <w:spacing w:before="105" w:line="218" w:lineRule="auto"/>
              <w:ind w:left="3081"/>
              <w:rPr>
                <w:rFonts w:ascii="Times New Roman" w:hAnsi="Times New Roman" w:eastAsia="Times New Roman" w:cs="Times New Roman"/>
                <w:sz w:val="13"/>
                <w:szCs w:val="13"/>
              </w:rPr>
            </w:pPr>
            <w:r>
              <w:rPr>
                <w:rFonts w:ascii="Times New Roman" w:hAnsi="Times New Roman" w:eastAsia="Times New Roman" w:cs="Times New Roman"/>
                <w:spacing w:val="5"/>
                <w:sz w:val="20"/>
                <w:szCs w:val="20"/>
              </w:rPr>
              <w:t>95</w:t>
            </w:r>
            <w:r>
              <w:rPr>
                <w:rFonts w:ascii="Times New Roman" w:hAnsi="Times New Roman" w:eastAsia="Times New Roman" w:cs="Times New Roman"/>
                <w:sz w:val="20"/>
                <w:szCs w:val="20"/>
              </w:rPr>
              <w:t>mg</w:t>
            </w:r>
            <w:r>
              <w:rPr>
                <w:rFonts w:ascii="Times New Roman" w:hAnsi="Times New Roman" w:eastAsia="Times New Roman" w:cs="Times New Roman"/>
                <w:spacing w:val="5"/>
                <w:sz w:val="20"/>
                <w:szCs w:val="20"/>
              </w:rPr>
              <w:t>/m</w:t>
            </w:r>
            <w:r>
              <w:rPr>
                <w:rFonts w:ascii="Times New Roman" w:hAnsi="Times New Roman" w:eastAsia="Times New Roman" w:cs="Times New Roman"/>
                <w:spacing w:val="5"/>
                <w:position w:val="6"/>
                <w:sz w:val="13"/>
                <w:szCs w:val="13"/>
              </w:rPr>
              <w:t>3</w:t>
            </w:r>
          </w:p>
        </w:tc>
      </w:tr>
      <w:tr w14:paraId="063BD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2316" w:type="dxa"/>
            <w:tcBorders>
              <w:left w:val="single" w:color="000000" w:sz="10" w:space="0"/>
            </w:tcBorders>
            <w:vAlign w:val="top"/>
          </w:tcPr>
          <w:p w14:paraId="27E05635">
            <w:pPr>
              <w:pStyle w:val="6"/>
              <w:spacing w:before="90" w:line="228" w:lineRule="auto"/>
              <w:ind w:left="648"/>
            </w:pPr>
            <w:r>
              <w:rPr>
                <w:spacing w:val="6"/>
              </w:rPr>
              <w:t>距离（</w:t>
            </w:r>
            <w:r>
              <w:rPr>
                <w:rFonts w:ascii="Times New Roman" w:hAnsi="Times New Roman" w:eastAsia="Times New Roman" w:cs="Times New Roman"/>
                <w:spacing w:val="6"/>
              </w:rPr>
              <w:t>m</w:t>
            </w:r>
            <w:r>
              <w:rPr>
                <w:spacing w:val="6"/>
              </w:rPr>
              <w:t>）</w:t>
            </w:r>
          </w:p>
        </w:tc>
        <w:tc>
          <w:tcPr>
            <w:tcW w:w="2303" w:type="dxa"/>
            <w:vAlign w:val="top"/>
          </w:tcPr>
          <w:p w14:paraId="1CD0BEB3">
            <w:pPr>
              <w:pStyle w:val="6"/>
              <w:spacing w:before="90" w:line="221" w:lineRule="auto"/>
              <w:ind w:left="455"/>
            </w:pPr>
            <w:r>
              <w:rPr>
                <w:spacing w:val="7"/>
              </w:rPr>
              <w:t>浓度（</w:t>
            </w:r>
            <w:r>
              <w:rPr>
                <w:rFonts w:ascii="Times New Roman" w:hAnsi="Times New Roman" w:eastAsia="Times New Roman" w:cs="Times New Roman"/>
              </w:rPr>
              <w:t>mg</w:t>
            </w:r>
            <w:r>
              <w:rPr>
                <w:rFonts w:ascii="Times New Roman" w:hAnsi="Times New Roman" w:eastAsia="Times New Roman" w:cs="Times New Roman"/>
                <w:spacing w:val="7"/>
              </w:rPr>
              <w:t>/m</w:t>
            </w:r>
            <w:r>
              <w:rPr>
                <w:rFonts w:ascii="Times New Roman" w:hAnsi="Times New Roman" w:eastAsia="Times New Roman" w:cs="Times New Roman"/>
                <w:spacing w:val="7"/>
                <w:position w:val="6"/>
                <w:sz w:val="13"/>
                <w:szCs w:val="13"/>
              </w:rPr>
              <w:t>3</w:t>
            </w:r>
            <w:r>
              <w:rPr>
                <w:spacing w:val="7"/>
              </w:rPr>
              <w:t>）</w:t>
            </w:r>
          </w:p>
        </w:tc>
        <w:tc>
          <w:tcPr>
            <w:tcW w:w="2302" w:type="dxa"/>
            <w:vAlign w:val="top"/>
          </w:tcPr>
          <w:p w14:paraId="0C632D82">
            <w:pPr>
              <w:pStyle w:val="6"/>
              <w:spacing w:before="90" w:line="228" w:lineRule="auto"/>
              <w:ind w:left="657"/>
            </w:pPr>
            <w:r>
              <w:rPr>
                <w:spacing w:val="6"/>
              </w:rPr>
              <w:t>距离（</w:t>
            </w:r>
            <w:r>
              <w:rPr>
                <w:rFonts w:ascii="Times New Roman" w:hAnsi="Times New Roman" w:eastAsia="Times New Roman" w:cs="Times New Roman"/>
                <w:spacing w:val="6"/>
              </w:rPr>
              <w:t>m</w:t>
            </w:r>
            <w:r>
              <w:rPr>
                <w:spacing w:val="6"/>
              </w:rPr>
              <w:t>）</w:t>
            </w:r>
          </w:p>
        </w:tc>
        <w:tc>
          <w:tcPr>
            <w:tcW w:w="2322" w:type="dxa"/>
            <w:tcBorders>
              <w:right w:val="single" w:color="000000" w:sz="10" w:space="0"/>
            </w:tcBorders>
            <w:vAlign w:val="top"/>
          </w:tcPr>
          <w:p w14:paraId="185732E8">
            <w:pPr>
              <w:pStyle w:val="6"/>
              <w:spacing w:before="90" w:line="221" w:lineRule="auto"/>
              <w:ind w:left="470"/>
            </w:pPr>
            <w:r>
              <w:rPr>
                <w:spacing w:val="7"/>
              </w:rPr>
              <w:t>浓度（</w:t>
            </w:r>
            <w:r>
              <w:rPr>
                <w:rFonts w:ascii="Times New Roman" w:hAnsi="Times New Roman" w:eastAsia="Times New Roman" w:cs="Times New Roman"/>
              </w:rPr>
              <w:t>mg</w:t>
            </w:r>
            <w:r>
              <w:rPr>
                <w:rFonts w:ascii="Times New Roman" w:hAnsi="Times New Roman" w:eastAsia="Times New Roman" w:cs="Times New Roman"/>
                <w:spacing w:val="7"/>
              </w:rPr>
              <w:t>/m</w:t>
            </w:r>
            <w:r>
              <w:rPr>
                <w:rFonts w:ascii="Times New Roman" w:hAnsi="Times New Roman" w:eastAsia="Times New Roman" w:cs="Times New Roman"/>
                <w:spacing w:val="7"/>
                <w:position w:val="6"/>
                <w:sz w:val="13"/>
                <w:szCs w:val="13"/>
              </w:rPr>
              <w:t>3</w:t>
            </w:r>
            <w:r>
              <w:rPr>
                <w:spacing w:val="7"/>
              </w:rPr>
              <w:t>）</w:t>
            </w:r>
          </w:p>
        </w:tc>
      </w:tr>
      <w:tr w14:paraId="3A46A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316" w:type="dxa"/>
            <w:tcBorders>
              <w:left w:val="single" w:color="000000" w:sz="10" w:space="0"/>
            </w:tcBorders>
            <w:vAlign w:val="top"/>
          </w:tcPr>
          <w:p w14:paraId="569127EA">
            <w:pPr>
              <w:spacing w:before="109" w:line="195" w:lineRule="auto"/>
              <w:ind w:left="1047"/>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tc>
        <w:tc>
          <w:tcPr>
            <w:tcW w:w="2303" w:type="dxa"/>
            <w:vAlign w:val="top"/>
          </w:tcPr>
          <w:p w14:paraId="77E08176">
            <w:pPr>
              <w:spacing w:before="109" w:line="195" w:lineRule="auto"/>
              <w:ind w:left="86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398.69</w:t>
            </w:r>
          </w:p>
        </w:tc>
        <w:tc>
          <w:tcPr>
            <w:tcW w:w="2302" w:type="dxa"/>
            <w:vAlign w:val="top"/>
          </w:tcPr>
          <w:p w14:paraId="3E279B9E">
            <w:pPr>
              <w:spacing w:before="109" w:line="195" w:lineRule="auto"/>
              <w:ind w:left="96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1100</w:t>
            </w:r>
          </w:p>
        </w:tc>
        <w:tc>
          <w:tcPr>
            <w:tcW w:w="2322" w:type="dxa"/>
            <w:tcBorders>
              <w:right w:val="single" w:color="000000" w:sz="10" w:space="0"/>
            </w:tcBorders>
            <w:vAlign w:val="top"/>
          </w:tcPr>
          <w:p w14:paraId="53FDFBDE">
            <w:pPr>
              <w:spacing w:before="109" w:line="195" w:lineRule="auto"/>
              <w:ind w:left="89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157.</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12</w:t>
            </w:r>
          </w:p>
        </w:tc>
      </w:tr>
      <w:tr w14:paraId="01D87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316" w:type="dxa"/>
            <w:tcBorders>
              <w:left w:val="single" w:color="000000" w:sz="10" w:space="0"/>
            </w:tcBorders>
            <w:vAlign w:val="top"/>
          </w:tcPr>
          <w:p w14:paraId="7A8BFF5B">
            <w:pPr>
              <w:spacing w:before="115" w:line="195" w:lineRule="auto"/>
              <w:ind w:left="1045"/>
              <w:rPr>
                <w:rFonts w:ascii="Times New Roman" w:hAnsi="Times New Roman" w:eastAsia="Times New Roman" w:cs="Times New Roman"/>
                <w:sz w:val="20"/>
                <w:szCs w:val="20"/>
              </w:rPr>
            </w:pPr>
            <w:r>
              <w:rPr>
                <w:rFonts w:ascii="Times New Roman" w:hAnsi="Times New Roman" w:eastAsia="Times New Roman" w:cs="Times New Roman"/>
                <w:sz w:val="20"/>
                <w:szCs w:val="20"/>
              </w:rPr>
              <w:t>95</w:t>
            </w:r>
          </w:p>
        </w:tc>
        <w:tc>
          <w:tcPr>
            <w:tcW w:w="2303" w:type="dxa"/>
            <w:vAlign w:val="top"/>
          </w:tcPr>
          <w:p w14:paraId="559AA0A4">
            <w:pPr>
              <w:spacing w:before="115" w:line="195" w:lineRule="auto"/>
              <w:ind w:left="86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450.</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1"/>
                <w:sz w:val="20"/>
                <w:szCs w:val="20"/>
              </w:rPr>
              <w:t>14</w:t>
            </w:r>
          </w:p>
        </w:tc>
        <w:tc>
          <w:tcPr>
            <w:tcW w:w="2302" w:type="dxa"/>
            <w:vAlign w:val="top"/>
          </w:tcPr>
          <w:p w14:paraId="35CD816A">
            <w:pPr>
              <w:spacing w:before="115" w:line="195" w:lineRule="auto"/>
              <w:ind w:left="96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1150</w:t>
            </w:r>
          </w:p>
        </w:tc>
        <w:tc>
          <w:tcPr>
            <w:tcW w:w="2322" w:type="dxa"/>
            <w:tcBorders>
              <w:right w:val="single" w:color="000000" w:sz="10" w:space="0"/>
            </w:tcBorders>
            <w:vAlign w:val="top"/>
          </w:tcPr>
          <w:p w14:paraId="3A0BDEB3">
            <w:pPr>
              <w:spacing w:before="115" w:line="195" w:lineRule="auto"/>
              <w:ind w:left="897"/>
              <w:rPr>
                <w:rFonts w:ascii="Times New Roman" w:hAnsi="Times New Roman" w:eastAsia="Times New Roman" w:cs="Times New Roman"/>
                <w:sz w:val="20"/>
                <w:szCs w:val="20"/>
              </w:rPr>
            </w:pPr>
            <w:r>
              <w:rPr>
                <w:rFonts w:ascii="Times New Roman" w:hAnsi="Times New Roman" w:eastAsia="Times New Roman" w:cs="Times New Roman"/>
                <w:sz w:val="20"/>
                <w:szCs w:val="20"/>
              </w:rPr>
              <w:t>151.69</w:t>
            </w:r>
          </w:p>
        </w:tc>
      </w:tr>
      <w:tr w14:paraId="061FB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2316" w:type="dxa"/>
            <w:tcBorders>
              <w:left w:val="single" w:color="000000" w:sz="10" w:space="0"/>
            </w:tcBorders>
            <w:vAlign w:val="top"/>
          </w:tcPr>
          <w:p w14:paraId="0FDA8165">
            <w:pPr>
              <w:spacing w:before="118" w:line="195" w:lineRule="auto"/>
              <w:ind w:left="100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100</w:t>
            </w:r>
          </w:p>
        </w:tc>
        <w:tc>
          <w:tcPr>
            <w:tcW w:w="2303" w:type="dxa"/>
            <w:vAlign w:val="top"/>
          </w:tcPr>
          <w:p w14:paraId="495D197F">
            <w:pPr>
              <w:spacing w:before="118" w:line="195" w:lineRule="auto"/>
              <w:ind w:left="86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449.73</w:t>
            </w:r>
          </w:p>
        </w:tc>
        <w:tc>
          <w:tcPr>
            <w:tcW w:w="2302" w:type="dxa"/>
            <w:vAlign w:val="top"/>
          </w:tcPr>
          <w:p w14:paraId="5ADEE6D8">
            <w:pPr>
              <w:spacing w:before="118" w:line="195" w:lineRule="auto"/>
              <w:ind w:left="96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1200</w:t>
            </w:r>
          </w:p>
        </w:tc>
        <w:tc>
          <w:tcPr>
            <w:tcW w:w="2322" w:type="dxa"/>
            <w:tcBorders>
              <w:right w:val="single" w:color="000000" w:sz="10" w:space="0"/>
            </w:tcBorders>
            <w:vAlign w:val="top"/>
          </w:tcPr>
          <w:p w14:paraId="5CB30A37">
            <w:pPr>
              <w:spacing w:before="118" w:line="195" w:lineRule="auto"/>
              <w:ind w:left="897"/>
              <w:rPr>
                <w:rFonts w:ascii="Times New Roman" w:hAnsi="Times New Roman" w:eastAsia="Times New Roman" w:cs="Times New Roman"/>
                <w:sz w:val="20"/>
                <w:szCs w:val="20"/>
              </w:rPr>
            </w:pPr>
            <w:r>
              <w:rPr>
                <w:rFonts w:ascii="Times New Roman" w:hAnsi="Times New Roman" w:eastAsia="Times New Roman" w:cs="Times New Roman"/>
                <w:sz w:val="20"/>
                <w:szCs w:val="20"/>
              </w:rPr>
              <w:t>146.62</w:t>
            </w:r>
          </w:p>
        </w:tc>
      </w:tr>
      <w:tr w14:paraId="0A38DD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316" w:type="dxa"/>
            <w:tcBorders>
              <w:left w:val="single" w:color="000000" w:sz="10" w:space="0"/>
              <w:bottom w:val="single" w:color="000000" w:sz="10" w:space="0"/>
            </w:tcBorders>
            <w:vAlign w:val="top"/>
          </w:tcPr>
          <w:p w14:paraId="0E3954AE">
            <w:pPr>
              <w:spacing w:before="121" w:line="195" w:lineRule="auto"/>
              <w:ind w:left="100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150</w:t>
            </w:r>
          </w:p>
        </w:tc>
        <w:tc>
          <w:tcPr>
            <w:tcW w:w="2303" w:type="dxa"/>
            <w:tcBorders>
              <w:bottom w:val="single" w:color="000000" w:sz="10" w:space="0"/>
            </w:tcBorders>
            <w:vAlign w:val="top"/>
          </w:tcPr>
          <w:p w14:paraId="64FA8497">
            <w:pPr>
              <w:spacing w:before="121" w:line="195" w:lineRule="auto"/>
              <w:ind w:left="86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416.</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1"/>
                <w:sz w:val="20"/>
                <w:szCs w:val="20"/>
              </w:rPr>
              <w:t>14</w:t>
            </w:r>
          </w:p>
        </w:tc>
        <w:tc>
          <w:tcPr>
            <w:tcW w:w="2302" w:type="dxa"/>
            <w:tcBorders>
              <w:bottom w:val="single" w:color="000000" w:sz="10" w:space="0"/>
            </w:tcBorders>
            <w:vAlign w:val="top"/>
          </w:tcPr>
          <w:p w14:paraId="51BFF699">
            <w:pPr>
              <w:spacing w:before="121" w:line="195" w:lineRule="auto"/>
              <w:ind w:left="96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1250</w:t>
            </w:r>
          </w:p>
        </w:tc>
        <w:tc>
          <w:tcPr>
            <w:tcW w:w="2322" w:type="dxa"/>
            <w:tcBorders>
              <w:bottom w:val="single" w:color="000000" w:sz="10" w:space="0"/>
              <w:right w:val="single" w:color="000000" w:sz="10" w:space="0"/>
            </w:tcBorders>
            <w:vAlign w:val="top"/>
          </w:tcPr>
          <w:p w14:paraId="6B10C3AE">
            <w:pPr>
              <w:spacing w:before="121" w:line="195" w:lineRule="auto"/>
              <w:ind w:left="897"/>
              <w:rPr>
                <w:rFonts w:ascii="Times New Roman" w:hAnsi="Times New Roman" w:eastAsia="Times New Roman" w:cs="Times New Roman"/>
                <w:sz w:val="20"/>
                <w:szCs w:val="20"/>
              </w:rPr>
            </w:pPr>
            <w:r>
              <w:rPr>
                <w:rFonts w:ascii="Times New Roman" w:hAnsi="Times New Roman" w:eastAsia="Times New Roman" w:cs="Times New Roman"/>
                <w:sz w:val="20"/>
                <w:szCs w:val="20"/>
              </w:rPr>
              <w:t>141.90</w:t>
            </w:r>
          </w:p>
        </w:tc>
      </w:tr>
    </w:tbl>
    <w:p w14:paraId="2A164C64">
      <w:pPr>
        <w:pStyle w:val="2"/>
      </w:pPr>
    </w:p>
    <w:p w14:paraId="363864CB">
      <w:pPr>
        <w:sectPr>
          <w:headerReference r:id="rId96" w:type="default"/>
          <w:footerReference r:id="rId97" w:type="default"/>
          <w:pgSz w:w="11906" w:h="16839"/>
          <w:pgMar w:top="1164" w:right="1318" w:bottom="1156" w:left="1318" w:header="831" w:footer="994" w:gutter="0"/>
          <w:cols w:space="720" w:num="1"/>
        </w:sectPr>
      </w:pPr>
    </w:p>
    <w:p w14:paraId="67A2B91E">
      <w:pPr>
        <w:spacing w:before="33"/>
      </w:pPr>
    </w:p>
    <w:tbl>
      <w:tblPr>
        <w:tblStyle w:val="5"/>
        <w:tblW w:w="924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16"/>
        <w:gridCol w:w="2303"/>
        <w:gridCol w:w="2298"/>
        <w:gridCol w:w="2326"/>
      </w:tblGrid>
      <w:tr w14:paraId="49AFA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2316" w:type="dxa"/>
            <w:tcBorders>
              <w:top w:val="single" w:color="000000" w:sz="10" w:space="0"/>
              <w:left w:val="single" w:color="000000" w:sz="10" w:space="0"/>
            </w:tcBorders>
            <w:vAlign w:val="top"/>
          </w:tcPr>
          <w:p w14:paraId="6F5DE6BE">
            <w:pPr>
              <w:spacing w:before="105" w:line="195" w:lineRule="auto"/>
              <w:ind w:left="98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200</w:t>
            </w:r>
          </w:p>
        </w:tc>
        <w:tc>
          <w:tcPr>
            <w:tcW w:w="2303" w:type="dxa"/>
            <w:tcBorders>
              <w:top w:val="single" w:color="000000" w:sz="10" w:space="0"/>
            </w:tcBorders>
            <w:vAlign w:val="top"/>
          </w:tcPr>
          <w:p w14:paraId="34BD9D94">
            <w:pPr>
              <w:spacing w:before="105" w:line="195" w:lineRule="auto"/>
              <w:ind w:left="86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366.08</w:t>
            </w:r>
          </w:p>
        </w:tc>
        <w:tc>
          <w:tcPr>
            <w:tcW w:w="2298" w:type="dxa"/>
            <w:tcBorders>
              <w:top w:val="single" w:color="000000" w:sz="10" w:space="0"/>
            </w:tcBorders>
            <w:vAlign w:val="top"/>
          </w:tcPr>
          <w:p w14:paraId="1B99AF90">
            <w:pPr>
              <w:spacing w:before="105" w:line="195" w:lineRule="auto"/>
              <w:ind w:left="96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1300</w:t>
            </w:r>
          </w:p>
        </w:tc>
        <w:tc>
          <w:tcPr>
            <w:tcW w:w="2326" w:type="dxa"/>
            <w:tcBorders>
              <w:top w:val="single" w:color="000000" w:sz="10" w:space="0"/>
              <w:right w:val="single" w:color="000000" w:sz="10" w:space="0"/>
            </w:tcBorders>
            <w:vAlign w:val="top"/>
          </w:tcPr>
          <w:p w14:paraId="1A25EEB1">
            <w:pPr>
              <w:spacing w:before="105" w:line="195" w:lineRule="auto"/>
              <w:ind w:left="901"/>
              <w:rPr>
                <w:rFonts w:ascii="Times New Roman" w:hAnsi="Times New Roman" w:eastAsia="Times New Roman" w:cs="Times New Roman"/>
                <w:sz w:val="20"/>
                <w:szCs w:val="20"/>
              </w:rPr>
            </w:pPr>
            <w:r>
              <w:rPr>
                <w:rFonts w:ascii="Times New Roman" w:hAnsi="Times New Roman" w:eastAsia="Times New Roman" w:cs="Times New Roman"/>
                <w:sz w:val="20"/>
                <w:szCs w:val="20"/>
              </w:rPr>
              <w:t>137.39</w:t>
            </w:r>
          </w:p>
        </w:tc>
      </w:tr>
      <w:tr w14:paraId="448E7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2316" w:type="dxa"/>
            <w:tcBorders>
              <w:left w:val="single" w:color="000000" w:sz="10" w:space="0"/>
            </w:tcBorders>
            <w:vAlign w:val="top"/>
          </w:tcPr>
          <w:p w14:paraId="142A44A8">
            <w:pPr>
              <w:spacing w:before="100" w:line="195" w:lineRule="auto"/>
              <w:ind w:left="98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250</w:t>
            </w:r>
          </w:p>
        </w:tc>
        <w:tc>
          <w:tcPr>
            <w:tcW w:w="2303" w:type="dxa"/>
            <w:vAlign w:val="top"/>
          </w:tcPr>
          <w:p w14:paraId="1D3DFEAC">
            <w:pPr>
              <w:spacing w:before="100" w:line="195" w:lineRule="auto"/>
              <w:ind w:left="86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347.15</w:t>
            </w:r>
          </w:p>
        </w:tc>
        <w:tc>
          <w:tcPr>
            <w:tcW w:w="2298" w:type="dxa"/>
            <w:vAlign w:val="top"/>
          </w:tcPr>
          <w:p w14:paraId="0419A40F">
            <w:pPr>
              <w:spacing w:before="100" w:line="195" w:lineRule="auto"/>
              <w:ind w:left="96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1350</w:t>
            </w:r>
          </w:p>
        </w:tc>
        <w:tc>
          <w:tcPr>
            <w:tcW w:w="2326" w:type="dxa"/>
            <w:tcBorders>
              <w:right w:val="single" w:color="000000" w:sz="10" w:space="0"/>
            </w:tcBorders>
            <w:vAlign w:val="top"/>
          </w:tcPr>
          <w:p w14:paraId="6E03846E">
            <w:pPr>
              <w:spacing w:before="100" w:line="195" w:lineRule="auto"/>
              <w:ind w:left="90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133.</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4"/>
                <w:sz w:val="20"/>
                <w:szCs w:val="20"/>
              </w:rPr>
              <w:t>14</w:t>
            </w:r>
          </w:p>
        </w:tc>
      </w:tr>
      <w:tr w14:paraId="30146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2316" w:type="dxa"/>
            <w:tcBorders>
              <w:left w:val="single" w:color="000000" w:sz="10" w:space="0"/>
            </w:tcBorders>
            <w:vAlign w:val="top"/>
          </w:tcPr>
          <w:p w14:paraId="76EED7FA">
            <w:pPr>
              <w:spacing w:before="103" w:line="195" w:lineRule="auto"/>
              <w:ind w:left="99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300</w:t>
            </w:r>
          </w:p>
        </w:tc>
        <w:tc>
          <w:tcPr>
            <w:tcW w:w="2303" w:type="dxa"/>
            <w:vAlign w:val="top"/>
          </w:tcPr>
          <w:p w14:paraId="61FBBF17">
            <w:pPr>
              <w:spacing w:before="103" w:line="195" w:lineRule="auto"/>
              <w:ind w:left="86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330.64</w:t>
            </w:r>
          </w:p>
        </w:tc>
        <w:tc>
          <w:tcPr>
            <w:tcW w:w="2298" w:type="dxa"/>
            <w:vAlign w:val="top"/>
          </w:tcPr>
          <w:p w14:paraId="7D045502">
            <w:pPr>
              <w:spacing w:before="103" w:line="195" w:lineRule="auto"/>
              <w:ind w:left="96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1400</w:t>
            </w:r>
          </w:p>
        </w:tc>
        <w:tc>
          <w:tcPr>
            <w:tcW w:w="2326" w:type="dxa"/>
            <w:tcBorders>
              <w:right w:val="single" w:color="000000" w:sz="10" w:space="0"/>
            </w:tcBorders>
            <w:vAlign w:val="top"/>
          </w:tcPr>
          <w:p w14:paraId="4D08257D">
            <w:pPr>
              <w:spacing w:before="103" w:line="195" w:lineRule="auto"/>
              <w:ind w:left="901"/>
              <w:rPr>
                <w:rFonts w:ascii="Times New Roman" w:hAnsi="Times New Roman" w:eastAsia="Times New Roman" w:cs="Times New Roman"/>
                <w:sz w:val="20"/>
                <w:szCs w:val="20"/>
              </w:rPr>
            </w:pPr>
            <w:r>
              <w:rPr>
                <w:rFonts w:ascii="Times New Roman" w:hAnsi="Times New Roman" w:eastAsia="Times New Roman" w:cs="Times New Roman"/>
                <w:sz w:val="20"/>
                <w:szCs w:val="20"/>
              </w:rPr>
              <w:t>129.08</w:t>
            </w:r>
          </w:p>
        </w:tc>
      </w:tr>
      <w:tr w14:paraId="18FB7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2316" w:type="dxa"/>
            <w:tcBorders>
              <w:left w:val="single" w:color="000000" w:sz="10" w:space="0"/>
            </w:tcBorders>
            <w:vAlign w:val="top"/>
          </w:tcPr>
          <w:p w14:paraId="3B33E511">
            <w:pPr>
              <w:spacing w:before="103" w:line="195" w:lineRule="auto"/>
              <w:ind w:left="99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350</w:t>
            </w:r>
          </w:p>
        </w:tc>
        <w:tc>
          <w:tcPr>
            <w:tcW w:w="2303" w:type="dxa"/>
            <w:vAlign w:val="top"/>
          </w:tcPr>
          <w:p w14:paraId="376C8C1D">
            <w:pPr>
              <w:spacing w:before="103" w:line="195" w:lineRule="auto"/>
              <w:ind w:left="86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313.37</w:t>
            </w:r>
          </w:p>
        </w:tc>
        <w:tc>
          <w:tcPr>
            <w:tcW w:w="2298" w:type="dxa"/>
            <w:vAlign w:val="top"/>
          </w:tcPr>
          <w:p w14:paraId="553FF0E2">
            <w:pPr>
              <w:spacing w:before="103" w:line="195" w:lineRule="auto"/>
              <w:ind w:left="96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1450</w:t>
            </w:r>
          </w:p>
        </w:tc>
        <w:tc>
          <w:tcPr>
            <w:tcW w:w="2326" w:type="dxa"/>
            <w:tcBorders>
              <w:right w:val="single" w:color="000000" w:sz="10" w:space="0"/>
            </w:tcBorders>
            <w:vAlign w:val="top"/>
          </w:tcPr>
          <w:p w14:paraId="07DA2156">
            <w:pPr>
              <w:spacing w:before="103" w:line="195" w:lineRule="auto"/>
              <w:ind w:left="901"/>
              <w:rPr>
                <w:rFonts w:ascii="Times New Roman" w:hAnsi="Times New Roman" w:eastAsia="Times New Roman" w:cs="Times New Roman"/>
                <w:sz w:val="20"/>
                <w:szCs w:val="20"/>
              </w:rPr>
            </w:pPr>
            <w:r>
              <w:rPr>
                <w:rFonts w:ascii="Times New Roman" w:hAnsi="Times New Roman" w:eastAsia="Times New Roman" w:cs="Times New Roman"/>
                <w:sz w:val="20"/>
                <w:szCs w:val="20"/>
              </w:rPr>
              <w:t>125.24</w:t>
            </w:r>
          </w:p>
        </w:tc>
      </w:tr>
      <w:tr w14:paraId="04A9F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2316" w:type="dxa"/>
            <w:tcBorders>
              <w:left w:val="single" w:color="000000" w:sz="10" w:space="0"/>
            </w:tcBorders>
            <w:vAlign w:val="top"/>
          </w:tcPr>
          <w:p w14:paraId="46B7EA4E">
            <w:pPr>
              <w:spacing w:before="103" w:line="195" w:lineRule="auto"/>
              <w:ind w:left="98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400</w:t>
            </w:r>
          </w:p>
        </w:tc>
        <w:tc>
          <w:tcPr>
            <w:tcW w:w="2303" w:type="dxa"/>
            <w:vAlign w:val="top"/>
          </w:tcPr>
          <w:p w14:paraId="3D2F85AA">
            <w:pPr>
              <w:spacing w:before="103" w:line="195" w:lineRule="auto"/>
              <w:ind w:left="86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296.31</w:t>
            </w:r>
          </w:p>
        </w:tc>
        <w:tc>
          <w:tcPr>
            <w:tcW w:w="2298" w:type="dxa"/>
            <w:vAlign w:val="top"/>
          </w:tcPr>
          <w:p w14:paraId="66BDE4D9">
            <w:pPr>
              <w:spacing w:before="103" w:line="195" w:lineRule="auto"/>
              <w:ind w:left="96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1500</w:t>
            </w:r>
          </w:p>
        </w:tc>
        <w:tc>
          <w:tcPr>
            <w:tcW w:w="2326" w:type="dxa"/>
            <w:tcBorders>
              <w:right w:val="single" w:color="000000" w:sz="10" w:space="0"/>
            </w:tcBorders>
            <w:vAlign w:val="top"/>
          </w:tcPr>
          <w:p w14:paraId="55A88C6A">
            <w:pPr>
              <w:spacing w:before="103" w:line="195" w:lineRule="auto"/>
              <w:ind w:left="901"/>
              <w:rPr>
                <w:rFonts w:ascii="Times New Roman" w:hAnsi="Times New Roman" w:eastAsia="Times New Roman" w:cs="Times New Roman"/>
                <w:sz w:val="20"/>
                <w:szCs w:val="20"/>
              </w:rPr>
            </w:pPr>
            <w:r>
              <w:rPr>
                <w:rFonts w:ascii="Times New Roman" w:hAnsi="Times New Roman" w:eastAsia="Times New Roman" w:cs="Times New Roman"/>
                <w:sz w:val="20"/>
                <w:szCs w:val="20"/>
              </w:rPr>
              <w:t>121.62</w:t>
            </w:r>
          </w:p>
        </w:tc>
      </w:tr>
      <w:tr w14:paraId="4E836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2316" w:type="dxa"/>
            <w:tcBorders>
              <w:left w:val="single" w:color="000000" w:sz="10" w:space="0"/>
            </w:tcBorders>
            <w:vAlign w:val="top"/>
          </w:tcPr>
          <w:p w14:paraId="2E89544C">
            <w:pPr>
              <w:spacing w:before="105" w:line="195" w:lineRule="auto"/>
              <w:ind w:left="98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450</w:t>
            </w:r>
          </w:p>
        </w:tc>
        <w:tc>
          <w:tcPr>
            <w:tcW w:w="2303" w:type="dxa"/>
            <w:vAlign w:val="top"/>
          </w:tcPr>
          <w:p w14:paraId="32D7294C">
            <w:pPr>
              <w:spacing w:before="105" w:line="195" w:lineRule="auto"/>
              <w:ind w:left="86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280.06</w:t>
            </w:r>
          </w:p>
        </w:tc>
        <w:tc>
          <w:tcPr>
            <w:tcW w:w="2298" w:type="dxa"/>
            <w:vAlign w:val="top"/>
          </w:tcPr>
          <w:p w14:paraId="5967E3F0">
            <w:pPr>
              <w:spacing w:before="105" w:line="195" w:lineRule="auto"/>
              <w:ind w:left="96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1550</w:t>
            </w:r>
          </w:p>
        </w:tc>
        <w:tc>
          <w:tcPr>
            <w:tcW w:w="2326" w:type="dxa"/>
            <w:tcBorders>
              <w:right w:val="single" w:color="000000" w:sz="10" w:space="0"/>
            </w:tcBorders>
            <w:vAlign w:val="top"/>
          </w:tcPr>
          <w:p w14:paraId="635B20C0">
            <w:pPr>
              <w:spacing w:before="105" w:line="195" w:lineRule="auto"/>
              <w:ind w:left="901"/>
              <w:rPr>
                <w:rFonts w:ascii="Times New Roman" w:hAnsi="Times New Roman" w:eastAsia="Times New Roman" w:cs="Times New Roman"/>
                <w:sz w:val="20"/>
                <w:szCs w:val="20"/>
              </w:rPr>
            </w:pPr>
            <w:r>
              <w:rPr>
                <w:rFonts w:ascii="Times New Roman" w:hAnsi="Times New Roman" w:eastAsia="Times New Roman" w:cs="Times New Roman"/>
                <w:sz w:val="20"/>
                <w:szCs w:val="20"/>
              </w:rPr>
              <w:t>118.19</w:t>
            </w:r>
          </w:p>
        </w:tc>
      </w:tr>
      <w:tr w14:paraId="4B9DE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2316" w:type="dxa"/>
            <w:tcBorders>
              <w:left w:val="single" w:color="000000" w:sz="10" w:space="0"/>
            </w:tcBorders>
            <w:vAlign w:val="top"/>
          </w:tcPr>
          <w:p w14:paraId="3D10A873">
            <w:pPr>
              <w:spacing w:before="105" w:line="195" w:lineRule="auto"/>
              <w:ind w:left="99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500</w:t>
            </w:r>
          </w:p>
        </w:tc>
        <w:tc>
          <w:tcPr>
            <w:tcW w:w="2303" w:type="dxa"/>
            <w:vAlign w:val="top"/>
          </w:tcPr>
          <w:p w14:paraId="58518AE9">
            <w:pPr>
              <w:spacing w:before="105" w:line="195" w:lineRule="auto"/>
              <w:ind w:left="86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264.82</w:t>
            </w:r>
          </w:p>
        </w:tc>
        <w:tc>
          <w:tcPr>
            <w:tcW w:w="2298" w:type="dxa"/>
            <w:vAlign w:val="top"/>
          </w:tcPr>
          <w:p w14:paraId="379A8C76">
            <w:pPr>
              <w:spacing w:before="105" w:line="195" w:lineRule="auto"/>
              <w:ind w:left="96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1600</w:t>
            </w:r>
          </w:p>
        </w:tc>
        <w:tc>
          <w:tcPr>
            <w:tcW w:w="2326" w:type="dxa"/>
            <w:tcBorders>
              <w:right w:val="single" w:color="000000" w:sz="10" w:space="0"/>
            </w:tcBorders>
            <w:vAlign w:val="top"/>
          </w:tcPr>
          <w:p w14:paraId="15048EF5">
            <w:pPr>
              <w:spacing w:before="105" w:line="195" w:lineRule="auto"/>
              <w:ind w:left="901"/>
              <w:rPr>
                <w:rFonts w:ascii="Times New Roman" w:hAnsi="Times New Roman" w:eastAsia="Times New Roman" w:cs="Times New Roman"/>
                <w:sz w:val="20"/>
                <w:szCs w:val="20"/>
              </w:rPr>
            </w:pPr>
            <w:r>
              <w:rPr>
                <w:rFonts w:ascii="Times New Roman" w:hAnsi="Times New Roman" w:eastAsia="Times New Roman" w:cs="Times New Roman"/>
                <w:sz w:val="20"/>
                <w:szCs w:val="20"/>
              </w:rPr>
              <w:t>114.93</w:t>
            </w:r>
          </w:p>
        </w:tc>
      </w:tr>
      <w:tr w14:paraId="59B14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2316" w:type="dxa"/>
            <w:tcBorders>
              <w:left w:val="single" w:color="000000" w:sz="10" w:space="0"/>
            </w:tcBorders>
            <w:vAlign w:val="top"/>
          </w:tcPr>
          <w:p w14:paraId="0C45357E">
            <w:pPr>
              <w:spacing w:before="108" w:line="195" w:lineRule="auto"/>
              <w:ind w:left="99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550</w:t>
            </w:r>
          </w:p>
        </w:tc>
        <w:tc>
          <w:tcPr>
            <w:tcW w:w="2303" w:type="dxa"/>
            <w:vAlign w:val="top"/>
          </w:tcPr>
          <w:p w14:paraId="064432E3">
            <w:pPr>
              <w:spacing w:before="108" w:line="195" w:lineRule="auto"/>
              <w:ind w:left="86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250.78</w:t>
            </w:r>
          </w:p>
        </w:tc>
        <w:tc>
          <w:tcPr>
            <w:tcW w:w="2298" w:type="dxa"/>
            <w:vAlign w:val="top"/>
          </w:tcPr>
          <w:p w14:paraId="17B9A1DA">
            <w:pPr>
              <w:spacing w:before="108" w:line="195" w:lineRule="auto"/>
              <w:ind w:left="96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1650</w:t>
            </w:r>
          </w:p>
        </w:tc>
        <w:tc>
          <w:tcPr>
            <w:tcW w:w="2326" w:type="dxa"/>
            <w:tcBorders>
              <w:right w:val="single" w:color="000000" w:sz="10" w:space="0"/>
            </w:tcBorders>
            <w:vAlign w:val="top"/>
          </w:tcPr>
          <w:p w14:paraId="095C95EC">
            <w:pPr>
              <w:spacing w:before="108" w:line="195" w:lineRule="auto"/>
              <w:ind w:left="901"/>
              <w:rPr>
                <w:rFonts w:ascii="Times New Roman" w:hAnsi="Times New Roman" w:eastAsia="Times New Roman" w:cs="Times New Roman"/>
                <w:sz w:val="20"/>
                <w:szCs w:val="20"/>
              </w:rPr>
            </w:pPr>
            <w:r>
              <w:rPr>
                <w:rFonts w:ascii="Times New Roman" w:hAnsi="Times New Roman" w:eastAsia="Times New Roman" w:cs="Times New Roman"/>
                <w:sz w:val="20"/>
                <w:szCs w:val="20"/>
              </w:rPr>
              <w:t>111.84</w:t>
            </w:r>
          </w:p>
        </w:tc>
      </w:tr>
      <w:tr w14:paraId="518DD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2316" w:type="dxa"/>
            <w:tcBorders>
              <w:left w:val="single" w:color="000000" w:sz="10" w:space="0"/>
            </w:tcBorders>
            <w:vAlign w:val="top"/>
          </w:tcPr>
          <w:p w14:paraId="0F6D3346">
            <w:pPr>
              <w:spacing w:before="108" w:line="195" w:lineRule="auto"/>
              <w:ind w:left="99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600</w:t>
            </w:r>
          </w:p>
        </w:tc>
        <w:tc>
          <w:tcPr>
            <w:tcW w:w="2303" w:type="dxa"/>
            <w:vAlign w:val="top"/>
          </w:tcPr>
          <w:p w14:paraId="41205397">
            <w:pPr>
              <w:spacing w:before="108" w:line="195" w:lineRule="auto"/>
              <w:ind w:left="86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237.69</w:t>
            </w:r>
          </w:p>
        </w:tc>
        <w:tc>
          <w:tcPr>
            <w:tcW w:w="2298" w:type="dxa"/>
            <w:vAlign w:val="top"/>
          </w:tcPr>
          <w:p w14:paraId="78AD168F">
            <w:pPr>
              <w:spacing w:before="108" w:line="195" w:lineRule="auto"/>
              <w:ind w:left="96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1700</w:t>
            </w:r>
          </w:p>
        </w:tc>
        <w:tc>
          <w:tcPr>
            <w:tcW w:w="2326" w:type="dxa"/>
            <w:tcBorders>
              <w:right w:val="single" w:color="000000" w:sz="10" w:space="0"/>
            </w:tcBorders>
            <w:vAlign w:val="top"/>
          </w:tcPr>
          <w:p w14:paraId="078EB47F">
            <w:pPr>
              <w:spacing w:before="108" w:line="195" w:lineRule="auto"/>
              <w:ind w:left="901"/>
              <w:rPr>
                <w:rFonts w:ascii="Times New Roman" w:hAnsi="Times New Roman" w:eastAsia="Times New Roman" w:cs="Times New Roman"/>
                <w:sz w:val="20"/>
                <w:szCs w:val="20"/>
              </w:rPr>
            </w:pPr>
            <w:r>
              <w:rPr>
                <w:rFonts w:ascii="Times New Roman" w:hAnsi="Times New Roman" w:eastAsia="Times New Roman" w:cs="Times New Roman"/>
                <w:sz w:val="20"/>
                <w:szCs w:val="20"/>
              </w:rPr>
              <w:t>109.52</w:t>
            </w:r>
          </w:p>
        </w:tc>
      </w:tr>
      <w:tr w14:paraId="6FF15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2316" w:type="dxa"/>
            <w:tcBorders>
              <w:left w:val="single" w:color="000000" w:sz="10" w:space="0"/>
            </w:tcBorders>
            <w:vAlign w:val="top"/>
          </w:tcPr>
          <w:p w14:paraId="5367821D">
            <w:pPr>
              <w:spacing w:before="108" w:line="195" w:lineRule="auto"/>
              <w:ind w:left="99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650</w:t>
            </w:r>
          </w:p>
        </w:tc>
        <w:tc>
          <w:tcPr>
            <w:tcW w:w="2303" w:type="dxa"/>
            <w:vAlign w:val="top"/>
          </w:tcPr>
          <w:p w14:paraId="28859E22">
            <w:pPr>
              <w:spacing w:before="108" w:line="195" w:lineRule="auto"/>
              <w:ind w:left="86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225.84</w:t>
            </w:r>
          </w:p>
        </w:tc>
        <w:tc>
          <w:tcPr>
            <w:tcW w:w="2298" w:type="dxa"/>
            <w:vAlign w:val="top"/>
          </w:tcPr>
          <w:p w14:paraId="291DE651">
            <w:pPr>
              <w:spacing w:before="108" w:line="195" w:lineRule="auto"/>
              <w:ind w:left="96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1750</w:t>
            </w:r>
          </w:p>
        </w:tc>
        <w:tc>
          <w:tcPr>
            <w:tcW w:w="2326" w:type="dxa"/>
            <w:tcBorders>
              <w:right w:val="single" w:color="000000" w:sz="10" w:space="0"/>
            </w:tcBorders>
            <w:vAlign w:val="top"/>
          </w:tcPr>
          <w:p w14:paraId="261894C8">
            <w:pPr>
              <w:spacing w:before="108" w:line="195" w:lineRule="auto"/>
              <w:ind w:left="901"/>
              <w:rPr>
                <w:rFonts w:ascii="Times New Roman" w:hAnsi="Times New Roman" w:eastAsia="Times New Roman" w:cs="Times New Roman"/>
                <w:sz w:val="20"/>
                <w:szCs w:val="20"/>
              </w:rPr>
            </w:pPr>
            <w:r>
              <w:rPr>
                <w:rFonts w:ascii="Times New Roman" w:hAnsi="Times New Roman" w:eastAsia="Times New Roman" w:cs="Times New Roman"/>
                <w:sz w:val="20"/>
                <w:szCs w:val="20"/>
              </w:rPr>
              <w:t>107.49</w:t>
            </w:r>
          </w:p>
        </w:tc>
      </w:tr>
      <w:tr w14:paraId="1B9AB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2316" w:type="dxa"/>
            <w:tcBorders>
              <w:left w:val="single" w:color="000000" w:sz="10" w:space="0"/>
            </w:tcBorders>
            <w:vAlign w:val="top"/>
          </w:tcPr>
          <w:p w14:paraId="79271EF8">
            <w:pPr>
              <w:spacing w:before="110" w:line="195" w:lineRule="auto"/>
              <w:ind w:left="99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700</w:t>
            </w:r>
          </w:p>
        </w:tc>
        <w:tc>
          <w:tcPr>
            <w:tcW w:w="2303" w:type="dxa"/>
            <w:vAlign w:val="top"/>
          </w:tcPr>
          <w:p w14:paraId="46E7A2F1">
            <w:pPr>
              <w:spacing w:before="110" w:line="195" w:lineRule="auto"/>
              <w:ind w:left="86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215.84</w:t>
            </w:r>
          </w:p>
        </w:tc>
        <w:tc>
          <w:tcPr>
            <w:tcW w:w="2298" w:type="dxa"/>
            <w:vAlign w:val="top"/>
          </w:tcPr>
          <w:p w14:paraId="28FEE20E">
            <w:pPr>
              <w:spacing w:before="110" w:line="195" w:lineRule="auto"/>
              <w:ind w:left="96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1800</w:t>
            </w:r>
          </w:p>
        </w:tc>
        <w:tc>
          <w:tcPr>
            <w:tcW w:w="2326" w:type="dxa"/>
            <w:tcBorders>
              <w:right w:val="single" w:color="000000" w:sz="10" w:space="0"/>
            </w:tcBorders>
            <w:vAlign w:val="top"/>
          </w:tcPr>
          <w:p w14:paraId="6AE19489">
            <w:pPr>
              <w:spacing w:before="110" w:line="195" w:lineRule="auto"/>
              <w:ind w:left="901"/>
              <w:rPr>
                <w:rFonts w:ascii="Times New Roman" w:hAnsi="Times New Roman" w:eastAsia="Times New Roman" w:cs="Times New Roman"/>
                <w:sz w:val="20"/>
                <w:szCs w:val="20"/>
              </w:rPr>
            </w:pPr>
            <w:r>
              <w:rPr>
                <w:rFonts w:ascii="Times New Roman" w:hAnsi="Times New Roman" w:eastAsia="Times New Roman" w:cs="Times New Roman"/>
                <w:sz w:val="20"/>
                <w:szCs w:val="20"/>
              </w:rPr>
              <w:t>105.50</w:t>
            </w:r>
          </w:p>
        </w:tc>
      </w:tr>
      <w:tr w14:paraId="2F06C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2316" w:type="dxa"/>
            <w:tcBorders>
              <w:left w:val="single" w:color="000000" w:sz="10" w:space="0"/>
            </w:tcBorders>
            <w:vAlign w:val="top"/>
          </w:tcPr>
          <w:p w14:paraId="5481884B">
            <w:pPr>
              <w:spacing w:before="110" w:line="195" w:lineRule="auto"/>
              <w:ind w:left="99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750</w:t>
            </w:r>
          </w:p>
        </w:tc>
        <w:tc>
          <w:tcPr>
            <w:tcW w:w="2303" w:type="dxa"/>
            <w:vAlign w:val="top"/>
          </w:tcPr>
          <w:p w14:paraId="4D930DB4">
            <w:pPr>
              <w:spacing w:before="110" w:line="195" w:lineRule="auto"/>
              <w:ind w:left="86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206.40</w:t>
            </w:r>
          </w:p>
        </w:tc>
        <w:tc>
          <w:tcPr>
            <w:tcW w:w="2298" w:type="dxa"/>
            <w:vAlign w:val="top"/>
          </w:tcPr>
          <w:p w14:paraId="47DDF91D">
            <w:pPr>
              <w:spacing w:before="110" w:line="195" w:lineRule="auto"/>
              <w:ind w:left="96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1850</w:t>
            </w:r>
          </w:p>
        </w:tc>
        <w:tc>
          <w:tcPr>
            <w:tcW w:w="2326" w:type="dxa"/>
            <w:tcBorders>
              <w:right w:val="single" w:color="000000" w:sz="10" w:space="0"/>
            </w:tcBorders>
            <w:vAlign w:val="top"/>
          </w:tcPr>
          <w:p w14:paraId="57DF4F9C">
            <w:pPr>
              <w:spacing w:before="110" w:line="195" w:lineRule="auto"/>
              <w:ind w:left="901"/>
              <w:rPr>
                <w:rFonts w:ascii="Times New Roman" w:hAnsi="Times New Roman" w:eastAsia="Times New Roman" w:cs="Times New Roman"/>
                <w:sz w:val="20"/>
                <w:szCs w:val="20"/>
              </w:rPr>
            </w:pPr>
            <w:r>
              <w:rPr>
                <w:rFonts w:ascii="Times New Roman" w:hAnsi="Times New Roman" w:eastAsia="Times New Roman" w:cs="Times New Roman"/>
                <w:sz w:val="20"/>
                <w:szCs w:val="20"/>
              </w:rPr>
              <w:t>103.57</w:t>
            </w:r>
          </w:p>
        </w:tc>
      </w:tr>
      <w:tr w14:paraId="5249B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2316" w:type="dxa"/>
            <w:tcBorders>
              <w:left w:val="single" w:color="000000" w:sz="10" w:space="0"/>
            </w:tcBorders>
            <w:vAlign w:val="top"/>
          </w:tcPr>
          <w:p w14:paraId="41ECADA6">
            <w:pPr>
              <w:spacing w:before="112" w:line="195" w:lineRule="auto"/>
              <w:ind w:left="997"/>
              <w:rPr>
                <w:rFonts w:ascii="Times New Roman" w:hAnsi="Times New Roman" w:eastAsia="Times New Roman" w:cs="Times New Roman"/>
                <w:sz w:val="20"/>
                <w:szCs w:val="20"/>
              </w:rPr>
            </w:pPr>
            <w:r>
              <w:rPr>
                <w:rFonts w:ascii="Times New Roman" w:hAnsi="Times New Roman" w:eastAsia="Times New Roman" w:cs="Times New Roman"/>
                <w:sz w:val="20"/>
                <w:szCs w:val="20"/>
              </w:rPr>
              <w:t>800</w:t>
            </w:r>
          </w:p>
        </w:tc>
        <w:tc>
          <w:tcPr>
            <w:tcW w:w="2303" w:type="dxa"/>
            <w:vAlign w:val="top"/>
          </w:tcPr>
          <w:p w14:paraId="03DC6486">
            <w:pPr>
              <w:spacing w:before="112" w:line="195" w:lineRule="auto"/>
              <w:ind w:left="882"/>
              <w:rPr>
                <w:rFonts w:ascii="Times New Roman" w:hAnsi="Times New Roman" w:eastAsia="Times New Roman" w:cs="Times New Roman"/>
                <w:sz w:val="20"/>
                <w:szCs w:val="20"/>
              </w:rPr>
            </w:pPr>
            <w:r>
              <w:rPr>
                <w:rFonts w:ascii="Times New Roman" w:hAnsi="Times New Roman" w:eastAsia="Times New Roman" w:cs="Times New Roman"/>
                <w:sz w:val="20"/>
                <w:szCs w:val="20"/>
              </w:rPr>
              <w:t>197.58</w:t>
            </w:r>
          </w:p>
        </w:tc>
        <w:tc>
          <w:tcPr>
            <w:tcW w:w="2298" w:type="dxa"/>
            <w:vAlign w:val="top"/>
          </w:tcPr>
          <w:p w14:paraId="4888801B">
            <w:pPr>
              <w:spacing w:before="112" w:line="195" w:lineRule="auto"/>
              <w:ind w:left="96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1900</w:t>
            </w:r>
          </w:p>
        </w:tc>
        <w:tc>
          <w:tcPr>
            <w:tcW w:w="2326" w:type="dxa"/>
            <w:tcBorders>
              <w:right w:val="single" w:color="000000" w:sz="10" w:space="0"/>
            </w:tcBorders>
            <w:vAlign w:val="top"/>
          </w:tcPr>
          <w:p w14:paraId="24593F4D">
            <w:pPr>
              <w:spacing w:before="112" w:line="195" w:lineRule="auto"/>
              <w:ind w:left="901"/>
              <w:rPr>
                <w:rFonts w:ascii="Times New Roman" w:hAnsi="Times New Roman" w:eastAsia="Times New Roman" w:cs="Times New Roman"/>
                <w:sz w:val="20"/>
                <w:szCs w:val="20"/>
              </w:rPr>
            </w:pPr>
            <w:r>
              <w:rPr>
                <w:rFonts w:ascii="Times New Roman" w:hAnsi="Times New Roman" w:eastAsia="Times New Roman" w:cs="Times New Roman"/>
                <w:sz w:val="20"/>
                <w:szCs w:val="20"/>
              </w:rPr>
              <w:t>103.55</w:t>
            </w:r>
          </w:p>
        </w:tc>
      </w:tr>
      <w:tr w14:paraId="21480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2316" w:type="dxa"/>
            <w:tcBorders>
              <w:left w:val="single" w:color="000000" w:sz="10" w:space="0"/>
            </w:tcBorders>
            <w:vAlign w:val="top"/>
          </w:tcPr>
          <w:p w14:paraId="284E1941">
            <w:pPr>
              <w:spacing w:before="112" w:line="195" w:lineRule="auto"/>
              <w:ind w:left="997"/>
              <w:rPr>
                <w:rFonts w:ascii="Times New Roman" w:hAnsi="Times New Roman" w:eastAsia="Times New Roman" w:cs="Times New Roman"/>
                <w:sz w:val="20"/>
                <w:szCs w:val="20"/>
              </w:rPr>
            </w:pPr>
            <w:r>
              <w:rPr>
                <w:rFonts w:ascii="Times New Roman" w:hAnsi="Times New Roman" w:eastAsia="Times New Roman" w:cs="Times New Roman"/>
                <w:sz w:val="20"/>
                <w:szCs w:val="20"/>
              </w:rPr>
              <w:t>850</w:t>
            </w:r>
          </w:p>
        </w:tc>
        <w:tc>
          <w:tcPr>
            <w:tcW w:w="2303" w:type="dxa"/>
            <w:vAlign w:val="top"/>
          </w:tcPr>
          <w:p w14:paraId="6A3AC9D5">
            <w:pPr>
              <w:spacing w:before="112" w:line="195" w:lineRule="auto"/>
              <w:ind w:left="882"/>
              <w:rPr>
                <w:rFonts w:ascii="Times New Roman" w:hAnsi="Times New Roman" w:eastAsia="Times New Roman" w:cs="Times New Roman"/>
                <w:sz w:val="20"/>
                <w:szCs w:val="20"/>
              </w:rPr>
            </w:pPr>
            <w:r>
              <w:rPr>
                <w:rFonts w:ascii="Times New Roman" w:hAnsi="Times New Roman" w:eastAsia="Times New Roman" w:cs="Times New Roman"/>
                <w:sz w:val="20"/>
                <w:szCs w:val="20"/>
              </w:rPr>
              <w:t>189.62</w:t>
            </w:r>
          </w:p>
        </w:tc>
        <w:tc>
          <w:tcPr>
            <w:tcW w:w="2298" w:type="dxa"/>
            <w:vAlign w:val="top"/>
          </w:tcPr>
          <w:p w14:paraId="4F8DF7D7">
            <w:pPr>
              <w:spacing w:before="112" w:line="195" w:lineRule="auto"/>
              <w:ind w:left="96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1950</w:t>
            </w:r>
          </w:p>
        </w:tc>
        <w:tc>
          <w:tcPr>
            <w:tcW w:w="2326" w:type="dxa"/>
            <w:tcBorders>
              <w:right w:val="single" w:color="000000" w:sz="10" w:space="0"/>
            </w:tcBorders>
            <w:vAlign w:val="top"/>
          </w:tcPr>
          <w:p w14:paraId="168F33BE">
            <w:pPr>
              <w:spacing w:before="112" w:line="195" w:lineRule="auto"/>
              <w:ind w:left="901"/>
              <w:rPr>
                <w:rFonts w:ascii="Times New Roman" w:hAnsi="Times New Roman" w:eastAsia="Times New Roman" w:cs="Times New Roman"/>
                <w:sz w:val="20"/>
                <w:szCs w:val="20"/>
              </w:rPr>
            </w:pPr>
            <w:r>
              <w:rPr>
                <w:rFonts w:ascii="Times New Roman" w:hAnsi="Times New Roman" w:eastAsia="Times New Roman" w:cs="Times New Roman"/>
                <w:sz w:val="20"/>
                <w:szCs w:val="20"/>
              </w:rPr>
              <w:t>101.66</w:t>
            </w:r>
          </w:p>
        </w:tc>
      </w:tr>
      <w:tr w14:paraId="41236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2316" w:type="dxa"/>
            <w:tcBorders>
              <w:left w:val="single" w:color="000000" w:sz="10" w:space="0"/>
            </w:tcBorders>
            <w:vAlign w:val="top"/>
          </w:tcPr>
          <w:p w14:paraId="0F962894">
            <w:pPr>
              <w:spacing w:before="115" w:line="195" w:lineRule="auto"/>
              <w:ind w:left="99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900</w:t>
            </w:r>
          </w:p>
        </w:tc>
        <w:tc>
          <w:tcPr>
            <w:tcW w:w="2303" w:type="dxa"/>
            <w:vAlign w:val="top"/>
          </w:tcPr>
          <w:p w14:paraId="1FD508F1">
            <w:pPr>
              <w:spacing w:before="115" w:line="195" w:lineRule="auto"/>
              <w:ind w:left="882"/>
              <w:rPr>
                <w:rFonts w:ascii="Times New Roman" w:hAnsi="Times New Roman" w:eastAsia="Times New Roman" w:cs="Times New Roman"/>
                <w:sz w:val="20"/>
                <w:szCs w:val="20"/>
              </w:rPr>
            </w:pPr>
            <w:r>
              <w:rPr>
                <w:rFonts w:ascii="Times New Roman" w:hAnsi="Times New Roman" w:eastAsia="Times New Roman" w:cs="Times New Roman"/>
                <w:sz w:val="20"/>
                <w:szCs w:val="20"/>
              </w:rPr>
              <w:t>182.28</w:t>
            </w:r>
          </w:p>
        </w:tc>
        <w:tc>
          <w:tcPr>
            <w:tcW w:w="2298" w:type="dxa"/>
            <w:vAlign w:val="top"/>
          </w:tcPr>
          <w:p w14:paraId="07892240">
            <w:pPr>
              <w:spacing w:before="115" w:line="195" w:lineRule="auto"/>
              <w:ind w:left="94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2000</w:t>
            </w:r>
          </w:p>
        </w:tc>
        <w:tc>
          <w:tcPr>
            <w:tcW w:w="2326" w:type="dxa"/>
            <w:tcBorders>
              <w:right w:val="single" w:color="000000" w:sz="10" w:space="0"/>
            </w:tcBorders>
            <w:vAlign w:val="top"/>
          </w:tcPr>
          <w:p w14:paraId="58F50190">
            <w:pPr>
              <w:spacing w:before="115" w:line="195" w:lineRule="auto"/>
              <w:ind w:left="93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99.83</w:t>
            </w:r>
          </w:p>
        </w:tc>
      </w:tr>
      <w:tr w14:paraId="3E452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2316" w:type="dxa"/>
            <w:tcBorders>
              <w:left w:val="single" w:color="000000" w:sz="10" w:space="0"/>
            </w:tcBorders>
            <w:vAlign w:val="top"/>
          </w:tcPr>
          <w:p w14:paraId="4B2E331D">
            <w:pPr>
              <w:spacing w:before="115" w:line="195" w:lineRule="auto"/>
              <w:ind w:left="99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950</w:t>
            </w:r>
          </w:p>
        </w:tc>
        <w:tc>
          <w:tcPr>
            <w:tcW w:w="2303" w:type="dxa"/>
            <w:vAlign w:val="top"/>
          </w:tcPr>
          <w:p w14:paraId="0E447225">
            <w:pPr>
              <w:spacing w:before="115" w:line="195" w:lineRule="auto"/>
              <w:ind w:left="882"/>
              <w:rPr>
                <w:rFonts w:ascii="Times New Roman" w:hAnsi="Times New Roman" w:eastAsia="Times New Roman" w:cs="Times New Roman"/>
                <w:sz w:val="20"/>
                <w:szCs w:val="20"/>
              </w:rPr>
            </w:pPr>
            <w:r>
              <w:rPr>
                <w:rFonts w:ascii="Times New Roman" w:hAnsi="Times New Roman" w:eastAsia="Times New Roman" w:cs="Times New Roman"/>
                <w:sz w:val="20"/>
                <w:szCs w:val="20"/>
              </w:rPr>
              <w:t>175.36</w:t>
            </w:r>
          </w:p>
        </w:tc>
        <w:tc>
          <w:tcPr>
            <w:tcW w:w="2298" w:type="dxa"/>
            <w:vAlign w:val="top"/>
          </w:tcPr>
          <w:p w14:paraId="6CEBB4B8">
            <w:pPr>
              <w:spacing w:before="115" w:line="195" w:lineRule="auto"/>
              <w:ind w:left="94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2050</w:t>
            </w:r>
          </w:p>
        </w:tc>
        <w:tc>
          <w:tcPr>
            <w:tcW w:w="2326" w:type="dxa"/>
            <w:tcBorders>
              <w:right w:val="single" w:color="000000" w:sz="10" w:space="0"/>
            </w:tcBorders>
            <w:vAlign w:val="top"/>
          </w:tcPr>
          <w:p w14:paraId="7F05CD90">
            <w:pPr>
              <w:spacing w:before="115" w:line="195" w:lineRule="auto"/>
              <w:ind w:left="93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98.06</w:t>
            </w:r>
          </w:p>
        </w:tc>
      </w:tr>
      <w:tr w14:paraId="51643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2316" w:type="dxa"/>
            <w:tcBorders>
              <w:left w:val="single" w:color="000000" w:sz="10" w:space="0"/>
            </w:tcBorders>
            <w:vAlign w:val="top"/>
          </w:tcPr>
          <w:p w14:paraId="07900749">
            <w:pPr>
              <w:spacing w:before="115" w:line="195" w:lineRule="auto"/>
              <w:ind w:left="95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1000</w:t>
            </w:r>
          </w:p>
        </w:tc>
        <w:tc>
          <w:tcPr>
            <w:tcW w:w="2303" w:type="dxa"/>
            <w:vAlign w:val="top"/>
          </w:tcPr>
          <w:p w14:paraId="233D50AA">
            <w:pPr>
              <w:spacing w:before="115" w:line="195" w:lineRule="auto"/>
              <w:ind w:left="882"/>
              <w:rPr>
                <w:rFonts w:ascii="Times New Roman" w:hAnsi="Times New Roman" w:eastAsia="Times New Roman" w:cs="Times New Roman"/>
                <w:sz w:val="20"/>
                <w:szCs w:val="20"/>
              </w:rPr>
            </w:pPr>
            <w:r>
              <w:rPr>
                <w:rFonts w:ascii="Times New Roman" w:hAnsi="Times New Roman" w:eastAsia="Times New Roman" w:cs="Times New Roman"/>
                <w:sz w:val="20"/>
                <w:szCs w:val="20"/>
              </w:rPr>
              <w:t>168.85</w:t>
            </w:r>
          </w:p>
        </w:tc>
        <w:tc>
          <w:tcPr>
            <w:tcW w:w="2298" w:type="dxa"/>
            <w:vAlign w:val="top"/>
          </w:tcPr>
          <w:p w14:paraId="3B0F09E1">
            <w:pPr>
              <w:spacing w:before="115" w:line="195" w:lineRule="auto"/>
              <w:ind w:left="94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2100</w:t>
            </w:r>
          </w:p>
        </w:tc>
        <w:tc>
          <w:tcPr>
            <w:tcW w:w="2326" w:type="dxa"/>
            <w:tcBorders>
              <w:right w:val="single" w:color="000000" w:sz="10" w:space="0"/>
            </w:tcBorders>
            <w:vAlign w:val="top"/>
          </w:tcPr>
          <w:p w14:paraId="71D426EF">
            <w:pPr>
              <w:spacing w:before="115" w:line="195" w:lineRule="auto"/>
              <w:ind w:left="93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96.34</w:t>
            </w:r>
          </w:p>
        </w:tc>
      </w:tr>
      <w:tr w14:paraId="07823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2316" w:type="dxa"/>
            <w:tcBorders>
              <w:left w:val="single" w:color="000000" w:sz="10" w:space="0"/>
            </w:tcBorders>
            <w:vAlign w:val="top"/>
          </w:tcPr>
          <w:p w14:paraId="069A51A4">
            <w:pPr>
              <w:spacing w:before="117" w:line="195" w:lineRule="auto"/>
              <w:ind w:left="95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1050</w:t>
            </w:r>
          </w:p>
        </w:tc>
        <w:tc>
          <w:tcPr>
            <w:tcW w:w="2303" w:type="dxa"/>
            <w:vAlign w:val="top"/>
          </w:tcPr>
          <w:p w14:paraId="2C1AAF28">
            <w:pPr>
              <w:spacing w:before="117" w:line="195" w:lineRule="auto"/>
              <w:ind w:left="882"/>
              <w:rPr>
                <w:rFonts w:ascii="Times New Roman" w:hAnsi="Times New Roman" w:eastAsia="Times New Roman" w:cs="Times New Roman"/>
                <w:sz w:val="20"/>
                <w:szCs w:val="20"/>
              </w:rPr>
            </w:pPr>
            <w:r>
              <w:rPr>
                <w:rFonts w:ascii="Times New Roman" w:hAnsi="Times New Roman" w:eastAsia="Times New Roman" w:cs="Times New Roman"/>
                <w:sz w:val="20"/>
                <w:szCs w:val="20"/>
              </w:rPr>
              <w:t>162.80</w:t>
            </w:r>
          </w:p>
        </w:tc>
        <w:tc>
          <w:tcPr>
            <w:tcW w:w="2298" w:type="dxa"/>
            <w:vAlign w:val="top"/>
          </w:tcPr>
          <w:p w14:paraId="09367DC7">
            <w:pPr>
              <w:spacing w:before="117" w:line="195" w:lineRule="auto"/>
              <w:ind w:left="94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2150</w:t>
            </w:r>
          </w:p>
        </w:tc>
        <w:tc>
          <w:tcPr>
            <w:tcW w:w="2326" w:type="dxa"/>
            <w:tcBorders>
              <w:right w:val="single" w:color="000000" w:sz="10" w:space="0"/>
            </w:tcBorders>
            <w:vAlign w:val="top"/>
          </w:tcPr>
          <w:p w14:paraId="625EF2AA">
            <w:pPr>
              <w:spacing w:before="117" w:line="195" w:lineRule="auto"/>
              <w:ind w:left="93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94.68</w:t>
            </w:r>
          </w:p>
        </w:tc>
      </w:tr>
      <w:tr w14:paraId="44E64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2316" w:type="dxa"/>
            <w:tcBorders>
              <w:left w:val="single" w:color="000000" w:sz="10" w:space="0"/>
            </w:tcBorders>
            <w:vAlign w:val="top"/>
          </w:tcPr>
          <w:p w14:paraId="5F492172">
            <w:pPr>
              <w:pStyle w:val="6"/>
              <w:spacing w:before="103" w:line="228" w:lineRule="auto"/>
              <w:ind w:left="444"/>
              <w:rPr>
                <w:rFonts w:ascii="Times New Roman" w:hAnsi="Times New Roman" w:eastAsia="Times New Roman" w:cs="Times New Roman"/>
              </w:rPr>
            </w:pPr>
            <w:r>
              <w:rPr>
                <w:spacing w:val="6"/>
              </w:rPr>
              <w:t>毒性终点浓度</w:t>
            </w:r>
            <w:r>
              <w:rPr>
                <w:spacing w:val="-18"/>
              </w:rPr>
              <w:t xml:space="preserve"> </w:t>
            </w:r>
            <w:r>
              <w:rPr>
                <w:rFonts w:ascii="Times New Roman" w:hAnsi="Times New Roman" w:eastAsia="Times New Roman" w:cs="Times New Roman"/>
                <w:spacing w:val="6"/>
              </w:rPr>
              <w:t>1</w:t>
            </w:r>
          </w:p>
        </w:tc>
        <w:tc>
          <w:tcPr>
            <w:tcW w:w="6927" w:type="dxa"/>
            <w:gridSpan w:val="3"/>
            <w:tcBorders>
              <w:right w:val="single" w:color="000000" w:sz="10" w:space="0"/>
            </w:tcBorders>
            <w:vAlign w:val="top"/>
          </w:tcPr>
          <w:p w14:paraId="1F9B6F32">
            <w:pPr>
              <w:spacing w:before="119" w:line="218" w:lineRule="auto"/>
              <w:ind w:left="3030"/>
              <w:rPr>
                <w:rFonts w:ascii="Times New Roman" w:hAnsi="Times New Roman" w:eastAsia="Times New Roman" w:cs="Times New Roman"/>
                <w:sz w:val="13"/>
                <w:szCs w:val="13"/>
              </w:rPr>
            </w:pPr>
            <w:r>
              <w:rPr>
                <w:rFonts w:ascii="Times New Roman" w:hAnsi="Times New Roman" w:eastAsia="Times New Roman" w:cs="Times New Roman"/>
                <w:spacing w:val="5"/>
                <w:sz w:val="20"/>
                <w:szCs w:val="20"/>
              </w:rPr>
              <w:t>380</w:t>
            </w:r>
            <w:r>
              <w:rPr>
                <w:rFonts w:ascii="Times New Roman" w:hAnsi="Times New Roman" w:eastAsia="Times New Roman" w:cs="Times New Roman"/>
                <w:sz w:val="20"/>
                <w:szCs w:val="20"/>
              </w:rPr>
              <w:t>mg</w:t>
            </w:r>
            <w:r>
              <w:rPr>
                <w:rFonts w:ascii="Times New Roman" w:hAnsi="Times New Roman" w:eastAsia="Times New Roman" w:cs="Times New Roman"/>
                <w:spacing w:val="5"/>
                <w:sz w:val="20"/>
                <w:szCs w:val="20"/>
              </w:rPr>
              <w:t>/m</w:t>
            </w:r>
            <w:r>
              <w:rPr>
                <w:rFonts w:ascii="Times New Roman" w:hAnsi="Times New Roman" w:eastAsia="Times New Roman" w:cs="Times New Roman"/>
                <w:spacing w:val="5"/>
                <w:position w:val="6"/>
                <w:sz w:val="13"/>
                <w:szCs w:val="13"/>
              </w:rPr>
              <w:t>3</w:t>
            </w:r>
          </w:p>
        </w:tc>
      </w:tr>
      <w:tr w14:paraId="20C3B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2316" w:type="dxa"/>
            <w:tcBorders>
              <w:left w:val="single" w:color="000000" w:sz="10" w:space="0"/>
            </w:tcBorders>
            <w:vAlign w:val="top"/>
          </w:tcPr>
          <w:p w14:paraId="45776724">
            <w:pPr>
              <w:pStyle w:val="6"/>
              <w:spacing w:before="105" w:line="228" w:lineRule="auto"/>
              <w:ind w:left="648"/>
            </w:pPr>
            <w:r>
              <w:rPr>
                <w:spacing w:val="6"/>
              </w:rPr>
              <w:t>距离（</w:t>
            </w:r>
            <w:r>
              <w:rPr>
                <w:rFonts w:ascii="Times New Roman" w:hAnsi="Times New Roman" w:eastAsia="Times New Roman" w:cs="Times New Roman"/>
                <w:spacing w:val="6"/>
              </w:rPr>
              <w:t>m</w:t>
            </w:r>
            <w:r>
              <w:rPr>
                <w:spacing w:val="6"/>
              </w:rPr>
              <w:t>）</w:t>
            </w:r>
          </w:p>
        </w:tc>
        <w:tc>
          <w:tcPr>
            <w:tcW w:w="2303" w:type="dxa"/>
            <w:vAlign w:val="top"/>
          </w:tcPr>
          <w:p w14:paraId="483EFCFB">
            <w:pPr>
              <w:pStyle w:val="6"/>
              <w:spacing w:before="104" w:line="221" w:lineRule="auto"/>
              <w:ind w:left="455"/>
            </w:pPr>
            <w:r>
              <w:rPr>
                <w:spacing w:val="7"/>
              </w:rPr>
              <w:t>浓度（</w:t>
            </w:r>
            <w:r>
              <w:rPr>
                <w:rFonts w:ascii="Times New Roman" w:hAnsi="Times New Roman" w:eastAsia="Times New Roman" w:cs="Times New Roman"/>
              </w:rPr>
              <w:t>mg</w:t>
            </w:r>
            <w:r>
              <w:rPr>
                <w:rFonts w:ascii="Times New Roman" w:hAnsi="Times New Roman" w:eastAsia="Times New Roman" w:cs="Times New Roman"/>
                <w:spacing w:val="7"/>
              </w:rPr>
              <w:t>/m</w:t>
            </w:r>
            <w:r>
              <w:rPr>
                <w:rFonts w:ascii="Times New Roman" w:hAnsi="Times New Roman" w:eastAsia="Times New Roman" w:cs="Times New Roman"/>
                <w:spacing w:val="7"/>
                <w:position w:val="6"/>
                <w:sz w:val="13"/>
                <w:szCs w:val="13"/>
              </w:rPr>
              <w:t>3</w:t>
            </w:r>
            <w:r>
              <w:rPr>
                <w:spacing w:val="7"/>
              </w:rPr>
              <w:t>）</w:t>
            </w:r>
          </w:p>
        </w:tc>
        <w:tc>
          <w:tcPr>
            <w:tcW w:w="2298" w:type="dxa"/>
            <w:vAlign w:val="top"/>
          </w:tcPr>
          <w:p w14:paraId="0A12330D">
            <w:pPr>
              <w:pStyle w:val="6"/>
              <w:spacing w:before="105" w:line="228" w:lineRule="auto"/>
              <w:ind w:left="649"/>
            </w:pPr>
            <w:r>
              <w:rPr>
                <w:spacing w:val="5"/>
              </w:rPr>
              <w:t>距离（</w:t>
            </w:r>
            <w:r>
              <w:rPr>
                <w:rFonts w:ascii="Times New Roman" w:hAnsi="Times New Roman" w:eastAsia="Times New Roman" w:cs="Times New Roman"/>
                <w:spacing w:val="5"/>
              </w:rPr>
              <w:t>m</w:t>
            </w:r>
            <w:r>
              <w:rPr>
                <w:spacing w:val="5"/>
              </w:rPr>
              <w:t>）</w:t>
            </w:r>
          </w:p>
        </w:tc>
        <w:tc>
          <w:tcPr>
            <w:tcW w:w="2326" w:type="dxa"/>
            <w:tcBorders>
              <w:right w:val="single" w:color="000000" w:sz="10" w:space="0"/>
            </w:tcBorders>
            <w:vAlign w:val="top"/>
          </w:tcPr>
          <w:p w14:paraId="230094A7">
            <w:pPr>
              <w:pStyle w:val="6"/>
              <w:spacing w:before="104" w:line="221" w:lineRule="auto"/>
              <w:ind w:left="467"/>
            </w:pPr>
            <w:r>
              <w:rPr>
                <w:spacing w:val="7"/>
              </w:rPr>
              <w:t>浓度（</w:t>
            </w:r>
            <w:r>
              <w:rPr>
                <w:rFonts w:ascii="Times New Roman" w:hAnsi="Times New Roman" w:eastAsia="Times New Roman" w:cs="Times New Roman"/>
              </w:rPr>
              <w:t>mg</w:t>
            </w:r>
            <w:r>
              <w:rPr>
                <w:rFonts w:ascii="Times New Roman" w:hAnsi="Times New Roman" w:eastAsia="Times New Roman" w:cs="Times New Roman"/>
                <w:spacing w:val="7"/>
              </w:rPr>
              <w:t>/m</w:t>
            </w:r>
            <w:r>
              <w:rPr>
                <w:rFonts w:ascii="Times New Roman" w:hAnsi="Times New Roman" w:eastAsia="Times New Roman" w:cs="Times New Roman"/>
                <w:spacing w:val="7"/>
                <w:position w:val="6"/>
                <w:sz w:val="13"/>
                <w:szCs w:val="13"/>
              </w:rPr>
              <w:t>3</w:t>
            </w:r>
            <w:r>
              <w:rPr>
                <w:spacing w:val="7"/>
              </w:rPr>
              <w:t>）</w:t>
            </w:r>
          </w:p>
        </w:tc>
      </w:tr>
      <w:tr w14:paraId="76CCE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2316" w:type="dxa"/>
            <w:tcBorders>
              <w:left w:val="single" w:color="000000" w:sz="10" w:space="0"/>
            </w:tcBorders>
            <w:vAlign w:val="top"/>
          </w:tcPr>
          <w:p w14:paraId="2008C535">
            <w:pPr>
              <w:spacing w:before="120" w:line="195" w:lineRule="auto"/>
              <w:ind w:left="1047"/>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tc>
        <w:tc>
          <w:tcPr>
            <w:tcW w:w="2303" w:type="dxa"/>
            <w:vAlign w:val="top"/>
          </w:tcPr>
          <w:p w14:paraId="34D04396">
            <w:pPr>
              <w:spacing w:before="120" w:line="195" w:lineRule="auto"/>
              <w:ind w:left="86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398.69</w:t>
            </w:r>
          </w:p>
        </w:tc>
        <w:tc>
          <w:tcPr>
            <w:tcW w:w="2298" w:type="dxa"/>
            <w:vAlign w:val="top"/>
          </w:tcPr>
          <w:p w14:paraId="4D63120D">
            <w:pPr>
              <w:spacing w:before="120" w:line="195" w:lineRule="auto"/>
              <w:ind w:left="99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300</w:t>
            </w:r>
          </w:p>
        </w:tc>
        <w:tc>
          <w:tcPr>
            <w:tcW w:w="2326" w:type="dxa"/>
            <w:tcBorders>
              <w:right w:val="single" w:color="000000" w:sz="10" w:space="0"/>
            </w:tcBorders>
            <w:vAlign w:val="top"/>
          </w:tcPr>
          <w:p w14:paraId="0B3D03E1">
            <w:pPr>
              <w:spacing w:before="120" w:line="195" w:lineRule="auto"/>
              <w:ind w:left="87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330.64</w:t>
            </w:r>
          </w:p>
        </w:tc>
      </w:tr>
      <w:tr w14:paraId="4B23C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2316" w:type="dxa"/>
            <w:tcBorders>
              <w:left w:val="single" w:color="000000" w:sz="10" w:space="0"/>
            </w:tcBorders>
            <w:vAlign w:val="top"/>
          </w:tcPr>
          <w:p w14:paraId="1C032CB5">
            <w:pPr>
              <w:spacing w:before="120" w:line="195" w:lineRule="auto"/>
              <w:ind w:left="1045"/>
              <w:rPr>
                <w:rFonts w:ascii="Times New Roman" w:hAnsi="Times New Roman" w:eastAsia="Times New Roman" w:cs="Times New Roman"/>
                <w:sz w:val="20"/>
                <w:szCs w:val="20"/>
              </w:rPr>
            </w:pPr>
            <w:r>
              <w:rPr>
                <w:rFonts w:ascii="Times New Roman" w:hAnsi="Times New Roman" w:eastAsia="Times New Roman" w:cs="Times New Roman"/>
                <w:sz w:val="20"/>
                <w:szCs w:val="20"/>
              </w:rPr>
              <w:t>95</w:t>
            </w:r>
          </w:p>
        </w:tc>
        <w:tc>
          <w:tcPr>
            <w:tcW w:w="2303" w:type="dxa"/>
            <w:vAlign w:val="top"/>
          </w:tcPr>
          <w:p w14:paraId="328F6AF7">
            <w:pPr>
              <w:spacing w:before="120" w:line="195" w:lineRule="auto"/>
              <w:ind w:left="86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450.</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1"/>
                <w:sz w:val="20"/>
                <w:szCs w:val="20"/>
              </w:rPr>
              <w:t>14</w:t>
            </w:r>
          </w:p>
        </w:tc>
        <w:tc>
          <w:tcPr>
            <w:tcW w:w="2298" w:type="dxa"/>
            <w:vAlign w:val="top"/>
          </w:tcPr>
          <w:p w14:paraId="5586A23B">
            <w:pPr>
              <w:spacing w:before="120" w:line="195" w:lineRule="auto"/>
              <w:ind w:left="99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350</w:t>
            </w:r>
          </w:p>
        </w:tc>
        <w:tc>
          <w:tcPr>
            <w:tcW w:w="2326" w:type="dxa"/>
            <w:tcBorders>
              <w:right w:val="single" w:color="000000" w:sz="10" w:space="0"/>
            </w:tcBorders>
            <w:vAlign w:val="top"/>
          </w:tcPr>
          <w:p w14:paraId="3B7DD284">
            <w:pPr>
              <w:spacing w:before="120" w:line="195" w:lineRule="auto"/>
              <w:ind w:left="87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313.37</w:t>
            </w:r>
          </w:p>
        </w:tc>
      </w:tr>
      <w:tr w14:paraId="767AA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2316" w:type="dxa"/>
            <w:tcBorders>
              <w:left w:val="single" w:color="000000" w:sz="10" w:space="0"/>
            </w:tcBorders>
            <w:vAlign w:val="top"/>
          </w:tcPr>
          <w:p w14:paraId="466CAD8D">
            <w:pPr>
              <w:spacing w:before="122" w:line="195" w:lineRule="auto"/>
              <w:ind w:left="100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100</w:t>
            </w:r>
          </w:p>
        </w:tc>
        <w:tc>
          <w:tcPr>
            <w:tcW w:w="2303" w:type="dxa"/>
            <w:vAlign w:val="top"/>
          </w:tcPr>
          <w:p w14:paraId="542A1D1E">
            <w:pPr>
              <w:spacing w:before="122" w:line="195" w:lineRule="auto"/>
              <w:ind w:left="86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449.73</w:t>
            </w:r>
          </w:p>
        </w:tc>
        <w:tc>
          <w:tcPr>
            <w:tcW w:w="2298" w:type="dxa"/>
            <w:vAlign w:val="top"/>
          </w:tcPr>
          <w:p w14:paraId="69919BE2">
            <w:pPr>
              <w:spacing w:before="122" w:line="195" w:lineRule="auto"/>
              <w:ind w:left="98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400</w:t>
            </w:r>
          </w:p>
        </w:tc>
        <w:tc>
          <w:tcPr>
            <w:tcW w:w="2326" w:type="dxa"/>
            <w:tcBorders>
              <w:right w:val="single" w:color="000000" w:sz="10" w:space="0"/>
            </w:tcBorders>
            <w:vAlign w:val="top"/>
          </w:tcPr>
          <w:p w14:paraId="319B7B8F">
            <w:pPr>
              <w:spacing w:before="122" w:line="195" w:lineRule="auto"/>
              <w:ind w:left="87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296.31</w:t>
            </w:r>
          </w:p>
        </w:tc>
      </w:tr>
      <w:tr w14:paraId="7D2BF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2316" w:type="dxa"/>
            <w:tcBorders>
              <w:left w:val="single" w:color="000000" w:sz="10" w:space="0"/>
            </w:tcBorders>
            <w:vAlign w:val="top"/>
          </w:tcPr>
          <w:p w14:paraId="005F0C97">
            <w:pPr>
              <w:spacing w:before="122" w:line="195" w:lineRule="auto"/>
              <w:ind w:left="100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150</w:t>
            </w:r>
          </w:p>
        </w:tc>
        <w:tc>
          <w:tcPr>
            <w:tcW w:w="2303" w:type="dxa"/>
            <w:vAlign w:val="top"/>
          </w:tcPr>
          <w:p w14:paraId="1299ABF1">
            <w:pPr>
              <w:spacing w:before="122" w:line="195" w:lineRule="auto"/>
              <w:ind w:left="86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416.</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1"/>
                <w:sz w:val="20"/>
                <w:szCs w:val="20"/>
              </w:rPr>
              <w:t>14</w:t>
            </w:r>
          </w:p>
        </w:tc>
        <w:tc>
          <w:tcPr>
            <w:tcW w:w="2298" w:type="dxa"/>
            <w:vAlign w:val="top"/>
          </w:tcPr>
          <w:p w14:paraId="4CD26C35">
            <w:pPr>
              <w:spacing w:before="122" w:line="195" w:lineRule="auto"/>
              <w:ind w:left="98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450</w:t>
            </w:r>
          </w:p>
        </w:tc>
        <w:tc>
          <w:tcPr>
            <w:tcW w:w="2326" w:type="dxa"/>
            <w:tcBorders>
              <w:right w:val="single" w:color="000000" w:sz="10" w:space="0"/>
            </w:tcBorders>
            <w:vAlign w:val="top"/>
          </w:tcPr>
          <w:p w14:paraId="33E4AB41">
            <w:pPr>
              <w:spacing w:before="122" w:line="195" w:lineRule="auto"/>
              <w:ind w:left="87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280.06</w:t>
            </w:r>
          </w:p>
        </w:tc>
      </w:tr>
      <w:tr w14:paraId="0D5AC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2316" w:type="dxa"/>
            <w:tcBorders>
              <w:left w:val="single" w:color="000000" w:sz="10" w:space="0"/>
            </w:tcBorders>
            <w:vAlign w:val="top"/>
          </w:tcPr>
          <w:p w14:paraId="65E341F4">
            <w:pPr>
              <w:spacing w:before="124" w:line="195" w:lineRule="auto"/>
              <w:ind w:left="98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200</w:t>
            </w:r>
          </w:p>
        </w:tc>
        <w:tc>
          <w:tcPr>
            <w:tcW w:w="2303" w:type="dxa"/>
            <w:vAlign w:val="top"/>
          </w:tcPr>
          <w:p w14:paraId="74A6D1F4">
            <w:pPr>
              <w:spacing w:before="124" w:line="195" w:lineRule="auto"/>
              <w:ind w:left="86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366.08</w:t>
            </w:r>
          </w:p>
        </w:tc>
        <w:tc>
          <w:tcPr>
            <w:tcW w:w="2298" w:type="dxa"/>
            <w:vAlign w:val="top"/>
          </w:tcPr>
          <w:p w14:paraId="0378B291">
            <w:pPr>
              <w:spacing w:before="124" w:line="195" w:lineRule="auto"/>
              <w:ind w:left="99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500</w:t>
            </w:r>
          </w:p>
        </w:tc>
        <w:tc>
          <w:tcPr>
            <w:tcW w:w="2326" w:type="dxa"/>
            <w:tcBorders>
              <w:right w:val="single" w:color="000000" w:sz="10" w:space="0"/>
            </w:tcBorders>
            <w:vAlign w:val="top"/>
          </w:tcPr>
          <w:p w14:paraId="42B31154">
            <w:pPr>
              <w:spacing w:before="124" w:line="195" w:lineRule="auto"/>
              <w:ind w:left="87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264.82</w:t>
            </w:r>
          </w:p>
        </w:tc>
      </w:tr>
      <w:tr w14:paraId="7A388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2316" w:type="dxa"/>
            <w:tcBorders>
              <w:left w:val="single" w:color="000000" w:sz="10" w:space="0"/>
              <w:bottom w:val="single" w:color="000000" w:sz="10" w:space="0"/>
            </w:tcBorders>
            <w:vAlign w:val="top"/>
          </w:tcPr>
          <w:p w14:paraId="31D0EF4E">
            <w:pPr>
              <w:spacing w:before="124" w:line="195" w:lineRule="auto"/>
              <w:ind w:left="98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250</w:t>
            </w:r>
          </w:p>
        </w:tc>
        <w:tc>
          <w:tcPr>
            <w:tcW w:w="2303" w:type="dxa"/>
            <w:tcBorders>
              <w:bottom w:val="single" w:color="000000" w:sz="10" w:space="0"/>
            </w:tcBorders>
            <w:vAlign w:val="top"/>
          </w:tcPr>
          <w:p w14:paraId="63B59072">
            <w:pPr>
              <w:spacing w:before="124" w:line="195" w:lineRule="auto"/>
              <w:ind w:left="86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347.15</w:t>
            </w:r>
          </w:p>
        </w:tc>
        <w:tc>
          <w:tcPr>
            <w:tcW w:w="2298" w:type="dxa"/>
            <w:tcBorders>
              <w:bottom w:val="single" w:color="000000" w:sz="10" w:space="0"/>
            </w:tcBorders>
            <w:vAlign w:val="top"/>
          </w:tcPr>
          <w:p w14:paraId="3C20929C">
            <w:pPr>
              <w:spacing w:before="124" w:line="195" w:lineRule="auto"/>
              <w:ind w:left="99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550</w:t>
            </w:r>
          </w:p>
        </w:tc>
        <w:tc>
          <w:tcPr>
            <w:tcW w:w="2326" w:type="dxa"/>
            <w:tcBorders>
              <w:bottom w:val="single" w:color="000000" w:sz="10" w:space="0"/>
              <w:right w:val="single" w:color="000000" w:sz="10" w:space="0"/>
            </w:tcBorders>
            <w:vAlign w:val="top"/>
          </w:tcPr>
          <w:p w14:paraId="1BA7779D">
            <w:pPr>
              <w:spacing w:before="124" w:line="195" w:lineRule="auto"/>
              <w:ind w:left="87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250.78</w:t>
            </w:r>
          </w:p>
        </w:tc>
      </w:tr>
    </w:tbl>
    <w:p w14:paraId="02B50F98">
      <w:pPr>
        <w:spacing w:before="195" w:line="380" w:lineRule="auto"/>
        <w:ind w:left="130" w:right="118" w:firstLine="509"/>
        <w:jc w:val="both"/>
        <w:rPr>
          <w:rFonts w:ascii="宋体" w:hAnsi="宋体" w:eastAsia="宋体" w:cs="宋体"/>
          <w:sz w:val="24"/>
          <w:szCs w:val="24"/>
        </w:rPr>
      </w:pPr>
      <w:r>
        <w:rPr>
          <w:rFonts w:ascii="宋体" w:hAnsi="宋体" w:eastAsia="宋体" w:cs="宋体"/>
          <w:spacing w:val="-3"/>
          <w:sz w:val="24"/>
          <w:szCs w:val="24"/>
        </w:rPr>
        <w:t>由预测结果可知，发生火灾时</w:t>
      </w:r>
      <w:r>
        <w:rPr>
          <w:rFonts w:ascii="宋体" w:hAnsi="宋体" w:eastAsia="宋体" w:cs="宋体"/>
          <w:spacing w:val="-52"/>
          <w:sz w:val="24"/>
          <w:szCs w:val="24"/>
        </w:rPr>
        <w:t xml:space="preserve"> </w:t>
      </w:r>
      <w:r>
        <w:rPr>
          <w:rFonts w:ascii="Times New Roman" w:hAnsi="Times New Roman" w:eastAsia="Times New Roman" w:cs="Times New Roman"/>
          <w:spacing w:val="-3"/>
          <w:sz w:val="24"/>
          <w:szCs w:val="24"/>
        </w:rPr>
        <w:t xml:space="preserve">CO </w:t>
      </w:r>
      <w:r>
        <w:rPr>
          <w:rFonts w:ascii="宋体" w:hAnsi="宋体" w:eastAsia="宋体" w:cs="宋体"/>
          <w:spacing w:val="-3"/>
          <w:sz w:val="24"/>
          <w:szCs w:val="24"/>
        </w:rPr>
        <w:t>最大浓度值为</w:t>
      </w:r>
      <w:r>
        <w:rPr>
          <w:rFonts w:ascii="宋体" w:hAnsi="宋体" w:eastAsia="宋体" w:cs="宋体"/>
          <w:spacing w:val="-56"/>
          <w:sz w:val="24"/>
          <w:szCs w:val="24"/>
        </w:rPr>
        <w:t xml:space="preserve"> </w:t>
      </w:r>
      <w:r>
        <w:rPr>
          <w:rFonts w:ascii="Times New Roman" w:hAnsi="Times New Roman" w:eastAsia="Times New Roman" w:cs="Times New Roman"/>
          <w:spacing w:val="-3"/>
          <w:sz w:val="24"/>
          <w:szCs w:val="24"/>
        </w:rPr>
        <w:t>450.</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3"/>
          <w:sz w:val="24"/>
          <w:szCs w:val="24"/>
        </w:rPr>
        <w:t>14mg/m</w:t>
      </w:r>
      <w:r>
        <w:rPr>
          <w:rFonts w:ascii="Times New Roman" w:hAnsi="Times New Roman" w:eastAsia="Times New Roman" w:cs="Times New Roman"/>
          <w:spacing w:val="-3"/>
          <w:position w:val="7"/>
          <w:sz w:val="15"/>
          <w:szCs w:val="15"/>
        </w:rPr>
        <w:t>3</w:t>
      </w:r>
      <w:r>
        <w:rPr>
          <w:rFonts w:ascii="宋体" w:hAnsi="宋体" w:eastAsia="宋体" w:cs="宋体"/>
          <w:spacing w:val="-3"/>
          <w:sz w:val="24"/>
          <w:szCs w:val="24"/>
        </w:rPr>
        <w:t>，最远影响距离为</w:t>
      </w:r>
      <w:r>
        <w:rPr>
          <w:rFonts w:ascii="宋体" w:hAnsi="宋体" w:eastAsia="宋体" w:cs="宋体"/>
          <w:spacing w:val="-51"/>
          <w:sz w:val="24"/>
          <w:szCs w:val="24"/>
        </w:rPr>
        <w:t xml:space="preserve"> </w:t>
      </w:r>
      <w:r>
        <w:rPr>
          <w:rFonts w:ascii="Times New Roman" w:hAnsi="Times New Roman" w:eastAsia="Times New Roman" w:cs="Times New Roman"/>
          <w:spacing w:val="-3"/>
          <w:sz w:val="24"/>
          <w:szCs w:val="24"/>
        </w:rPr>
        <w:t>95</w:t>
      </w:r>
      <w:r>
        <w:rPr>
          <w:rFonts w:ascii="宋体" w:hAnsi="宋体" w:eastAsia="宋体" w:cs="宋体"/>
          <w:spacing w:val="-4"/>
          <w:sz w:val="24"/>
          <w:szCs w:val="24"/>
        </w:rPr>
        <w:t>米；大气毒性终点浓度</w:t>
      </w:r>
      <w:r>
        <w:rPr>
          <w:rFonts w:ascii="Times New Roman" w:hAnsi="Times New Roman" w:eastAsia="Times New Roman" w:cs="Times New Roman"/>
          <w:spacing w:val="-4"/>
          <w:sz w:val="24"/>
          <w:szCs w:val="24"/>
        </w:rPr>
        <w:t>-2</w:t>
      </w:r>
      <w:r>
        <w:rPr>
          <w:rFonts w:ascii="宋体" w:hAnsi="宋体" w:eastAsia="宋体" w:cs="宋体"/>
          <w:spacing w:val="-4"/>
          <w:sz w:val="24"/>
          <w:szCs w:val="24"/>
        </w:rPr>
        <w:t>：</w:t>
      </w:r>
      <w:r>
        <w:rPr>
          <w:rFonts w:ascii="Times New Roman" w:hAnsi="Times New Roman" w:eastAsia="Times New Roman" w:cs="Times New Roman"/>
          <w:spacing w:val="-4"/>
          <w:sz w:val="24"/>
          <w:szCs w:val="24"/>
        </w:rPr>
        <w:t>95mg/m</w:t>
      </w:r>
      <w:r>
        <w:rPr>
          <w:rFonts w:ascii="Times New Roman" w:hAnsi="Times New Roman" w:eastAsia="Times New Roman" w:cs="Times New Roman"/>
          <w:spacing w:val="-4"/>
          <w:position w:val="8"/>
          <w:sz w:val="15"/>
          <w:szCs w:val="15"/>
        </w:rPr>
        <w:t>3</w:t>
      </w:r>
      <w:r>
        <w:rPr>
          <w:rFonts w:ascii="宋体" w:hAnsi="宋体" w:eastAsia="宋体" w:cs="宋体"/>
          <w:spacing w:val="-4"/>
          <w:sz w:val="24"/>
          <w:szCs w:val="24"/>
        </w:rPr>
        <w:t>，最远影响距离为</w:t>
      </w:r>
      <w:r>
        <w:rPr>
          <w:rFonts w:ascii="宋体" w:hAnsi="宋体" w:eastAsia="宋体" w:cs="宋体"/>
          <w:spacing w:val="-41"/>
          <w:sz w:val="24"/>
          <w:szCs w:val="24"/>
        </w:rPr>
        <w:t xml:space="preserve"> </w:t>
      </w:r>
      <w:r>
        <w:rPr>
          <w:rFonts w:ascii="Times New Roman" w:hAnsi="Times New Roman" w:eastAsia="Times New Roman" w:cs="Times New Roman"/>
          <w:spacing w:val="-4"/>
          <w:sz w:val="24"/>
          <w:szCs w:val="24"/>
        </w:rPr>
        <w:t xml:space="preserve">2100 </w:t>
      </w:r>
      <w:r>
        <w:rPr>
          <w:rFonts w:ascii="宋体" w:hAnsi="宋体" w:eastAsia="宋体" w:cs="宋体"/>
          <w:spacing w:val="-4"/>
          <w:sz w:val="24"/>
          <w:szCs w:val="24"/>
        </w:rPr>
        <w:t>米。主要影响人数约为</w:t>
      </w:r>
      <w:r>
        <w:rPr>
          <w:rFonts w:ascii="宋体" w:hAnsi="宋体" w:eastAsia="宋体" w:cs="宋体"/>
          <w:spacing w:val="-48"/>
          <w:sz w:val="24"/>
          <w:szCs w:val="24"/>
        </w:rPr>
        <w:t xml:space="preserve"> </w:t>
      </w:r>
      <w:r>
        <w:rPr>
          <w:rFonts w:ascii="Times New Roman" w:hAnsi="Times New Roman" w:eastAsia="Times New Roman" w:cs="Times New Roman"/>
          <w:spacing w:val="-4"/>
          <w:sz w:val="24"/>
          <w:szCs w:val="24"/>
        </w:rPr>
        <w:t>5748</w:t>
      </w:r>
      <w:r>
        <w:rPr>
          <w:rFonts w:ascii="宋体" w:hAnsi="宋体" w:eastAsia="宋体" w:cs="宋体"/>
          <w:spacing w:val="-5"/>
          <w:sz w:val="24"/>
          <w:szCs w:val="24"/>
        </w:rPr>
        <w:t>人。</w:t>
      </w:r>
    </w:p>
    <w:p w14:paraId="39ABEDC7">
      <w:pPr>
        <w:spacing w:before="17" w:line="218" w:lineRule="auto"/>
        <w:ind w:left="622"/>
        <w:outlineLvl w:val="2"/>
        <w:rPr>
          <w:rFonts w:ascii="宋体" w:hAnsi="宋体" w:eastAsia="宋体" w:cs="宋体"/>
          <w:sz w:val="24"/>
          <w:szCs w:val="24"/>
        </w:rPr>
      </w:pPr>
      <w:r>
        <w:rPr>
          <w:rFonts w:ascii="宋体" w:hAnsi="宋体" w:eastAsia="宋体" w:cs="宋体"/>
          <w:b/>
          <w:bCs/>
          <w:spacing w:val="-5"/>
          <w:sz w:val="24"/>
          <w:szCs w:val="24"/>
        </w:rPr>
        <w:t>（</w:t>
      </w:r>
      <w:r>
        <w:rPr>
          <w:rFonts w:ascii="Times New Roman" w:hAnsi="Times New Roman" w:eastAsia="Times New Roman" w:cs="Times New Roman"/>
          <w:b/>
          <w:bCs/>
          <w:spacing w:val="-5"/>
          <w:sz w:val="24"/>
          <w:szCs w:val="24"/>
        </w:rPr>
        <w:t>2</w:t>
      </w:r>
      <w:r>
        <w:rPr>
          <w:rFonts w:ascii="宋体" w:hAnsi="宋体" w:eastAsia="宋体" w:cs="宋体"/>
          <w:b/>
          <w:bCs/>
          <w:spacing w:val="-5"/>
          <w:sz w:val="24"/>
          <w:szCs w:val="24"/>
        </w:rPr>
        <w:t>）粉尘爆炸事件</w:t>
      </w:r>
    </w:p>
    <w:p w14:paraId="40FF14F7">
      <w:pPr>
        <w:spacing w:before="218" w:line="384" w:lineRule="auto"/>
        <w:ind w:left="131" w:right="121" w:firstLine="480"/>
        <w:rPr>
          <w:rFonts w:ascii="宋体" w:hAnsi="宋体" w:eastAsia="宋体" w:cs="宋体"/>
          <w:sz w:val="24"/>
          <w:szCs w:val="24"/>
        </w:rPr>
      </w:pPr>
      <w:r>
        <w:rPr>
          <w:rFonts w:ascii="宋体" w:hAnsi="宋体" w:eastAsia="宋体" w:cs="宋体"/>
          <w:spacing w:val="2"/>
          <w:sz w:val="24"/>
          <w:szCs w:val="24"/>
        </w:rPr>
        <w:t>可燃粉尘燃烧</w:t>
      </w:r>
      <w:r>
        <w:rPr>
          <w:rFonts w:ascii="Times New Roman" w:hAnsi="Times New Roman" w:eastAsia="Times New Roman" w:cs="Times New Roman"/>
          <w:spacing w:val="2"/>
          <w:sz w:val="24"/>
          <w:szCs w:val="24"/>
        </w:rPr>
        <w:t>/</w:t>
      </w:r>
      <w:r>
        <w:rPr>
          <w:rFonts w:ascii="宋体" w:hAnsi="宋体" w:eastAsia="宋体" w:cs="宋体"/>
          <w:spacing w:val="2"/>
          <w:sz w:val="24"/>
          <w:szCs w:val="24"/>
        </w:rPr>
        <w:t>爆炸对周边以辐射及冲击波形式产生影响，燃烧过程中</w:t>
      </w:r>
      <w:r>
        <w:rPr>
          <w:rFonts w:ascii="宋体" w:hAnsi="宋体" w:eastAsia="宋体" w:cs="宋体"/>
          <w:spacing w:val="1"/>
          <w:sz w:val="24"/>
          <w:szCs w:val="24"/>
        </w:rPr>
        <w:t>会产生有毒</w:t>
      </w:r>
      <w:r>
        <w:rPr>
          <w:rFonts w:ascii="宋体" w:hAnsi="宋体" w:eastAsia="宋体" w:cs="宋体"/>
          <w:spacing w:val="-1"/>
          <w:sz w:val="24"/>
          <w:szCs w:val="24"/>
        </w:rPr>
        <w:t>烟气，对大气有一定影响。</w:t>
      </w:r>
    </w:p>
    <w:p w14:paraId="14BD0527">
      <w:pPr>
        <w:spacing w:before="1" w:line="217" w:lineRule="auto"/>
        <w:ind w:left="610"/>
        <w:outlineLvl w:val="2"/>
        <w:rPr>
          <w:rFonts w:ascii="Times New Roman" w:hAnsi="Times New Roman" w:eastAsia="Times New Roman" w:cs="Times New Roman"/>
          <w:sz w:val="24"/>
          <w:szCs w:val="24"/>
        </w:rPr>
      </w:pPr>
      <w:r>
        <w:rPr>
          <w:rFonts w:ascii="宋体" w:hAnsi="宋体" w:eastAsia="宋体" w:cs="宋体"/>
          <w:b/>
          <w:bCs/>
          <w:spacing w:val="-2"/>
          <w:sz w:val="24"/>
          <w:szCs w:val="24"/>
        </w:rPr>
        <w:t>通过</w:t>
      </w:r>
      <w:r>
        <w:rPr>
          <w:rFonts w:ascii="Times New Roman" w:hAnsi="Times New Roman" w:eastAsia="Times New Roman" w:cs="Times New Roman"/>
          <w:b/>
          <w:bCs/>
          <w:spacing w:val="-2"/>
          <w:sz w:val="24"/>
          <w:szCs w:val="24"/>
        </w:rPr>
        <w:t>“</w:t>
      </w:r>
      <w:r>
        <w:rPr>
          <w:rFonts w:ascii="宋体" w:hAnsi="宋体" w:eastAsia="宋体" w:cs="宋体"/>
          <w:b/>
          <w:bCs/>
          <w:spacing w:val="-2"/>
          <w:sz w:val="24"/>
          <w:szCs w:val="24"/>
        </w:rPr>
        <w:t>蒸汽云爆炸模型预测（</w:t>
      </w:r>
      <w:r>
        <w:rPr>
          <w:rFonts w:ascii="Times New Roman" w:hAnsi="Times New Roman" w:eastAsia="Times New Roman" w:cs="Times New Roman"/>
          <w:b/>
          <w:bCs/>
          <w:spacing w:val="-2"/>
          <w:sz w:val="24"/>
          <w:szCs w:val="24"/>
        </w:rPr>
        <w:t>TNT</w:t>
      </w:r>
      <w:r>
        <w:rPr>
          <w:rFonts w:ascii="Times New Roman" w:hAnsi="Times New Roman" w:eastAsia="Times New Roman" w:cs="Times New Roman"/>
          <w:b/>
          <w:bCs/>
          <w:spacing w:val="23"/>
          <w:w w:val="101"/>
          <w:sz w:val="24"/>
          <w:szCs w:val="24"/>
        </w:rPr>
        <w:t xml:space="preserve"> </w:t>
      </w:r>
      <w:r>
        <w:rPr>
          <w:rFonts w:ascii="宋体" w:hAnsi="宋体" w:eastAsia="宋体" w:cs="宋体"/>
          <w:b/>
          <w:bCs/>
          <w:spacing w:val="-2"/>
          <w:sz w:val="24"/>
          <w:szCs w:val="24"/>
        </w:rPr>
        <w:t>当量法）</w:t>
      </w:r>
      <w:r>
        <w:rPr>
          <w:rFonts w:ascii="Times New Roman" w:hAnsi="Times New Roman" w:eastAsia="Times New Roman" w:cs="Times New Roman"/>
          <w:b/>
          <w:bCs/>
          <w:spacing w:val="-2"/>
          <w:sz w:val="24"/>
          <w:szCs w:val="24"/>
        </w:rPr>
        <w:t>”</w:t>
      </w:r>
      <w:r>
        <w:rPr>
          <w:rFonts w:ascii="宋体" w:hAnsi="宋体" w:eastAsia="宋体" w:cs="宋体"/>
          <w:b/>
          <w:bCs/>
          <w:spacing w:val="-2"/>
          <w:sz w:val="24"/>
          <w:szCs w:val="24"/>
        </w:rPr>
        <w:t>计算，</w:t>
      </w:r>
      <w:r>
        <w:rPr>
          <w:rFonts w:ascii="宋体" w:hAnsi="宋体" w:eastAsia="宋体" w:cs="宋体"/>
          <w:b/>
          <w:bCs/>
          <w:spacing w:val="-3"/>
          <w:sz w:val="24"/>
          <w:szCs w:val="24"/>
        </w:rPr>
        <w:t>事故影响预测见表</w:t>
      </w:r>
      <w:r>
        <w:rPr>
          <w:rFonts w:ascii="宋体" w:hAnsi="宋体" w:eastAsia="宋体" w:cs="宋体"/>
          <w:spacing w:val="-54"/>
          <w:sz w:val="24"/>
          <w:szCs w:val="24"/>
        </w:rPr>
        <w:t xml:space="preserve"> </w:t>
      </w:r>
      <w:r>
        <w:rPr>
          <w:rFonts w:ascii="Times New Roman" w:hAnsi="Times New Roman" w:eastAsia="Times New Roman" w:cs="Times New Roman"/>
          <w:b/>
          <w:bCs/>
          <w:spacing w:val="-3"/>
          <w:sz w:val="24"/>
          <w:szCs w:val="24"/>
        </w:rPr>
        <w:t>4-6.</w:t>
      </w:r>
    </w:p>
    <w:p w14:paraId="3791730D">
      <w:pPr>
        <w:spacing w:before="218" w:line="218" w:lineRule="auto"/>
        <w:ind w:left="613"/>
        <w:rPr>
          <w:rFonts w:ascii="宋体" w:hAnsi="宋体" w:eastAsia="宋体" w:cs="宋体"/>
          <w:sz w:val="24"/>
          <w:szCs w:val="24"/>
        </w:rPr>
      </w:pPr>
      <w:r>
        <w:rPr>
          <w:rFonts w:ascii="宋体" w:hAnsi="宋体" w:eastAsia="宋体" w:cs="宋体"/>
          <w:spacing w:val="-3"/>
          <w:sz w:val="24"/>
          <w:szCs w:val="24"/>
        </w:rPr>
        <w:t>蒸汽云爆炸的</w:t>
      </w:r>
      <w:r>
        <w:rPr>
          <w:rFonts w:ascii="宋体" w:hAnsi="宋体" w:eastAsia="宋体" w:cs="宋体"/>
          <w:spacing w:val="-51"/>
          <w:sz w:val="24"/>
          <w:szCs w:val="24"/>
        </w:rPr>
        <w:t xml:space="preserve"> </w:t>
      </w:r>
      <w:r>
        <w:rPr>
          <w:rFonts w:ascii="Times New Roman" w:hAnsi="Times New Roman" w:eastAsia="Times New Roman" w:cs="Times New Roman"/>
          <w:spacing w:val="-3"/>
          <w:sz w:val="24"/>
          <w:szCs w:val="24"/>
        </w:rPr>
        <w:t>TNT</w:t>
      </w:r>
      <w:r>
        <w:rPr>
          <w:rFonts w:ascii="Times New Roman" w:hAnsi="Times New Roman" w:eastAsia="Times New Roman" w:cs="Times New Roman"/>
          <w:spacing w:val="24"/>
          <w:w w:val="101"/>
          <w:sz w:val="24"/>
          <w:szCs w:val="24"/>
        </w:rPr>
        <w:t xml:space="preserve"> </w:t>
      </w:r>
      <w:r>
        <w:rPr>
          <w:rFonts w:ascii="宋体" w:hAnsi="宋体" w:eastAsia="宋体" w:cs="宋体"/>
          <w:spacing w:val="-3"/>
          <w:sz w:val="24"/>
          <w:szCs w:val="24"/>
        </w:rPr>
        <w:t>当量计算公式：</w:t>
      </w:r>
    </w:p>
    <w:p w14:paraId="56CC8216">
      <w:pPr>
        <w:spacing w:before="173" w:line="323" w:lineRule="exact"/>
        <w:ind w:left="604"/>
        <w:rPr>
          <w:rFonts w:ascii="Times New Roman" w:hAnsi="Times New Roman" w:eastAsia="Times New Roman" w:cs="Times New Roman"/>
          <w:sz w:val="15"/>
          <w:szCs w:val="15"/>
        </w:rPr>
      </w:pPr>
      <w:r>
        <w:rPr>
          <w:rFonts w:ascii="Times New Roman" w:hAnsi="Times New Roman" w:eastAsia="Times New Roman" w:cs="Times New Roman"/>
          <w:position w:val="4"/>
          <w:sz w:val="24"/>
          <w:szCs w:val="24"/>
        </w:rPr>
        <w:t>W</w:t>
      </w:r>
      <w:r>
        <w:rPr>
          <w:rFonts w:ascii="Times New Roman" w:hAnsi="Times New Roman" w:eastAsia="Times New Roman" w:cs="Times New Roman"/>
          <w:position w:val="3"/>
          <w:sz w:val="15"/>
          <w:szCs w:val="15"/>
        </w:rPr>
        <w:t>TNT</w:t>
      </w:r>
      <w:r>
        <w:rPr>
          <w:rFonts w:ascii="Times New Roman" w:hAnsi="Times New Roman" w:eastAsia="Times New Roman" w:cs="Times New Roman"/>
          <w:spacing w:val="1"/>
          <w:position w:val="4"/>
          <w:sz w:val="24"/>
          <w:szCs w:val="24"/>
        </w:rPr>
        <w:t>=</w:t>
      </w:r>
      <w:r>
        <w:rPr>
          <w:rFonts w:ascii="Times New Roman" w:hAnsi="Times New Roman" w:eastAsia="Times New Roman" w:cs="Times New Roman"/>
          <w:position w:val="4"/>
          <w:sz w:val="24"/>
          <w:szCs w:val="24"/>
        </w:rPr>
        <w:t>AW</w:t>
      </w:r>
      <w:r>
        <w:rPr>
          <w:rFonts w:ascii="Times New Roman" w:hAnsi="Times New Roman" w:eastAsia="Times New Roman" w:cs="Times New Roman"/>
          <w:position w:val="3"/>
          <w:sz w:val="15"/>
          <w:szCs w:val="15"/>
        </w:rPr>
        <w:t>f</w:t>
      </w:r>
      <w:r>
        <w:rPr>
          <w:rFonts w:ascii="Times New Roman" w:hAnsi="Times New Roman" w:eastAsia="Times New Roman" w:cs="Times New Roman"/>
          <w:position w:val="4"/>
          <w:sz w:val="24"/>
          <w:szCs w:val="24"/>
        </w:rPr>
        <w:t>Q</w:t>
      </w:r>
      <w:r>
        <w:rPr>
          <w:rFonts w:ascii="Times New Roman" w:hAnsi="Times New Roman" w:eastAsia="Times New Roman" w:cs="Times New Roman"/>
          <w:position w:val="3"/>
          <w:sz w:val="15"/>
          <w:szCs w:val="15"/>
        </w:rPr>
        <w:t>f</w:t>
      </w:r>
      <w:r>
        <w:rPr>
          <w:rFonts w:ascii="Times New Roman" w:hAnsi="Times New Roman" w:eastAsia="Times New Roman" w:cs="Times New Roman"/>
          <w:spacing w:val="1"/>
          <w:position w:val="4"/>
          <w:sz w:val="24"/>
          <w:szCs w:val="24"/>
        </w:rPr>
        <w:t>/</w:t>
      </w:r>
      <w:r>
        <w:rPr>
          <w:rFonts w:ascii="Times New Roman" w:hAnsi="Times New Roman" w:eastAsia="Times New Roman" w:cs="Times New Roman"/>
          <w:position w:val="4"/>
          <w:sz w:val="24"/>
          <w:szCs w:val="24"/>
        </w:rPr>
        <w:t>Q</w:t>
      </w:r>
      <w:r>
        <w:rPr>
          <w:rFonts w:ascii="Times New Roman" w:hAnsi="Times New Roman" w:eastAsia="Times New Roman" w:cs="Times New Roman"/>
          <w:position w:val="3"/>
          <w:sz w:val="15"/>
          <w:szCs w:val="15"/>
        </w:rPr>
        <w:t>TNT</w:t>
      </w:r>
    </w:p>
    <w:p w14:paraId="3F504AB6">
      <w:pPr>
        <w:spacing w:line="323" w:lineRule="exact"/>
        <w:rPr>
          <w:rFonts w:ascii="Times New Roman" w:hAnsi="Times New Roman" w:eastAsia="Times New Roman" w:cs="Times New Roman"/>
          <w:sz w:val="15"/>
          <w:szCs w:val="15"/>
        </w:rPr>
        <w:sectPr>
          <w:footerReference r:id="rId98" w:type="default"/>
          <w:pgSz w:w="11906" w:h="16839"/>
          <w:pgMar w:top="1164" w:right="1318" w:bottom="1156" w:left="1318" w:header="831" w:footer="994" w:gutter="0"/>
          <w:cols w:space="720" w:num="1"/>
        </w:sectPr>
      </w:pPr>
    </w:p>
    <w:p w14:paraId="508BB22B">
      <w:pPr>
        <w:pStyle w:val="2"/>
        <w:spacing w:line="390" w:lineRule="auto"/>
      </w:pPr>
    </w:p>
    <w:p w14:paraId="097C3EBE">
      <w:pPr>
        <w:spacing w:before="78" w:line="220" w:lineRule="auto"/>
        <w:ind w:left="494"/>
        <w:rPr>
          <w:rFonts w:ascii="宋体" w:hAnsi="宋体" w:eastAsia="宋体" w:cs="宋体"/>
          <w:sz w:val="24"/>
          <w:szCs w:val="24"/>
        </w:rPr>
      </w:pPr>
      <w:r>
        <w:rPr>
          <w:rFonts w:ascii="宋体" w:hAnsi="宋体" w:eastAsia="宋体" w:cs="宋体"/>
          <w:spacing w:val="-5"/>
          <w:sz w:val="24"/>
          <w:szCs w:val="24"/>
        </w:rPr>
        <w:t>式中：</w:t>
      </w:r>
    </w:p>
    <w:p w14:paraId="75D2DE7C">
      <w:pPr>
        <w:spacing w:before="212" w:line="385" w:lineRule="auto"/>
        <w:ind w:left="482" w:right="4788" w:hanging="1"/>
        <w:rPr>
          <w:rFonts w:ascii="宋体" w:hAnsi="宋体" w:eastAsia="宋体" w:cs="宋体"/>
          <w:sz w:val="24"/>
          <w:szCs w:val="24"/>
        </w:rPr>
      </w:pPr>
      <w:r>
        <w:rPr>
          <w:rFonts w:ascii="Times New Roman" w:hAnsi="Times New Roman" w:eastAsia="Times New Roman" w:cs="Times New Roman"/>
          <w:spacing w:val="-6"/>
          <w:sz w:val="24"/>
          <w:szCs w:val="24"/>
        </w:rPr>
        <w:t>A</w:t>
      </w:r>
      <w:r>
        <w:rPr>
          <w:rFonts w:ascii="宋体" w:hAnsi="宋体" w:eastAsia="宋体" w:cs="宋体"/>
          <w:spacing w:val="-6"/>
          <w:sz w:val="24"/>
          <w:szCs w:val="24"/>
        </w:rPr>
        <w:t>－蒸汽云的</w:t>
      </w:r>
      <w:r>
        <w:rPr>
          <w:rFonts w:ascii="宋体" w:hAnsi="宋体" w:eastAsia="宋体" w:cs="宋体"/>
          <w:spacing w:val="-37"/>
          <w:sz w:val="24"/>
          <w:szCs w:val="24"/>
        </w:rPr>
        <w:t xml:space="preserve"> </w:t>
      </w:r>
      <w:r>
        <w:rPr>
          <w:rFonts w:ascii="Times New Roman" w:hAnsi="Times New Roman" w:eastAsia="Times New Roman" w:cs="Times New Roman"/>
          <w:spacing w:val="-6"/>
          <w:sz w:val="24"/>
          <w:szCs w:val="24"/>
        </w:rPr>
        <w:t>TNT</w:t>
      </w:r>
      <w:r>
        <w:rPr>
          <w:rFonts w:ascii="Times New Roman" w:hAnsi="Times New Roman" w:eastAsia="Times New Roman" w:cs="Times New Roman"/>
          <w:spacing w:val="25"/>
          <w:sz w:val="24"/>
          <w:szCs w:val="24"/>
        </w:rPr>
        <w:t xml:space="preserve"> </w:t>
      </w:r>
      <w:r>
        <w:rPr>
          <w:rFonts w:ascii="宋体" w:hAnsi="宋体" w:eastAsia="宋体" w:cs="宋体"/>
          <w:spacing w:val="-6"/>
          <w:sz w:val="24"/>
          <w:szCs w:val="24"/>
        </w:rPr>
        <w:t>当量系数，</w:t>
      </w:r>
      <w:r>
        <w:rPr>
          <w:rFonts w:ascii="Times New Roman" w:hAnsi="Times New Roman" w:eastAsia="Times New Roman" w:cs="Times New Roman"/>
          <w:spacing w:val="-6"/>
          <w:sz w:val="24"/>
          <w:szCs w:val="24"/>
        </w:rPr>
        <w:t>0.04</w:t>
      </w:r>
      <w:r>
        <w:rPr>
          <w:rFonts w:ascii="宋体" w:hAnsi="宋体" w:eastAsia="宋体" w:cs="宋体"/>
          <w:spacing w:val="-6"/>
          <w:sz w:val="24"/>
          <w:szCs w:val="24"/>
        </w:rPr>
        <w:t>；</w:t>
      </w:r>
      <w:r>
        <w:rPr>
          <w:rFonts w:ascii="宋体" w:hAnsi="宋体" w:eastAsia="宋体" w:cs="宋体"/>
          <w:sz w:val="24"/>
          <w:szCs w:val="24"/>
        </w:rPr>
        <w:t xml:space="preserve"> </w:t>
      </w:r>
      <w:r>
        <w:rPr>
          <w:rFonts w:ascii="Times New Roman" w:hAnsi="Times New Roman" w:eastAsia="Times New Roman" w:cs="Times New Roman"/>
          <w:spacing w:val="-2"/>
          <w:sz w:val="24"/>
          <w:szCs w:val="24"/>
        </w:rPr>
        <w:t>W</w:t>
      </w:r>
      <w:r>
        <w:rPr>
          <w:rFonts w:ascii="Times New Roman" w:hAnsi="Times New Roman" w:eastAsia="Times New Roman" w:cs="Times New Roman"/>
          <w:spacing w:val="-2"/>
          <w:position w:val="-1"/>
          <w:sz w:val="15"/>
          <w:szCs w:val="15"/>
        </w:rPr>
        <w:t>TNT</w:t>
      </w:r>
      <w:r>
        <w:rPr>
          <w:rFonts w:ascii="宋体" w:hAnsi="宋体" w:eastAsia="宋体" w:cs="宋体"/>
          <w:spacing w:val="-2"/>
          <w:sz w:val="24"/>
          <w:szCs w:val="24"/>
        </w:rPr>
        <w:t>－蒸汽云的</w:t>
      </w:r>
      <w:r>
        <w:rPr>
          <w:rFonts w:ascii="宋体" w:hAnsi="宋体" w:eastAsia="宋体" w:cs="宋体"/>
          <w:spacing w:val="-44"/>
          <w:sz w:val="24"/>
          <w:szCs w:val="24"/>
        </w:rPr>
        <w:t xml:space="preserve"> </w:t>
      </w:r>
      <w:r>
        <w:rPr>
          <w:rFonts w:ascii="Times New Roman" w:hAnsi="Times New Roman" w:eastAsia="Times New Roman" w:cs="Times New Roman"/>
          <w:spacing w:val="-2"/>
          <w:sz w:val="24"/>
          <w:szCs w:val="24"/>
        </w:rPr>
        <w:t>TNT</w:t>
      </w:r>
      <w:r>
        <w:rPr>
          <w:rFonts w:ascii="Times New Roman" w:hAnsi="Times New Roman" w:eastAsia="Times New Roman" w:cs="Times New Roman"/>
          <w:spacing w:val="24"/>
          <w:w w:val="101"/>
          <w:sz w:val="24"/>
          <w:szCs w:val="24"/>
        </w:rPr>
        <w:t xml:space="preserve"> </w:t>
      </w:r>
      <w:r>
        <w:rPr>
          <w:rFonts w:ascii="宋体" w:hAnsi="宋体" w:eastAsia="宋体" w:cs="宋体"/>
          <w:spacing w:val="-2"/>
          <w:sz w:val="24"/>
          <w:szCs w:val="24"/>
        </w:rPr>
        <w:t>当量，</w:t>
      </w:r>
      <w:r>
        <w:rPr>
          <w:rFonts w:ascii="Times New Roman" w:hAnsi="Times New Roman" w:eastAsia="Times New Roman" w:cs="Times New Roman"/>
          <w:spacing w:val="-2"/>
          <w:sz w:val="24"/>
          <w:szCs w:val="24"/>
        </w:rPr>
        <w:t>kg</w:t>
      </w:r>
      <w:r>
        <w:rPr>
          <w:rFonts w:ascii="宋体" w:hAnsi="宋体" w:eastAsia="宋体" w:cs="宋体"/>
          <w:spacing w:val="-2"/>
          <w:sz w:val="24"/>
          <w:szCs w:val="24"/>
        </w:rPr>
        <w:t>；</w:t>
      </w:r>
    </w:p>
    <w:p w14:paraId="326E460E">
      <w:pPr>
        <w:spacing w:line="210" w:lineRule="auto"/>
        <w:ind w:left="483"/>
        <w:rPr>
          <w:rFonts w:ascii="宋体" w:hAnsi="宋体" w:eastAsia="宋体" w:cs="宋体"/>
          <w:sz w:val="24"/>
          <w:szCs w:val="24"/>
        </w:rPr>
      </w:pPr>
      <w:r>
        <w:rPr>
          <w:rFonts w:ascii="Times New Roman" w:hAnsi="Times New Roman" w:eastAsia="Times New Roman" w:cs="Times New Roman"/>
          <w:spacing w:val="-1"/>
          <w:sz w:val="24"/>
          <w:szCs w:val="24"/>
        </w:rPr>
        <w:t>W</w:t>
      </w:r>
      <w:r>
        <w:rPr>
          <w:rFonts w:ascii="Times New Roman" w:hAnsi="Times New Roman" w:eastAsia="Times New Roman" w:cs="Times New Roman"/>
          <w:spacing w:val="-1"/>
          <w:position w:val="-1"/>
          <w:sz w:val="15"/>
          <w:szCs w:val="15"/>
        </w:rPr>
        <w:t>f</w:t>
      </w:r>
      <w:r>
        <w:rPr>
          <w:rFonts w:ascii="宋体" w:hAnsi="宋体" w:eastAsia="宋体" w:cs="宋体"/>
          <w:spacing w:val="-1"/>
          <w:sz w:val="24"/>
          <w:szCs w:val="24"/>
        </w:rPr>
        <w:t>－蒸汽云中燃料总质量，</w:t>
      </w:r>
      <w:r>
        <w:rPr>
          <w:rFonts w:ascii="Times New Roman" w:hAnsi="Times New Roman" w:eastAsia="Times New Roman" w:cs="Times New Roman"/>
          <w:spacing w:val="-1"/>
          <w:sz w:val="24"/>
          <w:szCs w:val="24"/>
        </w:rPr>
        <w:t>kg</w:t>
      </w:r>
      <w:r>
        <w:rPr>
          <w:rFonts w:ascii="宋体" w:hAnsi="宋体" w:eastAsia="宋体" w:cs="宋体"/>
          <w:spacing w:val="-1"/>
          <w:sz w:val="24"/>
          <w:szCs w:val="24"/>
        </w:rPr>
        <w:t>；</w:t>
      </w:r>
    </w:p>
    <w:p w14:paraId="2D43E08E">
      <w:pPr>
        <w:spacing w:before="226" w:line="212" w:lineRule="auto"/>
        <w:ind w:left="488"/>
        <w:rPr>
          <w:rFonts w:ascii="宋体" w:hAnsi="宋体" w:eastAsia="宋体" w:cs="宋体"/>
          <w:sz w:val="24"/>
          <w:szCs w:val="24"/>
        </w:rPr>
      </w:pPr>
      <w:r>
        <w:rPr>
          <w:rFonts w:ascii="Times New Roman" w:hAnsi="Times New Roman" w:eastAsia="Times New Roman" w:cs="Times New Roman"/>
          <w:spacing w:val="-1"/>
          <w:sz w:val="24"/>
          <w:szCs w:val="24"/>
        </w:rPr>
        <w:t>Q</w:t>
      </w:r>
      <w:r>
        <w:rPr>
          <w:rFonts w:ascii="Times New Roman" w:hAnsi="Times New Roman" w:eastAsia="Times New Roman" w:cs="Times New Roman"/>
          <w:spacing w:val="-1"/>
          <w:position w:val="-1"/>
          <w:sz w:val="15"/>
          <w:szCs w:val="15"/>
        </w:rPr>
        <w:t>f</w:t>
      </w:r>
      <w:r>
        <w:rPr>
          <w:rFonts w:ascii="宋体" w:hAnsi="宋体" w:eastAsia="宋体" w:cs="宋体"/>
          <w:spacing w:val="-1"/>
          <w:sz w:val="24"/>
          <w:szCs w:val="24"/>
        </w:rPr>
        <w:t>－燃料的燃烧热，</w:t>
      </w:r>
      <w:r>
        <w:rPr>
          <w:rFonts w:ascii="Times New Roman" w:hAnsi="Times New Roman" w:eastAsia="Times New Roman" w:cs="Times New Roman"/>
          <w:spacing w:val="-1"/>
          <w:sz w:val="24"/>
          <w:szCs w:val="24"/>
        </w:rPr>
        <w:t>KJ/Kg</w:t>
      </w:r>
      <w:r>
        <w:rPr>
          <w:rFonts w:ascii="宋体" w:hAnsi="宋体" w:eastAsia="宋体" w:cs="宋体"/>
          <w:spacing w:val="-1"/>
          <w:sz w:val="24"/>
          <w:szCs w:val="24"/>
        </w:rPr>
        <w:t>；</w:t>
      </w:r>
    </w:p>
    <w:p w14:paraId="3BFD8312">
      <w:pPr>
        <w:spacing w:before="181" w:line="370" w:lineRule="auto"/>
        <w:ind w:left="489" w:right="4756" w:hanging="1"/>
        <w:rPr>
          <w:rFonts w:ascii="Times New Roman" w:hAnsi="Times New Roman" w:eastAsia="Times New Roman" w:cs="Times New Roman"/>
          <w:sz w:val="15"/>
          <w:szCs w:val="15"/>
        </w:rPr>
      </w:pPr>
      <w:r>
        <w:rPr>
          <w:rFonts w:ascii="Times New Roman" w:hAnsi="Times New Roman" w:eastAsia="Times New Roman" w:cs="Times New Roman"/>
          <w:spacing w:val="-1"/>
          <w:sz w:val="24"/>
          <w:szCs w:val="24"/>
        </w:rPr>
        <w:t>Q</w:t>
      </w:r>
      <w:r>
        <w:rPr>
          <w:rFonts w:ascii="Times New Roman" w:hAnsi="Times New Roman" w:eastAsia="Times New Roman" w:cs="Times New Roman"/>
          <w:spacing w:val="-1"/>
          <w:position w:val="-1"/>
          <w:sz w:val="15"/>
          <w:szCs w:val="15"/>
        </w:rPr>
        <w:t>TNT</w:t>
      </w:r>
      <w:r>
        <w:rPr>
          <w:rFonts w:ascii="宋体" w:hAnsi="宋体" w:eastAsia="宋体" w:cs="宋体"/>
          <w:spacing w:val="-1"/>
          <w:sz w:val="24"/>
          <w:szCs w:val="24"/>
        </w:rPr>
        <w:t>－</w:t>
      </w:r>
      <w:r>
        <w:rPr>
          <w:rFonts w:ascii="Times New Roman" w:hAnsi="Times New Roman" w:eastAsia="Times New Roman" w:cs="Times New Roman"/>
          <w:spacing w:val="-1"/>
          <w:position w:val="-1"/>
          <w:sz w:val="15"/>
          <w:szCs w:val="15"/>
        </w:rPr>
        <w:t>TNT</w:t>
      </w:r>
      <w:r>
        <w:rPr>
          <w:rFonts w:ascii="Times New Roman" w:hAnsi="Times New Roman" w:eastAsia="Times New Roman" w:cs="Times New Roman"/>
          <w:spacing w:val="36"/>
          <w:w w:val="102"/>
          <w:position w:val="-1"/>
          <w:sz w:val="15"/>
          <w:szCs w:val="15"/>
        </w:rPr>
        <w:t xml:space="preserve"> </w:t>
      </w:r>
      <w:r>
        <w:rPr>
          <w:rFonts w:ascii="宋体" w:hAnsi="宋体" w:eastAsia="宋体" w:cs="宋体"/>
          <w:spacing w:val="-1"/>
          <w:sz w:val="24"/>
          <w:szCs w:val="24"/>
        </w:rPr>
        <w:t>的爆炸热</w:t>
      </w:r>
      <w:r>
        <w:rPr>
          <w:rFonts w:ascii="宋体" w:hAnsi="宋体" w:eastAsia="宋体" w:cs="宋体"/>
          <w:spacing w:val="-52"/>
          <w:sz w:val="24"/>
          <w:szCs w:val="24"/>
        </w:rPr>
        <w:t xml:space="preserve"> </w:t>
      </w:r>
      <w:r>
        <w:rPr>
          <w:rFonts w:ascii="Times New Roman" w:hAnsi="Times New Roman" w:eastAsia="Times New Roman" w:cs="Times New Roman"/>
          <w:spacing w:val="-1"/>
          <w:sz w:val="24"/>
          <w:szCs w:val="24"/>
        </w:rPr>
        <w:t>Q</w:t>
      </w:r>
      <w:r>
        <w:rPr>
          <w:rFonts w:ascii="Times New Roman" w:hAnsi="Times New Roman" w:eastAsia="Times New Roman" w:cs="Times New Roman"/>
          <w:spacing w:val="-1"/>
          <w:position w:val="-1"/>
          <w:sz w:val="15"/>
          <w:szCs w:val="15"/>
        </w:rPr>
        <w:t>TNT</w:t>
      </w:r>
      <w:r>
        <w:rPr>
          <w:rFonts w:ascii="Times New Roman" w:hAnsi="Times New Roman" w:eastAsia="Times New Roman" w:cs="Times New Roman"/>
          <w:spacing w:val="-1"/>
          <w:sz w:val="24"/>
          <w:szCs w:val="24"/>
        </w:rPr>
        <w:t>=4520KJ/Kg</w:t>
      </w:r>
      <w:r>
        <w:rPr>
          <w:rFonts w:ascii="宋体" w:hAnsi="宋体" w:eastAsia="宋体" w:cs="宋体"/>
          <w:spacing w:val="-1"/>
          <w:sz w:val="24"/>
          <w:szCs w:val="24"/>
        </w:rPr>
        <w:t>死亡半径：</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27"/>
          <w:sz w:val="24"/>
          <w:szCs w:val="24"/>
        </w:rPr>
        <w:t xml:space="preserve"> </w:t>
      </w:r>
      <w:r>
        <w:rPr>
          <w:rFonts w:ascii="Times New Roman" w:hAnsi="Times New Roman" w:eastAsia="Times New Roman" w:cs="Times New Roman"/>
          <w:spacing w:val="-1"/>
          <w:sz w:val="24"/>
          <w:szCs w:val="24"/>
        </w:rPr>
        <w:t>13.6(W</w:t>
      </w:r>
      <w:r>
        <w:rPr>
          <w:rFonts w:ascii="Times New Roman" w:hAnsi="Times New Roman" w:eastAsia="Times New Roman" w:cs="Times New Roman"/>
          <w:spacing w:val="-1"/>
          <w:position w:val="-2"/>
          <w:sz w:val="15"/>
          <w:szCs w:val="15"/>
        </w:rPr>
        <w:t>TNT</w:t>
      </w:r>
      <w:r>
        <w:rPr>
          <w:rFonts w:ascii="Times New Roman" w:hAnsi="Times New Roman" w:eastAsia="Times New Roman" w:cs="Times New Roman"/>
          <w:spacing w:val="-1"/>
          <w:sz w:val="24"/>
          <w:szCs w:val="24"/>
        </w:rPr>
        <w:t>/1000)</w:t>
      </w:r>
      <w:r>
        <w:rPr>
          <w:rFonts w:ascii="Times New Roman" w:hAnsi="Times New Roman" w:eastAsia="Times New Roman" w:cs="Times New Roman"/>
          <w:spacing w:val="-1"/>
          <w:position w:val="7"/>
          <w:sz w:val="15"/>
          <w:szCs w:val="15"/>
        </w:rPr>
        <w:t>0.37</w:t>
      </w:r>
    </w:p>
    <w:p w14:paraId="5CFEA019">
      <w:pPr>
        <w:spacing w:before="37" w:line="372" w:lineRule="auto"/>
        <w:ind w:left="1093" w:right="4820" w:hanging="603"/>
        <w:rPr>
          <w:rFonts w:ascii="Times New Roman" w:hAnsi="Times New Roman" w:eastAsia="Times New Roman" w:cs="Times New Roman"/>
          <w:sz w:val="15"/>
          <w:szCs w:val="15"/>
        </w:rPr>
      </w:pPr>
      <w:r>
        <w:rPr>
          <w:rFonts w:ascii="宋体" w:hAnsi="宋体" w:eastAsia="宋体" w:cs="宋体"/>
          <w:spacing w:val="-1"/>
          <w:sz w:val="24"/>
          <w:szCs w:val="24"/>
        </w:rPr>
        <w:t>重伤半径：</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1"/>
          <w:position w:val="-1"/>
          <w:sz w:val="15"/>
          <w:szCs w:val="15"/>
        </w:rPr>
        <w:t>1</w:t>
      </w:r>
      <w:r>
        <w:rPr>
          <w:rFonts w:ascii="Times New Roman" w:hAnsi="Times New Roman" w:eastAsia="Times New Roman" w:cs="Times New Roman"/>
          <w:spacing w:val="-1"/>
          <w:sz w:val="24"/>
          <w:szCs w:val="24"/>
        </w:rPr>
        <w:t>=</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1"/>
          <w:sz w:val="24"/>
          <w:szCs w:val="24"/>
        </w:rPr>
        <w:t>1.082</w:t>
      </w:r>
      <w:r>
        <w:rPr>
          <w:rFonts w:ascii="宋体" w:hAnsi="宋体" w:eastAsia="宋体" w:cs="宋体"/>
          <w:spacing w:val="-1"/>
          <w:sz w:val="24"/>
          <w:szCs w:val="24"/>
        </w:rPr>
        <w:t>（</w:t>
      </w:r>
      <w:r>
        <w:rPr>
          <w:rFonts w:ascii="Times New Roman" w:hAnsi="Times New Roman" w:eastAsia="Times New Roman" w:cs="Times New Roman"/>
          <w:spacing w:val="-1"/>
          <w:sz w:val="24"/>
          <w:szCs w:val="24"/>
        </w:rPr>
        <w:t>E/101300</w:t>
      </w:r>
      <w:r>
        <w:rPr>
          <w:rFonts w:ascii="宋体" w:hAnsi="宋体" w:eastAsia="宋体" w:cs="宋体"/>
          <w:spacing w:val="-1"/>
          <w:sz w:val="24"/>
          <w:szCs w:val="24"/>
        </w:rPr>
        <w:t>）</w:t>
      </w:r>
      <w:r>
        <w:rPr>
          <w:rFonts w:ascii="Times New Roman" w:hAnsi="Times New Roman" w:eastAsia="Times New Roman" w:cs="Times New Roman"/>
          <w:spacing w:val="-2"/>
          <w:position w:val="7"/>
          <w:sz w:val="15"/>
          <w:szCs w:val="15"/>
        </w:rPr>
        <w:t>1/3</w:t>
      </w:r>
      <w:r>
        <w:rPr>
          <w:rFonts w:ascii="宋体" w:hAnsi="宋体" w:eastAsia="宋体" w:cs="宋体"/>
          <w:spacing w:val="-4"/>
          <w:sz w:val="24"/>
          <w:szCs w:val="24"/>
        </w:rPr>
        <w:t>式中：</w:t>
      </w:r>
      <w:r>
        <w:rPr>
          <w:rFonts w:ascii="Times New Roman" w:hAnsi="Times New Roman" w:eastAsia="Times New Roman" w:cs="Times New Roman"/>
          <w:spacing w:val="-4"/>
          <w:sz w:val="24"/>
          <w:szCs w:val="24"/>
        </w:rPr>
        <w:t>E=</w:t>
      </w:r>
      <w:r>
        <w:rPr>
          <w:rFonts w:ascii="Times New Roman" w:hAnsi="Times New Roman" w:eastAsia="Times New Roman" w:cs="Times New Roman"/>
          <w:spacing w:val="-23"/>
          <w:sz w:val="24"/>
          <w:szCs w:val="24"/>
        </w:rPr>
        <w:t xml:space="preserve"> </w:t>
      </w:r>
      <w:r>
        <w:rPr>
          <w:rFonts w:ascii="Times New Roman" w:hAnsi="Times New Roman" w:eastAsia="Times New Roman" w:cs="Times New Roman"/>
          <w:spacing w:val="-4"/>
          <w:sz w:val="24"/>
          <w:szCs w:val="24"/>
        </w:rPr>
        <w:t>1.8AW</w:t>
      </w:r>
      <w:r>
        <w:rPr>
          <w:rFonts w:ascii="Times New Roman" w:hAnsi="Times New Roman" w:eastAsia="Times New Roman" w:cs="Times New Roman"/>
          <w:spacing w:val="-4"/>
          <w:position w:val="-1"/>
          <w:sz w:val="15"/>
          <w:szCs w:val="15"/>
        </w:rPr>
        <w:t>f</w:t>
      </w:r>
      <w:r>
        <w:rPr>
          <w:rFonts w:ascii="Times New Roman" w:hAnsi="Times New Roman" w:eastAsia="Times New Roman" w:cs="Times New Roman"/>
          <w:spacing w:val="-4"/>
          <w:sz w:val="24"/>
          <w:szCs w:val="24"/>
        </w:rPr>
        <w:t>Q</w:t>
      </w:r>
      <w:r>
        <w:rPr>
          <w:rFonts w:ascii="Times New Roman" w:hAnsi="Times New Roman" w:eastAsia="Times New Roman" w:cs="Times New Roman"/>
          <w:spacing w:val="-4"/>
          <w:position w:val="-1"/>
          <w:sz w:val="15"/>
          <w:szCs w:val="15"/>
        </w:rPr>
        <w:t>f</w:t>
      </w:r>
    </w:p>
    <w:p w14:paraId="19A9FA4A">
      <w:pPr>
        <w:spacing w:before="31" w:line="374" w:lineRule="auto"/>
        <w:ind w:left="1093" w:right="4820" w:hanging="603"/>
        <w:rPr>
          <w:rFonts w:ascii="Times New Roman" w:hAnsi="Times New Roman" w:eastAsia="Times New Roman" w:cs="Times New Roman"/>
          <w:sz w:val="15"/>
          <w:szCs w:val="15"/>
        </w:rPr>
      </w:pPr>
      <w:r>
        <w:rPr>
          <w:rFonts w:ascii="宋体" w:hAnsi="宋体" w:eastAsia="宋体" w:cs="宋体"/>
          <w:spacing w:val="-1"/>
          <w:sz w:val="24"/>
          <w:szCs w:val="24"/>
        </w:rPr>
        <w:t>轻伤半径：</w:t>
      </w:r>
      <w:r>
        <w:rPr>
          <w:rFonts w:ascii="Times New Roman" w:hAnsi="Times New Roman" w:eastAsia="Times New Roman" w:cs="Times New Roman"/>
          <w:spacing w:val="-1"/>
          <w:sz w:val="24"/>
          <w:szCs w:val="24"/>
        </w:rPr>
        <w:t>R</w:t>
      </w:r>
      <w:r>
        <w:rPr>
          <w:rFonts w:ascii="Times New Roman" w:hAnsi="Times New Roman" w:eastAsia="Times New Roman" w:cs="Times New Roman"/>
          <w:spacing w:val="-1"/>
          <w:position w:val="-2"/>
          <w:sz w:val="15"/>
          <w:szCs w:val="15"/>
        </w:rPr>
        <w:t>2</w:t>
      </w:r>
      <w:r>
        <w:rPr>
          <w:rFonts w:ascii="Times New Roman" w:hAnsi="Times New Roman" w:eastAsia="Times New Roman" w:cs="Times New Roman"/>
          <w:spacing w:val="-1"/>
          <w:sz w:val="24"/>
          <w:szCs w:val="24"/>
        </w:rPr>
        <w:t>=</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1"/>
          <w:sz w:val="24"/>
          <w:szCs w:val="24"/>
        </w:rPr>
        <w:t>1.956</w:t>
      </w:r>
      <w:r>
        <w:rPr>
          <w:rFonts w:ascii="宋体" w:hAnsi="宋体" w:eastAsia="宋体" w:cs="宋体"/>
          <w:spacing w:val="-1"/>
          <w:sz w:val="24"/>
          <w:szCs w:val="24"/>
        </w:rPr>
        <w:t>（</w:t>
      </w:r>
      <w:r>
        <w:rPr>
          <w:rFonts w:ascii="Times New Roman" w:hAnsi="Times New Roman" w:eastAsia="Times New Roman" w:cs="Times New Roman"/>
          <w:spacing w:val="-1"/>
          <w:sz w:val="24"/>
          <w:szCs w:val="24"/>
        </w:rPr>
        <w:t>E/101300</w:t>
      </w:r>
      <w:r>
        <w:rPr>
          <w:rFonts w:ascii="宋体" w:hAnsi="宋体" w:eastAsia="宋体" w:cs="宋体"/>
          <w:spacing w:val="-1"/>
          <w:sz w:val="24"/>
          <w:szCs w:val="24"/>
        </w:rPr>
        <w:t>）</w:t>
      </w:r>
      <w:r>
        <w:rPr>
          <w:rFonts w:ascii="Times New Roman" w:hAnsi="Times New Roman" w:eastAsia="Times New Roman" w:cs="Times New Roman"/>
          <w:spacing w:val="-2"/>
          <w:position w:val="7"/>
          <w:sz w:val="15"/>
          <w:szCs w:val="15"/>
        </w:rPr>
        <w:t>1/3</w:t>
      </w:r>
      <w:r>
        <w:rPr>
          <w:rFonts w:ascii="宋体" w:hAnsi="宋体" w:eastAsia="宋体" w:cs="宋体"/>
          <w:spacing w:val="-4"/>
          <w:sz w:val="24"/>
          <w:szCs w:val="24"/>
        </w:rPr>
        <w:t>式中：</w:t>
      </w:r>
      <w:r>
        <w:rPr>
          <w:rFonts w:ascii="Times New Roman" w:hAnsi="Times New Roman" w:eastAsia="Times New Roman" w:cs="Times New Roman"/>
          <w:spacing w:val="-4"/>
          <w:sz w:val="24"/>
          <w:szCs w:val="24"/>
        </w:rPr>
        <w:t>E=</w:t>
      </w:r>
      <w:r>
        <w:rPr>
          <w:rFonts w:ascii="Times New Roman" w:hAnsi="Times New Roman" w:eastAsia="Times New Roman" w:cs="Times New Roman"/>
          <w:spacing w:val="-23"/>
          <w:sz w:val="24"/>
          <w:szCs w:val="24"/>
        </w:rPr>
        <w:t xml:space="preserve"> </w:t>
      </w:r>
      <w:r>
        <w:rPr>
          <w:rFonts w:ascii="Times New Roman" w:hAnsi="Times New Roman" w:eastAsia="Times New Roman" w:cs="Times New Roman"/>
          <w:spacing w:val="-4"/>
          <w:sz w:val="24"/>
          <w:szCs w:val="24"/>
        </w:rPr>
        <w:t>1.8AW</w:t>
      </w:r>
      <w:r>
        <w:rPr>
          <w:rFonts w:ascii="Times New Roman" w:hAnsi="Times New Roman" w:eastAsia="Times New Roman" w:cs="Times New Roman"/>
          <w:spacing w:val="-4"/>
          <w:position w:val="-1"/>
          <w:sz w:val="15"/>
          <w:szCs w:val="15"/>
        </w:rPr>
        <w:t>f</w:t>
      </w:r>
      <w:r>
        <w:rPr>
          <w:rFonts w:ascii="Times New Roman" w:hAnsi="Times New Roman" w:eastAsia="Times New Roman" w:cs="Times New Roman"/>
          <w:spacing w:val="-4"/>
          <w:sz w:val="24"/>
          <w:szCs w:val="24"/>
        </w:rPr>
        <w:t>Q</w:t>
      </w:r>
      <w:r>
        <w:rPr>
          <w:rFonts w:ascii="Times New Roman" w:hAnsi="Times New Roman" w:eastAsia="Times New Roman" w:cs="Times New Roman"/>
          <w:spacing w:val="-4"/>
          <w:position w:val="-1"/>
          <w:sz w:val="15"/>
          <w:szCs w:val="15"/>
        </w:rPr>
        <w:t>f</w:t>
      </w:r>
    </w:p>
    <w:p w14:paraId="31AC5B60">
      <w:pPr>
        <w:spacing w:before="29" w:line="323" w:lineRule="exact"/>
        <w:ind w:left="555"/>
        <w:rPr>
          <w:rFonts w:ascii="Times New Roman" w:hAnsi="Times New Roman" w:eastAsia="Times New Roman" w:cs="Times New Roman"/>
          <w:sz w:val="15"/>
          <w:szCs w:val="15"/>
        </w:rPr>
      </w:pPr>
      <w:r>
        <w:rPr>
          <w:rFonts w:ascii="宋体" w:hAnsi="宋体" w:eastAsia="宋体" w:cs="宋体"/>
          <w:position w:val="2"/>
          <w:sz w:val="24"/>
          <w:szCs w:val="24"/>
        </w:rPr>
        <w:t>财产损失半径：</w:t>
      </w:r>
      <w:r>
        <w:rPr>
          <w:rFonts w:ascii="Times New Roman" w:hAnsi="Times New Roman" w:eastAsia="Times New Roman" w:cs="Times New Roman"/>
          <w:position w:val="2"/>
          <w:sz w:val="24"/>
          <w:szCs w:val="24"/>
        </w:rPr>
        <w:t>Rc=5.6(W</w:t>
      </w:r>
      <w:r>
        <w:rPr>
          <w:rFonts w:ascii="Times New Roman" w:hAnsi="Times New Roman" w:eastAsia="Times New Roman" w:cs="Times New Roman"/>
          <w:position w:val="1"/>
          <w:sz w:val="15"/>
          <w:szCs w:val="15"/>
        </w:rPr>
        <w:t>TNT</w:t>
      </w:r>
      <w:r>
        <w:rPr>
          <w:rFonts w:ascii="Times New Roman" w:hAnsi="Times New Roman" w:eastAsia="Times New Roman" w:cs="Times New Roman"/>
          <w:position w:val="2"/>
          <w:sz w:val="24"/>
          <w:szCs w:val="24"/>
        </w:rPr>
        <w:t>)</w:t>
      </w:r>
      <w:r>
        <w:rPr>
          <w:rFonts w:ascii="Times New Roman" w:hAnsi="Times New Roman" w:eastAsia="Times New Roman" w:cs="Times New Roman"/>
          <w:position w:val="9"/>
          <w:sz w:val="15"/>
          <w:szCs w:val="15"/>
        </w:rPr>
        <w:t>1/3</w:t>
      </w:r>
    </w:p>
    <w:p w14:paraId="44126F26">
      <w:pPr>
        <w:spacing w:line="323" w:lineRule="exact"/>
        <w:rPr>
          <w:rFonts w:ascii="Times New Roman" w:hAnsi="Times New Roman" w:eastAsia="Times New Roman" w:cs="Times New Roman"/>
          <w:sz w:val="15"/>
          <w:szCs w:val="15"/>
        </w:rPr>
        <w:sectPr>
          <w:headerReference r:id="rId99" w:type="default"/>
          <w:footerReference r:id="rId100" w:type="default"/>
          <w:pgSz w:w="11906" w:h="16839"/>
          <w:pgMar w:top="1164" w:right="1440" w:bottom="1156" w:left="1440" w:header="831" w:footer="994" w:gutter="0"/>
          <w:cols w:space="720" w:num="1"/>
        </w:sectPr>
      </w:pPr>
    </w:p>
    <w:p w14:paraId="48B902AC">
      <w:pPr>
        <w:pStyle w:val="2"/>
        <w:spacing w:line="252" w:lineRule="auto"/>
      </w:pPr>
    </w:p>
    <w:p w14:paraId="45299F82">
      <w:pPr>
        <w:pStyle w:val="2"/>
        <w:spacing w:line="252" w:lineRule="auto"/>
      </w:pPr>
    </w:p>
    <w:p w14:paraId="3742DDC1">
      <w:pPr>
        <w:spacing w:before="78" w:line="218" w:lineRule="auto"/>
        <w:ind w:left="2648"/>
        <w:outlineLvl w:val="2"/>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50"/>
          <w:sz w:val="24"/>
          <w:szCs w:val="24"/>
        </w:rPr>
        <w:t xml:space="preserve"> </w:t>
      </w:r>
      <w:r>
        <w:rPr>
          <w:rFonts w:ascii="Times New Roman" w:hAnsi="Times New Roman" w:eastAsia="Times New Roman" w:cs="Times New Roman"/>
          <w:b/>
          <w:bCs/>
          <w:spacing w:val="-2"/>
          <w:sz w:val="24"/>
          <w:szCs w:val="24"/>
        </w:rPr>
        <w:t xml:space="preserve">4-4    </w:t>
      </w:r>
      <w:r>
        <w:rPr>
          <w:rFonts w:ascii="宋体" w:hAnsi="宋体" w:eastAsia="宋体" w:cs="宋体"/>
          <w:b/>
          <w:bCs/>
          <w:spacing w:val="-2"/>
          <w:sz w:val="24"/>
          <w:szCs w:val="24"/>
        </w:rPr>
        <w:t>火灾爆炸事故影响分析与预测</w:t>
      </w:r>
    </w:p>
    <w:p w14:paraId="020D954D">
      <w:pPr>
        <w:spacing w:line="148" w:lineRule="exact"/>
      </w:pPr>
    </w:p>
    <w:tbl>
      <w:tblPr>
        <w:tblStyle w:val="5"/>
        <w:tblW w:w="92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155"/>
        <w:gridCol w:w="855"/>
        <w:gridCol w:w="1450"/>
        <w:gridCol w:w="1450"/>
        <w:gridCol w:w="1450"/>
        <w:gridCol w:w="2046"/>
      </w:tblGrid>
      <w:tr w14:paraId="58935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854" w:type="dxa"/>
            <w:tcBorders>
              <w:top w:val="single" w:color="000000" w:sz="10" w:space="0"/>
              <w:left w:val="nil"/>
            </w:tcBorders>
            <w:vAlign w:val="top"/>
          </w:tcPr>
          <w:p w14:paraId="66292928">
            <w:pPr>
              <w:pStyle w:val="6"/>
              <w:spacing w:before="34" w:line="207" w:lineRule="auto"/>
              <w:ind w:left="221"/>
            </w:pPr>
            <w:r>
              <w:rPr>
                <w:spacing w:val="5"/>
              </w:rPr>
              <w:t>序号</w:t>
            </w:r>
          </w:p>
        </w:tc>
        <w:tc>
          <w:tcPr>
            <w:tcW w:w="1155" w:type="dxa"/>
            <w:tcBorders>
              <w:top w:val="single" w:color="000000" w:sz="10" w:space="0"/>
            </w:tcBorders>
            <w:vAlign w:val="top"/>
          </w:tcPr>
          <w:p w14:paraId="53393D08">
            <w:pPr>
              <w:pStyle w:val="6"/>
              <w:spacing w:before="34" w:line="207" w:lineRule="auto"/>
              <w:ind w:left="373"/>
            </w:pPr>
            <w:r>
              <w:rPr>
                <w:spacing w:val="4"/>
              </w:rPr>
              <w:t>物质</w:t>
            </w:r>
          </w:p>
        </w:tc>
        <w:tc>
          <w:tcPr>
            <w:tcW w:w="855" w:type="dxa"/>
            <w:tcBorders>
              <w:top w:val="single" w:color="000000" w:sz="10" w:space="0"/>
            </w:tcBorders>
            <w:vAlign w:val="top"/>
          </w:tcPr>
          <w:p w14:paraId="24269004">
            <w:pPr>
              <w:pStyle w:val="6"/>
              <w:spacing w:before="34" w:line="207" w:lineRule="auto"/>
              <w:ind w:left="223"/>
            </w:pPr>
            <w:r>
              <w:rPr>
                <w:spacing w:val="3"/>
              </w:rPr>
              <w:t>单位</w:t>
            </w:r>
          </w:p>
        </w:tc>
        <w:tc>
          <w:tcPr>
            <w:tcW w:w="1450" w:type="dxa"/>
            <w:tcBorders>
              <w:top w:val="single" w:color="000000" w:sz="10" w:space="0"/>
            </w:tcBorders>
            <w:vAlign w:val="top"/>
          </w:tcPr>
          <w:p w14:paraId="6E4FFBE7">
            <w:pPr>
              <w:pStyle w:val="6"/>
              <w:spacing w:before="34" w:line="207" w:lineRule="auto"/>
              <w:ind w:left="310"/>
            </w:pPr>
            <w:r>
              <w:rPr>
                <w:spacing w:val="7"/>
              </w:rPr>
              <w:t>死亡半径</w:t>
            </w:r>
          </w:p>
        </w:tc>
        <w:tc>
          <w:tcPr>
            <w:tcW w:w="1450" w:type="dxa"/>
            <w:tcBorders>
              <w:top w:val="single" w:color="000000" w:sz="10" w:space="0"/>
            </w:tcBorders>
            <w:vAlign w:val="top"/>
          </w:tcPr>
          <w:p w14:paraId="6FB28D0F">
            <w:pPr>
              <w:pStyle w:val="6"/>
              <w:spacing w:before="34" w:line="207" w:lineRule="auto"/>
              <w:ind w:left="310"/>
            </w:pPr>
            <w:r>
              <w:rPr>
                <w:spacing w:val="7"/>
              </w:rPr>
              <w:t>重伤半径</w:t>
            </w:r>
          </w:p>
        </w:tc>
        <w:tc>
          <w:tcPr>
            <w:tcW w:w="1450" w:type="dxa"/>
            <w:tcBorders>
              <w:top w:val="single" w:color="000000" w:sz="10" w:space="0"/>
            </w:tcBorders>
            <w:vAlign w:val="top"/>
          </w:tcPr>
          <w:p w14:paraId="6DB7A9F9">
            <w:pPr>
              <w:pStyle w:val="6"/>
              <w:spacing w:before="34" w:line="207" w:lineRule="auto"/>
              <w:ind w:left="312"/>
            </w:pPr>
            <w:r>
              <w:rPr>
                <w:spacing w:val="7"/>
              </w:rPr>
              <w:t>轻伤半径</w:t>
            </w:r>
          </w:p>
        </w:tc>
        <w:tc>
          <w:tcPr>
            <w:tcW w:w="2046" w:type="dxa"/>
            <w:tcBorders>
              <w:top w:val="single" w:color="000000" w:sz="10" w:space="0"/>
              <w:right w:val="nil"/>
            </w:tcBorders>
            <w:vAlign w:val="top"/>
          </w:tcPr>
          <w:p w14:paraId="7BFC06C6">
            <w:pPr>
              <w:pStyle w:val="6"/>
              <w:spacing w:before="34" w:line="207" w:lineRule="auto"/>
              <w:ind w:left="403"/>
            </w:pPr>
            <w:r>
              <w:rPr>
                <w:spacing w:val="8"/>
              </w:rPr>
              <w:t>财产损失半径</w:t>
            </w:r>
          </w:p>
        </w:tc>
      </w:tr>
      <w:tr w14:paraId="79EBD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854" w:type="dxa"/>
            <w:tcBorders>
              <w:left w:val="nil"/>
              <w:bottom w:val="single" w:color="000000" w:sz="10" w:space="0"/>
            </w:tcBorders>
            <w:vAlign w:val="top"/>
          </w:tcPr>
          <w:p w14:paraId="74C5C1A5">
            <w:pPr>
              <w:spacing w:before="80" w:line="195" w:lineRule="auto"/>
              <w:ind w:left="39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55" w:type="dxa"/>
            <w:tcBorders>
              <w:bottom w:val="single" w:color="000000" w:sz="10" w:space="0"/>
            </w:tcBorders>
            <w:vAlign w:val="top"/>
          </w:tcPr>
          <w:p w14:paraId="20589F90">
            <w:pPr>
              <w:pStyle w:val="6"/>
              <w:spacing w:before="43" w:line="217" w:lineRule="auto"/>
              <w:ind w:left="372"/>
            </w:pPr>
            <w:r>
              <w:rPr>
                <w:spacing w:val="5"/>
              </w:rPr>
              <w:t>粉尘</w:t>
            </w:r>
          </w:p>
        </w:tc>
        <w:tc>
          <w:tcPr>
            <w:tcW w:w="855" w:type="dxa"/>
            <w:tcBorders>
              <w:bottom w:val="single" w:color="000000" w:sz="10" w:space="0"/>
            </w:tcBorders>
            <w:vAlign w:val="top"/>
          </w:tcPr>
          <w:p w14:paraId="0499922D">
            <w:pPr>
              <w:spacing w:before="126" w:line="141" w:lineRule="exact"/>
              <w:ind w:left="344"/>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m</w:t>
            </w:r>
          </w:p>
        </w:tc>
        <w:tc>
          <w:tcPr>
            <w:tcW w:w="1450" w:type="dxa"/>
            <w:tcBorders>
              <w:bottom w:val="single" w:color="000000" w:sz="10" w:space="0"/>
            </w:tcBorders>
            <w:vAlign w:val="top"/>
          </w:tcPr>
          <w:p w14:paraId="03FD1194">
            <w:pPr>
              <w:spacing w:before="80" w:line="195" w:lineRule="auto"/>
              <w:ind w:left="56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16.1</w:t>
            </w:r>
          </w:p>
        </w:tc>
        <w:tc>
          <w:tcPr>
            <w:tcW w:w="1450" w:type="dxa"/>
            <w:tcBorders>
              <w:bottom w:val="single" w:color="000000" w:sz="10" w:space="0"/>
            </w:tcBorders>
            <w:vAlign w:val="top"/>
          </w:tcPr>
          <w:p w14:paraId="5960414B">
            <w:pPr>
              <w:spacing w:before="80" w:line="195" w:lineRule="auto"/>
              <w:ind w:left="54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45.9</w:t>
            </w:r>
          </w:p>
        </w:tc>
        <w:tc>
          <w:tcPr>
            <w:tcW w:w="1450" w:type="dxa"/>
            <w:tcBorders>
              <w:bottom w:val="single" w:color="000000" w:sz="10" w:space="0"/>
            </w:tcBorders>
            <w:vAlign w:val="top"/>
          </w:tcPr>
          <w:p w14:paraId="709F3CF7">
            <w:pPr>
              <w:spacing w:before="80" w:line="195" w:lineRule="auto"/>
              <w:ind w:left="55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82.4</w:t>
            </w:r>
          </w:p>
        </w:tc>
        <w:tc>
          <w:tcPr>
            <w:tcW w:w="2046" w:type="dxa"/>
            <w:tcBorders>
              <w:bottom w:val="single" w:color="000000" w:sz="10" w:space="0"/>
              <w:right w:val="nil"/>
            </w:tcBorders>
            <w:vAlign w:val="top"/>
          </w:tcPr>
          <w:p w14:paraId="3372EC73">
            <w:pPr>
              <w:spacing w:before="80" w:line="195" w:lineRule="auto"/>
              <w:ind w:left="84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40.8</w:t>
            </w:r>
          </w:p>
        </w:tc>
      </w:tr>
    </w:tbl>
    <w:p w14:paraId="667CA9F5">
      <w:pPr>
        <w:spacing w:before="11" w:line="4312" w:lineRule="exact"/>
        <w:ind w:firstLine="1109"/>
      </w:pPr>
      <w:r>
        <w:rPr>
          <w:position w:val="-86"/>
        </w:rPr>
        <w:drawing>
          <wp:inline distT="0" distB="0" distL="0" distR="0">
            <wp:extent cx="3779520" cy="273812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29"/>
                    <a:stretch>
                      <a:fillRect/>
                    </a:stretch>
                  </pic:blipFill>
                  <pic:spPr>
                    <a:xfrm>
                      <a:off x="0" y="0"/>
                      <a:ext cx="3779520" cy="2738627"/>
                    </a:xfrm>
                    <a:prstGeom prst="rect">
                      <a:avLst/>
                    </a:prstGeom>
                  </pic:spPr>
                </pic:pic>
              </a:graphicData>
            </a:graphic>
          </wp:inline>
        </w:drawing>
      </w:r>
    </w:p>
    <w:p w14:paraId="124AC233">
      <w:pPr>
        <w:pStyle w:val="2"/>
        <w:spacing w:line="465" w:lineRule="auto"/>
      </w:pPr>
    </w:p>
    <w:p w14:paraId="443E4574">
      <w:pPr>
        <w:spacing w:before="78" w:line="218" w:lineRule="auto"/>
        <w:ind w:left="3134"/>
        <w:outlineLvl w:val="2"/>
        <w:rPr>
          <w:rFonts w:ascii="宋体" w:hAnsi="宋体" w:eastAsia="宋体" w:cs="宋体"/>
          <w:sz w:val="24"/>
          <w:szCs w:val="24"/>
        </w:rPr>
      </w:pPr>
      <w:r>
        <w:rPr>
          <w:rFonts w:ascii="宋体" w:hAnsi="宋体" w:eastAsia="宋体" w:cs="宋体"/>
          <w:b/>
          <w:bCs/>
          <w:spacing w:val="-4"/>
          <w:sz w:val="24"/>
          <w:szCs w:val="24"/>
        </w:rPr>
        <w:t>图</w:t>
      </w:r>
      <w:r>
        <w:rPr>
          <w:rFonts w:ascii="宋体" w:hAnsi="宋体" w:eastAsia="宋体" w:cs="宋体"/>
          <w:spacing w:val="-44"/>
          <w:sz w:val="24"/>
          <w:szCs w:val="24"/>
        </w:rPr>
        <w:t xml:space="preserve"> </w:t>
      </w:r>
      <w:r>
        <w:rPr>
          <w:rFonts w:ascii="Times New Roman" w:hAnsi="Times New Roman" w:eastAsia="Times New Roman" w:cs="Times New Roman"/>
          <w:b/>
          <w:bCs/>
          <w:spacing w:val="-4"/>
          <w:sz w:val="24"/>
          <w:szCs w:val="24"/>
        </w:rPr>
        <w:t xml:space="preserve">4.4.1  </w:t>
      </w:r>
      <w:r>
        <w:rPr>
          <w:rFonts w:ascii="宋体" w:hAnsi="宋体" w:eastAsia="宋体" w:cs="宋体"/>
          <w:b/>
          <w:bCs/>
          <w:spacing w:val="-4"/>
          <w:sz w:val="24"/>
          <w:szCs w:val="24"/>
        </w:rPr>
        <w:t>粉尘爆炸风险示意图</w:t>
      </w:r>
    </w:p>
    <w:p w14:paraId="72C7389B">
      <w:pPr>
        <w:spacing w:before="26" w:line="218" w:lineRule="auto"/>
        <w:ind w:left="138"/>
        <w:outlineLvl w:val="2"/>
        <w:rPr>
          <w:rFonts w:ascii="宋体" w:hAnsi="宋体" w:eastAsia="宋体" w:cs="宋体"/>
          <w:sz w:val="24"/>
          <w:szCs w:val="24"/>
        </w:rPr>
      </w:pPr>
      <w:r>
        <w:rPr>
          <w:rFonts w:ascii="宋体" w:hAnsi="宋体" w:eastAsia="宋体" w:cs="宋体"/>
          <w:b/>
          <w:bCs/>
          <w:spacing w:val="-5"/>
          <w:sz w:val="24"/>
          <w:szCs w:val="24"/>
        </w:rPr>
        <w:t>（</w:t>
      </w:r>
      <w:r>
        <w:rPr>
          <w:rFonts w:ascii="Times New Roman" w:hAnsi="Times New Roman" w:eastAsia="Times New Roman" w:cs="Times New Roman"/>
          <w:b/>
          <w:bCs/>
          <w:spacing w:val="-5"/>
          <w:sz w:val="24"/>
          <w:szCs w:val="24"/>
        </w:rPr>
        <w:t>3</w:t>
      </w:r>
      <w:r>
        <w:rPr>
          <w:rFonts w:ascii="宋体" w:hAnsi="宋体" w:eastAsia="宋体" w:cs="宋体"/>
          <w:b/>
          <w:bCs/>
          <w:spacing w:val="-5"/>
          <w:sz w:val="24"/>
          <w:szCs w:val="24"/>
        </w:rPr>
        <w:t>）乙炔爆炸事件</w:t>
      </w:r>
    </w:p>
    <w:p w14:paraId="1D4A248B">
      <w:pPr>
        <w:spacing w:before="29" w:line="212" w:lineRule="auto"/>
        <w:ind w:left="2648"/>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50"/>
          <w:sz w:val="24"/>
          <w:szCs w:val="24"/>
        </w:rPr>
        <w:t xml:space="preserve"> </w:t>
      </w:r>
      <w:r>
        <w:rPr>
          <w:rFonts w:ascii="Times New Roman" w:hAnsi="Times New Roman" w:eastAsia="Times New Roman" w:cs="Times New Roman"/>
          <w:b/>
          <w:bCs/>
          <w:spacing w:val="-2"/>
          <w:sz w:val="24"/>
          <w:szCs w:val="24"/>
        </w:rPr>
        <w:t xml:space="preserve">4-4    </w:t>
      </w:r>
      <w:r>
        <w:rPr>
          <w:rFonts w:ascii="宋体" w:hAnsi="宋体" w:eastAsia="宋体" w:cs="宋体"/>
          <w:b/>
          <w:bCs/>
          <w:spacing w:val="-2"/>
          <w:sz w:val="24"/>
          <w:szCs w:val="24"/>
        </w:rPr>
        <w:t>火灾爆炸事故影响分析与预测</w:t>
      </w:r>
    </w:p>
    <w:tbl>
      <w:tblPr>
        <w:tblStyle w:val="5"/>
        <w:tblW w:w="92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1155"/>
        <w:gridCol w:w="855"/>
        <w:gridCol w:w="1450"/>
        <w:gridCol w:w="1450"/>
        <w:gridCol w:w="1450"/>
        <w:gridCol w:w="2046"/>
      </w:tblGrid>
      <w:tr w14:paraId="35C85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0" w:hRule="atLeast"/>
        </w:trPr>
        <w:tc>
          <w:tcPr>
            <w:tcW w:w="854" w:type="dxa"/>
            <w:tcBorders>
              <w:top w:val="single" w:color="000000" w:sz="10" w:space="0"/>
              <w:left w:val="nil"/>
            </w:tcBorders>
            <w:vAlign w:val="top"/>
          </w:tcPr>
          <w:p w14:paraId="21D23F26">
            <w:pPr>
              <w:pStyle w:val="6"/>
              <w:spacing w:before="35" w:line="207" w:lineRule="auto"/>
              <w:ind w:left="221"/>
            </w:pPr>
            <w:r>
              <w:rPr>
                <w:b/>
                <w:bCs/>
                <w:spacing w:val="4"/>
              </w:rPr>
              <w:t>序号</w:t>
            </w:r>
          </w:p>
        </w:tc>
        <w:tc>
          <w:tcPr>
            <w:tcW w:w="1155" w:type="dxa"/>
            <w:tcBorders>
              <w:top w:val="single" w:color="000000" w:sz="10" w:space="0"/>
            </w:tcBorders>
            <w:vAlign w:val="top"/>
          </w:tcPr>
          <w:p w14:paraId="6306E88D">
            <w:pPr>
              <w:pStyle w:val="6"/>
              <w:spacing w:before="35" w:line="207" w:lineRule="auto"/>
              <w:ind w:left="373"/>
            </w:pPr>
            <w:r>
              <w:rPr>
                <w:b/>
                <w:bCs/>
                <w:spacing w:val="3"/>
              </w:rPr>
              <w:t>物质</w:t>
            </w:r>
          </w:p>
        </w:tc>
        <w:tc>
          <w:tcPr>
            <w:tcW w:w="855" w:type="dxa"/>
            <w:tcBorders>
              <w:top w:val="single" w:color="000000" w:sz="10" w:space="0"/>
            </w:tcBorders>
            <w:vAlign w:val="top"/>
          </w:tcPr>
          <w:p w14:paraId="11D216B0">
            <w:pPr>
              <w:pStyle w:val="6"/>
              <w:spacing w:before="35" w:line="207" w:lineRule="auto"/>
              <w:ind w:left="223"/>
            </w:pPr>
            <w:r>
              <w:rPr>
                <w:b/>
                <w:bCs/>
                <w:spacing w:val="3"/>
              </w:rPr>
              <w:t>单位</w:t>
            </w:r>
          </w:p>
        </w:tc>
        <w:tc>
          <w:tcPr>
            <w:tcW w:w="1450" w:type="dxa"/>
            <w:tcBorders>
              <w:top w:val="single" w:color="000000" w:sz="10" w:space="0"/>
            </w:tcBorders>
            <w:vAlign w:val="top"/>
          </w:tcPr>
          <w:p w14:paraId="3971C203">
            <w:pPr>
              <w:pStyle w:val="6"/>
              <w:spacing w:before="35" w:line="207" w:lineRule="auto"/>
              <w:ind w:left="310"/>
            </w:pPr>
            <w:r>
              <w:rPr>
                <w:b/>
                <w:bCs/>
                <w:spacing w:val="6"/>
              </w:rPr>
              <w:t>死亡半径</w:t>
            </w:r>
          </w:p>
        </w:tc>
        <w:tc>
          <w:tcPr>
            <w:tcW w:w="1450" w:type="dxa"/>
            <w:tcBorders>
              <w:top w:val="single" w:color="000000" w:sz="10" w:space="0"/>
            </w:tcBorders>
            <w:vAlign w:val="top"/>
          </w:tcPr>
          <w:p w14:paraId="6744906D">
            <w:pPr>
              <w:pStyle w:val="6"/>
              <w:spacing w:before="35" w:line="207" w:lineRule="auto"/>
              <w:ind w:left="310"/>
            </w:pPr>
            <w:r>
              <w:rPr>
                <w:b/>
                <w:bCs/>
                <w:spacing w:val="6"/>
              </w:rPr>
              <w:t>重伤半径</w:t>
            </w:r>
          </w:p>
        </w:tc>
        <w:tc>
          <w:tcPr>
            <w:tcW w:w="1450" w:type="dxa"/>
            <w:tcBorders>
              <w:top w:val="single" w:color="000000" w:sz="10" w:space="0"/>
            </w:tcBorders>
            <w:vAlign w:val="top"/>
          </w:tcPr>
          <w:p w14:paraId="027BB856">
            <w:pPr>
              <w:pStyle w:val="6"/>
              <w:spacing w:before="35" w:line="207" w:lineRule="auto"/>
              <w:ind w:left="312"/>
            </w:pPr>
            <w:r>
              <w:rPr>
                <w:b/>
                <w:bCs/>
                <w:spacing w:val="6"/>
              </w:rPr>
              <w:t>轻伤半径</w:t>
            </w:r>
          </w:p>
        </w:tc>
        <w:tc>
          <w:tcPr>
            <w:tcW w:w="2046" w:type="dxa"/>
            <w:tcBorders>
              <w:top w:val="single" w:color="000000" w:sz="10" w:space="0"/>
              <w:right w:val="nil"/>
            </w:tcBorders>
            <w:vAlign w:val="top"/>
          </w:tcPr>
          <w:p w14:paraId="400F933C">
            <w:pPr>
              <w:pStyle w:val="6"/>
              <w:spacing w:before="35" w:line="207" w:lineRule="auto"/>
              <w:ind w:left="403"/>
            </w:pPr>
            <w:r>
              <w:rPr>
                <w:b/>
                <w:bCs/>
                <w:spacing w:val="6"/>
              </w:rPr>
              <w:t>财产损失半径</w:t>
            </w:r>
          </w:p>
        </w:tc>
      </w:tr>
      <w:tr w14:paraId="5BAA0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854" w:type="dxa"/>
            <w:tcBorders>
              <w:left w:val="nil"/>
              <w:bottom w:val="single" w:color="000000" w:sz="10" w:space="0"/>
            </w:tcBorders>
            <w:vAlign w:val="top"/>
          </w:tcPr>
          <w:p w14:paraId="791AF2BB">
            <w:pPr>
              <w:spacing w:before="79" w:line="195" w:lineRule="auto"/>
              <w:ind w:left="39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55" w:type="dxa"/>
            <w:tcBorders>
              <w:bottom w:val="single" w:color="000000" w:sz="10" w:space="0"/>
            </w:tcBorders>
            <w:vAlign w:val="top"/>
          </w:tcPr>
          <w:p w14:paraId="09C13973">
            <w:pPr>
              <w:pStyle w:val="6"/>
              <w:spacing w:before="43" w:line="216" w:lineRule="auto"/>
              <w:ind w:left="394"/>
            </w:pPr>
            <w:r>
              <w:rPr>
                <w:spacing w:val="-6"/>
              </w:rPr>
              <w:t>乙炔</w:t>
            </w:r>
          </w:p>
        </w:tc>
        <w:tc>
          <w:tcPr>
            <w:tcW w:w="855" w:type="dxa"/>
            <w:tcBorders>
              <w:bottom w:val="single" w:color="000000" w:sz="10" w:space="0"/>
            </w:tcBorders>
            <w:vAlign w:val="top"/>
          </w:tcPr>
          <w:p w14:paraId="4D9660C5">
            <w:pPr>
              <w:spacing w:before="125" w:line="141" w:lineRule="exact"/>
              <w:ind w:left="344"/>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m</w:t>
            </w:r>
          </w:p>
        </w:tc>
        <w:tc>
          <w:tcPr>
            <w:tcW w:w="1450" w:type="dxa"/>
            <w:tcBorders>
              <w:bottom w:val="single" w:color="000000" w:sz="10" w:space="0"/>
            </w:tcBorders>
            <w:vAlign w:val="top"/>
          </w:tcPr>
          <w:p w14:paraId="15C8F19F">
            <w:pPr>
              <w:spacing w:before="79" w:line="195" w:lineRule="auto"/>
              <w:ind w:left="59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2.7</w:t>
            </w:r>
          </w:p>
        </w:tc>
        <w:tc>
          <w:tcPr>
            <w:tcW w:w="1450" w:type="dxa"/>
            <w:tcBorders>
              <w:bottom w:val="single" w:color="000000" w:sz="10" w:space="0"/>
            </w:tcBorders>
            <w:vAlign w:val="top"/>
          </w:tcPr>
          <w:p w14:paraId="29AFF711">
            <w:pPr>
              <w:spacing w:before="79" w:line="195" w:lineRule="auto"/>
              <w:ind w:left="60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9.</w:t>
            </w:r>
            <w:r>
              <w:rPr>
                <w:rFonts w:ascii="Times New Roman" w:hAnsi="Times New Roman" w:eastAsia="Times New Roman" w:cs="Times New Roman"/>
                <w:spacing w:val="-24"/>
                <w:sz w:val="20"/>
                <w:szCs w:val="20"/>
              </w:rPr>
              <w:t xml:space="preserve"> </w:t>
            </w:r>
            <w:r>
              <w:rPr>
                <w:rFonts w:ascii="Times New Roman" w:hAnsi="Times New Roman" w:eastAsia="Times New Roman" w:cs="Times New Roman"/>
                <w:spacing w:val="-1"/>
                <w:sz w:val="20"/>
                <w:szCs w:val="20"/>
              </w:rPr>
              <w:t>1</w:t>
            </w:r>
          </w:p>
        </w:tc>
        <w:tc>
          <w:tcPr>
            <w:tcW w:w="1450" w:type="dxa"/>
            <w:tcBorders>
              <w:bottom w:val="single" w:color="000000" w:sz="10" w:space="0"/>
            </w:tcBorders>
            <w:vAlign w:val="top"/>
          </w:tcPr>
          <w:p w14:paraId="4B8F0C50">
            <w:pPr>
              <w:spacing w:before="79" w:line="195" w:lineRule="auto"/>
              <w:ind w:left="56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16.3</w:t>
            </w:r>
          </w:p>
        </w:tc>
        <w:tc>
          <w:tcPr>
            <w:tcW w:w="2046" w:type="dxa"/>
            <w:tcBorders>
              <w:bottom w:val="single" w:color="000000" w:sz="10" w:space="0"/>
              <w:right w:val="nil"/>
            </w:tcBorders>
            <w:vAlign w:val="top"/>
          </w:tcPr>
          <w:p w14:paraId="1E61EBE3">
            <w:pPr>
              <w:spacing w:before="79" w:line="195" w:lineRule="auto"/>
              <w:ind w:left="91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1.7</w:t>
            </w:r>
          </w:p>
        </w:tc>
      </w:tr>
    </w:tbl>
    <w:p w14:paraId="4E3AB8C1">
      <w:pPr>
        <w:spacing w:line="3818" w:lineRule="exact"/>
        <w:ind w:firstLine="1665"/>
      </w:pPr>
      <w:r>
        <w:rPr>
          <w:position w:val="-76"/>
        </w:rPr>
        <w:drawing>
          <wp:inline distT="0" distB="0" distL="0" distR="0">
            <wp:extent cx="3308350" cy="242379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30"/>
                    <a:stretch>
                      <a:fillRect/>
                    </a:stretch>
                  </pic:blipFill>
                  <pic:spPr>
                    <a:xfrm>
                      <a:off x="0" y="0"/>
                      <a:ext cx="3308603" cy="2424429"/>
                    </a:xfrm>
                    <a:prstGeom prst="rect">
                      <a:avLst/>
                    </a:prstGeom>
                  </pic:spPr>
                </pic:pic>
              </a:graphicData>
            </a:graphic>
          </wp:inline>
        </w:drawing>
      </w:r>
    </w:p>
    <w:p w14:paraId="2BD0DA09">
      <w:pPr>
        <w:pStyle w:val="2"/>
        <w:spacing w:line="318" w:lineRule="auto"/>
      </w:pPr>
    </w:p>
    <w:p w14:paraId="5A624ED6">
      <w:pPr>
        <w:pStyle w:val="2"/>
        <w:spacing w:line="318" w:lineRule="auto"/>
      </w:pPr>
    </w:p>
    <w:p w14:paraId="2B3B5661">
      <w:pPr>
        <w:spacing w:before="79" w:line="218" w:lineRule="auto"/>
        <w:ind w:left="3134"/>
        <w:outlineLvl w:val="2"/>
        <w:rPr>
          <w:rFonts w:ascii="宋体" w:hAnsi="宋体" w:eastAsia="宋体" w:cs="宋体"/>
          <w:sz w:val="24"/>
          <w:szCs w:val="24"/>
        </w:rPr>
      </w:pPr>
      <w:r>
        <w:rPr>
          <w:rFonts w:ascii="宋体" w:hAnsi="宋体" w:eastAsia="宋体" w:cs="宋体"/>
          <w:b/>
          <w:bCs/>
          <w:spacing w:val="-6"/>
          <w:sz w:val="24"/>
          <w:szCs w:val="24"/>
        </w:rPr>
        <w:t>图</w:t>
      </w:r>
      <w:r>
        <w:rPr>
          <w:rFonts w:ascii="宋体" w:hAnsi="宋体" w:eastAsia="宋体" w:cs="宋体"/>
          <w:spacing w:val="-54"/>
          <w:sz w:val="24"/>
          <w:szCs w:val="24"/>
        </w:rPr>
        <w:t xml:space="preserve"> </w:t>
      </w:r>
      <w:r>
        <w:rPr>
          <w:rFonts w:ascii="Times New Roman" w:hAnsi="Times New Roman" w:eastAsia="Times New Roman" w:cs="Times New Roman"/>
          <w:b/>
          <w:bCs/>
          <w:spacing w:val="-6"/>
          <w:sz w:val="24"/>
          <w:szCs w:val="24"/>
        </w:rPr>
        <w:t>4.4.2</w:t>
      </w:r>
      <w:r>
        <w:rPr>
          <w:rFonts w:ascii="Times New Roman" w:hAnsi="Times New Roman" w:eastAsia="Times New Roman" w:cs="Times New Roman"/>
          <w:b/>
          <w:bCs/>
          <w:spacing w:val="16"/>
          <w:sz w:val="24"/>
          <w:szCs w:val="24"/>
        </w:rPr>
        <w:t xml:space="preserve">  </w:t>
      </w:r>
      <w:r>
        <w:rPr>
          <w:rFonts w:ascii="宋体" w:hAnsi="宋体" w:eastAsia="宋体" w:cs="宋体"/>
          <w:b/>
          <w:bCs/>
          <w:spacing w:val="-6"/>
          <w:sz w:val="24"/>
          <w:szCs w:val="24"/>
        </w:rPr>
        <w:t>乙炔爆炸风险示意图</w:t>
      </w:r>
    </w:p>
    <w:p w14:paraId="2F19ED9D">
      <w:pPr>
        <w:spacing w:line="218" w:lineRule="auto"/>
        <w:rPr>
          <w:rFonts w:ascii="宋体" w:hAnsi="宋体" w:eastAsia="宋体" w:cs="宋体"/>
          <w:sz w:val="24"/>
          <w:szCs w:val="24"/>
        </w:rPr>
        <w:sectPr>
          <w:headerReference r:id="rId101" w:type="default"/>
          <w:footerReference r:id="rId102" w:type="default"/>
          <w:pgSz w:w="11906" w:h="16839"/>
          <w:pgMar w:top="1164" w:right="1323" w:bottom="1156" w:left="1321" w:header="831" w:footer="994" w:gutter="0"/>
          <w:cols w:space="720" w:num="1"/>
        </w:sectPr>
      </w:pPr>
    </w:p>
    <w:p w14:paraId="4BE15C55">
      <w:pPr>
        <w:pStyle w:val="2"/>
        <w:spacing w:line="390" w:lineRule="auto"/>
      </w:pPr>
    </w:p>
    <w:p w14:paraId="5C3F9EDE">
      <w:pPr>
        <w:spacing w:before="78" w:line="219" w:lineRule="auto"/>
        <w:ind w:left="36"/>
        <w:outlineLvl w:val="2"/>
        <w:rPr>
          <w:rFonts w:ascii="Times New Roman" w:hAnsi="Times New Roman" w:eastAsia="Times New Roman" w:cs="Times New Roman"/>
          <w:sz w:val="24"/>
          <w:szCs w:val="24"/>
        </w:rPr>
      </w:pPr>
      <w:bookmarkStart w:id="61" w:name="bookmark52"/>
      <w:bookmarkEnd w:id="61"/>
      <w:r>
        <w:rPr>
          <w:rFonts w:ascii="Times New Roman" w:hAnsi="Times New Roman" w:eastAsia="Times New Roman" w:cs="Times New Roman"/>
          <w:b/>
          <w:bCs/>
          <w:spacing w:val="-6"/>
          <w:sz w:val="24"/>
          <w:szCs w:val="24"/>
        </w:rPr>
        <w:t xml:space="preserve">4.4.2 </w:t>
      </w:r>
      <w:r>
        <w:rPr>
          <w:rFonts w:ascii="宋体" w:hAnsi="宋体" w:eastAsia="宋体" w:cs="宋体"/>
          <w:b/>
          <w:bCs/>
          <w:spacing w:val="-6"/>
          <w:sz w:val="24"/>
          <w:szCs w:val="24"/>
        </w:rPr>
        <w:t>事件情景</w:t>
      </w:r>
      <w:r>
        <w:rPr>
          <w:rFonts w:ascii="宋体" w:hAnsi="宋体" w:eastAsia="宋体" w:cs="宋体"/>
          <w:spacing w:val="-45"/>
          <w:sz w:val="24"/>
          <w:szCs w:val="24"/>
        </w:rPr>
        <w:t xml:space="preserve"> </w:t>
      </w:r>
      <w:r>
        <w:rPr>
          <w:rFonts w:ascii="Times New Roman" w:hAnsi="Times New Roman" w:eastAsia="Times New Roman" w:cs="Times New Roman"/>
          <w:b/>
          <w:bCs/>
          <w:spacing w:val="-6"/>
          <w:sz w:val="24"/>
          <w:szCs w:val="24"/>
        </w:rPr>
        <w:t>6</w:t>
      </w:r>
      <w:r>
        <w:rPr>
          <w:rFonts w:ascii="Times New Roman" w:hAnsi="Times New Roman" w:eastAsia="Times New Roman" w:cs="Times New Roman"/>
          <w:b/>
          <w:bCs/>
          <w:spacing w:val="-34"/>
          <w:sz w:val="24"/>
          <w:szCs w:val="24"/>
        </w:rPr>
        <w:t xml:space="preserve"> </w:t>
      </w:r>
      <w:r>
        <w:rPr>
          <w:rFonts w:ascii="宋体" w:hAnsi="宋体" w:eastAsia="宋体" w:cs="宋体"/>
          <w:b/>
          <w:bCs/>
          <w:spacing w:val="-6"/>
          <w:sz w:val="24"/>
          <w:szCs w:val="24"/>
        </w:rPr>
        <w:t>、</w:t>
      </w:r>
      <w:r>
        <w:rPr>
          <w:rFonts w:ascii="Times New Roman" w:hAnsi="Times New Roman" w:eastAsia="Times New Roman" w:cs="Times New Roman"/>
          <w:b/>
          <w:bCs/>
          <w:spacing w:val="-6"/>
          <w:sz w:val="24"/>
          <w:szCs w:val="24"/>
        </w:rPr>
        <w:t>9</w:t>
      </w:r>
      <w:r>
        <w:rPr>
          <w:rFonts w:ascii="Times New Roman" w:hAnsi="Times New Roman" w:eastAsia="Times New Roman" w:cs="Times New Roman"/>
          <w:b/>
          <w:bCs/>
          <w:spacing w:val="-34"/>
          <w:sz w:val="24"/>
          <w:szCs w:val="24"/>
        </w:rPr>
        <w:t xml:space="preserve"> </w:t>
      </w:r>
      <w:r>
        <w:rPr>
          <w:rFonts w:ascii="宋体" w:hAnsi="宋体" w:eastAsia="宋体" w:cs="宋体"/>
          <w:b/>
          <w:bCs/>
          <w:spacing w:val="-6"/>
          <w:sz w:val="24"/>
          <w:szCs w:val="24"/>
        </w:rPr>
        <w:t>、</w:t>
      </w:r>
      <w:r>
        <w:rPr>
          <w:rFonts w:ascii="Times New Roman" w:hAnsi="Times New Roman" w:eastAsia="Times New Roman" w:cs="Times New Roman"/>
          <w:b/>
          <w:bCs/>
          <w:spacing w:val="-6"/>
          <w:sz w:val="24"/>
          <w:szCs w:val="24"/>
        </w:rPr>
        <w:t>10</w:t>
      </w:r>
      <w:r>
        <w:rPr>
          <w:rFonts w:ascii="Times New Roman" w:hAnsi="Times New Roman" w:eastAsia="Times New Roman" w:cs="Times New Roman"/>
          <w:b/>
          <w:bCs/>
          <w:spacing w:val="-33"/>
          <w:sz w:val="24"/>
          <w:szCs w:val="24"/>
        </w:rPr>
        <w:t xml:space="preserve"> </w:t>
      </w:r>
      <w:r>
        <w:rPr>
          <w:rFonts w:ascii="宋体" w:hAnsi="宋体" w:eastAsia="宋体" w:cs="宋体"/>
          <w:b/>
          <w:bCs/>
          <w:spacing w:val="-6"/>
          <w:sz w:val="24"/>
          <w:szCs w:val="24"/>
        </w:rPr>
        <w:t>、</w:t>
      </w:r>
      <w:r>
        <w:rPr>
          <w:rFonts w:ascii="Times New Roman" w:hAnsi="Times New Roman" w:eastAsia="Times New Roman" w:cs="Times New Roman"/>
          <w:b/>
          <w:bCs/>
          <w:spacing w:val="-6"/>
          <w:sz w:val="24"/>
          <w:szCs w:val="24"/>
        </w:rPr>
        <w:t>11</w:t>
      </w:r>
    </w:p>
    <w:p w14:paraId="601E18EB">
      <w:pPr>
        <w:spacing w:before="213" w:line="385" w:lineRule="auto"/>
        <w:ind w:left="42" w:firstLine="476"/>
        <w:rPr>
          <w:rFonts w:ascii="宋体" w:hAnsi="宋体" w:eastAsia="宋体" w:cs="宋体"/>
          <w:sz w:val="24"/>
          <w:szCs w:val="24"/>
        </w:rPr>
      </w:pPr>
      <w:r>
        <w:rPr>
          <w:rFonts w:ascii="宋体" w:hAnsi="宋体" w:eastAsia="宋体" w:cs="宋体"/>
          <w:spacing w:val="-5"/>
          <w:sz w:val="24"/>
          <w:szCs w:val="24"/>
        </w:rPr>
        <w:t>对地表水造成的不良影响以生产循环水、消防水进入立</w:t>
      </w:r>
      <w:r>
        <w:rPr>
          <w:rFonts w:ascii="宋体" w:hAnsi="宋体" w:eastAsia="宋体" w:cs="宋体"/>
          <w:spacing w:val="-6"/>
          <w:sz w:val="24"/>
          <w:szCs w:val="24"/>
        </w:rPr>
        <w:t>公河进行测算。立公河</w:t>
      </w:r>
      <w:r>
        <w:rPr>
          <w:rFonts w:ascii="宋体" w:hAnsi="宋体" w:eastAsia="宋体" w:cs="宋体"/>
          <w:spacing w:val="-52"/>
          <w:sz w:val="24"/>
          <w:szCs w:val="24"/>
        </w:rPr>
        <w:t xml:space="preserve"> </w:t>
      </w:r>
      <w:r>
        <w:rPr>
          <w:rFonts w:ascii="Times New Roman" w:hAnsi="Times New Roman" w:eastAsia="Times New Roman" w:cs="Times New Roman"/>
          <w:spacing w:val="-6"/>
          <w:sz w:val="24"/>
          <w:szCs w:val="24"/>
        </w:rPr>
        <w:t>COD</w:t>
      </w:r>
      <w:r>
        <w:rPr>
          <w:rFonts w:ascii="宋体" w:hAnsi="宋体" w:eastAsia="宋体" w:cs="宋体"/>
          <w:spacing w:val="-4"/>
          <w:sz w:val="24"/>
          <w:szCs w:val="24"/>
        </w:rPr>
        <w:t>为</w:t>
      </w:r>
      <w:r>
        <w:rPr>
          <w:rFonts w:ascii="宋体" w:hAnsi="宋体" w:eastAsia="宋体" w:cs="宋体"/>
          <w:spacing w:val="-32"/>
          <w:sz w:val="24"/>
          <w:szCs w:val="24"/>
        </w:rPr>
        <w:t xml:space="preserve"> </w:t>
      </w:r>
      <w:r>
        <w:rPr>
          <w:rFonts w:ascii="Times New Roman" w:hAnsi="Times New Roman" w:eastAsia="Times New Roman" w:cs="Times New Roman"/>
          <w:spacing w:val="-4"/>
          <w:sz w:val="24"/>
          <w:szCs w:val="24"/>
        </w:rPr>
        <w:t>18.8mg/L</w:t>
      </w:r>
      <w:r>
        <w:rPr>
          <w:rFonts w:ascii="Times New Roman" w:hAnsi="Times New Roman" w:eastAsia="Times New Roman" w:cs="Times New Roman"/>
          <w:spacing w:val="-31"/>
          <w:sz w:val="24"/>
          <w:szCs w:val="24"/>
        </w:rPr>
        <w:t xml:space="preserve"> </w:t>
      </w:r>
      <w:r>
        <w:rPr>
          <w:rFonts w:ascii="宋体" w:hAnsi="宋体" w:eastAsia="宋体" w:cs="宋体"/>
          <w:spacing w:val="-4"/>
          <w:sz w:val="24"/>
          <w:szCs w:val="24"/>
        </w:rPr>
        <w:t>，平均流速约为</w:t>
      </w:r>
      <w:r>
        <w:rPr>
          <w:rFonts w:ascii="宋体" w:hAnsi="宋体" w:eastAsia="宋体" w:cs="宋体"/>
          <w:spacing w:val="-51"/>
          <w:sz w:val="24"/>
          <w:szCs w:val="24"/>
        </w:rPr>
        <w:t xml:space="preserve"> </w:t>
      </w:r>
      <w:r>
        <w:rPr>
          <w:rFonts w:ascii="Times New Roman" w:hAnsi="Times New Roman" w:eastAsia="Times New Roman" w:cs="Times New Roman"/>
          <w:spacing w:val="-4"/>
          <w:sz w:val="24"/>
          <w:szCs w:val="24"/>
        </w:rPr>
        <w:t>0.08m/s</w:t>
      </w:r>
      <w:r>
        <w:rPr>
          <w:rFonts w:ascii="Times New Roman" w:hAnsi="Times New Roman" w:eastAsia="Times New Roman" w:cs="Times New Roman"/>
          <w:spacing w:val="-31"/>
          <w:sz w:val="24"/>
          <w:szCs w:val="24"/>
        </w:rPr>
        <w:t xml:space="preserve"> </w:t>
      </w:r>
      <w:r>
        <w:rPr>
          <w:rFonts w:ascii="宋体" w:hAnsi="宋体" w:eastAsia="宋体" w:cs="宋体"/>
          <w:spacing w:val="-4"/>
          <w:sz w:val="24"/>
          <w:szCs w:val="24"/>
        </w:rPr>
        <w:t>，平均流量约为</w:t>
      </w:r>
      <w:r>
        <w:rPr>
          <w:rFonts w:ascii="宋体" w:hAnsi="宋体" w:eastAsia="宋体" w:cs="宋体"/>
          <w:spacing w:val="-56"/>
          <w:sz w:val="24"/>
          <w:szCs w:val="24"/>
        </w:rPr>
        <w:t xml:space="preserve"> </w:t>
      </w:r>
      <w:r>
        <w:rPr>
          <w:rFonts w:ascii="Times New Roman" w:hAnsi="Times New Roman" w:eastAsia="Times New Roman" w:cs="Times New Roman"/>
          <w:spacing w:val="-4"/>
          <w:sz w:val="24"/>
          <w:szCs w:val="24"/>
        </w:rPr>
        <w:t>4m</w:t>
      </w:r>
      <w:r>
        <w:rPr>
          <w:rFonts w:ascii="Times New Roman" w:hAnsi="Times New Roman" w:eastAsia="Times New Roman" w:cs="Times New Roman"/>
          <w:spacing w:val="-4"/>
          <w:position w:val="7"/>
          <w:sz w:val="15"/>
          <w:szCs w:val="15"/>
        </w:rPr>
        <w:t>3</w:t>
      </w:r>
      <w:r>
        <w:rPr>
          <w:rFonts w:ascii="Times New Roman" w:hAnsi="Times New Roman" w:eastAsia="Times New Roman" w:cs="Times New Roman"/>
          <w:spacing w:val="-4"/>
          <w:sz w:val="24"/>
          <w:szCs w:val="24"/>
        </w:rPr>
        <w:t>/s</w:t>
      </w:r>
      <w:r>
        <w:rPr>
          <w:rFonts w:ascii="Times New Roman" w:hAnsi="Times New Roman" w:eastAsia="Times New Roman" w:cs="Times New Roman"/>
          <w:spacing w:val="-29"/>
          <w:sz w:val="24"/>
          <w:szCs w:val="24"/>
        </w:rPr>
        <w:t xml:space="preserve"> </w:t>
      </w:r>
      <w:r>
        <w:rPr>
          <w:rFonts w:ascii="宋体" w:hAnsi="宋体" w:eastAsia="宋体" w:cs="宋体"/>
          <w:spacing w:val="-4"/>
          <w:sz w:val="24"/>
          <w:szCs w:val="24"/>
        </w:rPr>
        <w:t>。立公河水质</w:t>
      </w:r>
      <w:r>
        <w:rPr>
          <w:rFonts w:ascii="宋体" w:hAnsi="宋体" w:eastAsia="宋体" w:cs="宋体"/>
          <w:spacing w:val="-5"/>
          <w:sz w:val="24"/>
          <w:szCs w:val="24"/>
        </w:rPr>
        <w:t>情况见表</w:t>
      </w:r>
      <w:r>
        <w:rPr>
          <w:rFonts w:ascii="宋体" w:hAnsi="宋体" w:eastAsia="宋体" w:cs="宋体"/>
          <w:spacing w:val="-57"/>
          <w:sz w:val="24"/>
          <w:szCs w:val="24"/>
        </w:rPr>
        <w:t xml:space="preserve"> </w:t>
      </w:r>
      <w:r>
        <w:rPr>
          <w:rFonts w:ascii="Times New Roman" w:hAnsi="Times New Roman" w:eastAsia="Times New Roman" w:cs="Times New Roman"/>
          <w:spacing w:val="-5"/>
          <w:sz w:val="24"/>
          <w:szCs w:val="24"/>
        </w:rPr>
        <w:t>4-11</w:t>
      </w:r>
      <w:r>
        <w:rPr>
          <w:rFonts w:ascii="宋体" w:hAnsi="宋体" w:eastAsia="宋体" w:cs="宋体"/>
          <w:spacing w:val="-5"/>
          <w:sz w:val="24"/>
          <w:szCs w:val="24"/>
        </w:rPr>
        <w:t>。</w:t>
      </w:r>
    </w:p>
    <w:p w14:paraId="62771E6C">
      <w:pPr>
        <w:spacing w:line="219" w:lineRule="auto"/>
        <w:ind w:left="3288"/>
        <w:rPr>
          <w:rFonts w:ascii="宋体" w:hAnsi="宋体" w:eastAsia="宋体" w:cs="宋体"/>
          <w:sz w:val="24"/>
          <w:szCs w:val="24"/>
        </w:rPr>
      </w:pPr>
      <w:r>
        <w:rPr>
          <w:rFonts w:ascii="宋体" w:hAnsi="宋体" w:eastAsia="宋体" w:cs="宋体"/>
          <w:b/>
          <w:bCs/>
          <w:spacing w:val="-4"/>
          <w:sz w:val="24"/>
          <w:szCs w:val="24"/>
        </w:rPr>
        <w:t>表</w:t>
      </w:r>
      <w:r>
        <w:rPr>
          <w:rFonts w:ascii="宋体" w:hAnsi="宋体" w:eastAsia="宋体" w:cs="宋体"/>
          <w:spacing w:val="-42"/>
          <w:sz w:val="24"/>
          <w:szCs w:val="24"/>
        </w:rPr>
        <w:t xml:space="preserve"> </w:t>
      </w:r>
      <w:r>
        <w:rPr>
          <w:rFonts w:ascii="Times New Roman" w:hAnsi="Times New Roman" w:eastAsia="Times New Roman" w:cs="Times New Roman"/>
          <w:b/>
          <w:bCs/>
          <w:spacing w:val="-4"/>
          <w:sz w:val="24"/>
          <w:szCs w:val="24"/>
        </w:rPr>
        <w:t xml:space="preserve">4-11  </w:t>
      </w:r>
      <w:r>
        <w:rPr>
          <w:rFonts w:ascii="宋体" w:hAnsi="宋体" w:eastAsia="宋体" w:cs="宋体"/>
          <w:b/>
          <w:bCs/>
          <w:spacing w:val="-4"/>
          <w:sz w:val="24"/>
          <w:szCs w:val="24"/>
        </w:rPr>
        <w:t>立公河水质情况</w:t>
      </w:r>
    </w:p>
    <w:p w14:paraId="426E7B69">
      <w:pPr>
        <w:spacing w:line="19" w:lineRule="exact"/>
      </w:pPr>
    </w:p>
    <w:tbl>
      <w:tblPr>
        <w:tblStyle w:val="5"/>
        <w:tblW w:w="9061"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3767"/>
        <w:gridCol w:w="5294"/>
      </w:tblGrid>
      <w:tr w14:paraId="6121D190">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33" w:hRule="atLeast"/>
        </w:trPr>
        <w:tc>
          <w:tcPr>
            <w:tcW w:w="3767" w:type="dxa"/>
            <w:tcBorders>
              <w:bottom w:val="single" w:color="000000" w:sz="2" w:space="0"/>
              <w:right w:val="single" w:color="000000" w:sz="2" w:space="0"/>
            </w:tcBorders>
            <w:vAlign w:val="top"/>
          </w:tcPr>
          <w:p w14:paraId="42D9E668">
            <w:pPr>
              <w:pStyle w:val="6"/>
              <w:spacing w:before="117" w:line="230" w:lineRule="auto"/>
              <w:ind w:left="1668"/>
            </w:pPr>
            <w:r>
              <w:rPr>
                <w:spacing w:val="5"/>
              </w:rPr>
              <w:t>河流</w:t>
            </w:r>
          </w:p>
        </w:tc>
        <w:tc>
          <w:tcPr>
            <w:tcW w:w="5294" w:type="dxa"/>
            <w:tcBorders>
              <w:left w:val="single" w:color="000000" w:sz="2" w:space="0"/>
              <w:bottom w:val="single" w:color="000000" w:sz="2" w:space="0"/>
            </w:tcBorders>
            <w:vAlign w:val="top"/>
          </w:tcPr>
          <w:p w14:paraId="7CE15868">
            <w:pPr>
              <w:pStyle w:val="6"/>
              <w:spacing w:before="117" w:line="221" w:lineRule="auto"/>
              <w:ind w:left="1910"/>
            </w:pPr>
            <w:r>
              <w:rPr>
                <w:rFonts w:ascii="Times New Roman" w:hAnsi="Times New Roman" w:eastAsia="Times New Roman" w:cs="Times New Roman"/>
              </w:rPr>
              <w:t>CODcr</w:t>
            </w:r>
            <w:r>
              <w:rPr>
                <w:spacing w:val="12"/>
              </w:rPr>
              <w:t>（</w:t>
            </w:r>
            <w:r>
              <w:rPr>
                <w:rFonts w:ascii="Times New Roman" w:hAnsi="Times New Roman" w:eastAsia="Times New Roman" w:cs="Times New Roman"/>
              </w:rPr>
              <w:t>mg</w:t>
            </w:r>
            <w:r>
              <w:rPr>
                <w:rFonts w:ascii="Times New Roman" w:hAnsi="Times New Roman" w:eastAsia="Times New Roman" w:cs="Times New Roman"/>
                <w:spacing w:val="12"/>
              </w:rPr>
              <w:t>/L</w:t>
            </w:r>
            <w:r>
              <w:rPr>
                <w:spacing w:val="12"/>
              </w:rPr>
              <w:t>）</w:t>
            </w:r>
          </w:p>
        </w:tc>
      </w:tr>
      <w:tr w14:paraId="178935D3">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486" w:hRule="atLeast"/>
        </w:trPr>
        <w:tc>
          <w:tcPr>
            <w:tcW w:w="3767" w:type="dxa"/>
            <w:tcBorders>
              <w:top w:val="single" w:color="000000" w:sz="2" w:space="0"/>
              <w:right w:val="single" w:color="000000" w:sz="2" w:space="0"/>
            </w:tcBorders>
            <w:vAlign w:val="top"/>
          </w:tcPr>
          <w:p w14:paraId="6EF8B0D0">
            <w:pPr>
              <w:pStyle w:val="6"/>
              <w:spacing w:before="142" w:line="230" w:lineRule="auto"/>
              <w:ind w:left="1563"/>
            </w:pPr>
            <w:r>
              <w:rPr>
                <w:spacing w:val="6"/>
              </w:rPr>
              <w:t>立公河</w:t>
            </w:r>
          </w:p>
        </w:tc>
        <w:tc>
          <w:tcPr>
            <w:tcW w:w="5294" w:type="dxa"/>
            <w:tcBorders>
              <w:top w:val="single" w:color="000000" w:sz="2" w:space="0"/>
              <w:left w:val="single" w:color="000000" w:sz="2" w:space="0"/>
            </w:tcBorders>
            <w:vAlign w:val="top"/>
          </w:tcPr>
          <w:p w14:paraId="61CD3810">
            <w:pPr>
              <w:spacing w:before="178" w:line="195" w:lineRule="auto"/>
              <w:ind w:left="248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18.8</w:t>
            </w:r>
          </w:p>
        </w:tc>
      </w:tr>
    </w:tbl>
    <w:p w14:paraId="71D7369D">
      <w:pPr>
        <w:spacing w:before="198" w:line="376" w:lineRule="auto"/>
        <w:ind w:left="34" w:right="77" w:firstLine="487"/>
        <w:rPr>
          <w:rFonts w:ascii="宋体" w:hAnsi="宋体" w:eastAsia="宋体" w:cs="宋体"/>
          <w:sz w:val="24"/>
          <w:szCs w:val="24"/>
        </w:rPr>
      </w:pPr>
      <w:r>
        <w:rPr>
          <w:rFonts w:ascii="宋体" w:hAnsi="宋体" w:eastAsia="宋体" w:cs="宋体"/>
          <w:spacing w:val="5"/>
          <w:sz w:val="24"/>
          <w:szCs w:val="24"/>
        </w:rPr>
        <w:t>污水非正常排放对水质会产生不良影响，假设污水</w:t>
      </w:r>
      <w:r>
        <w:rPr>
          <w:rFonts w:ascii="宋体" w:hAnsi="宋体" w:eastAsia="宋体" w:cs="宋体"/>
          <w:spacing w:val="-41"/>
          <w:sz w:val="24"/>
          <w:szCs w:val="24"/>
        </w:rPr>
        <w:t xml:space="preserve"> </w:t>
      </w:r>
      <w:r>
        <w:rPr>
          <w:rFonts w:ascii="Times New Roman" w:hAnsi="Times New Roman" w:eastAsia="Times New Roman" w:cs="Times New Roman"/>
          <w:sz w:val="24"/>
          <w:szCs w:val="24"/>
        </w:rPr>
        <w:t>COD</w:t>
      </w:r>
      <w:r>
        <w:rPr>
          <w:rFonts w:ascii="Times New Roman" w:hAnsi="Times New Roman" w:eastAsia="Times New Roman" w:cs="Times New Roman"/>
          <w:spacing w:val="18"/>
          <w:sz w:val="24"/>
          <w:szCs w:val="24"/>
        </w:rPr>
        <w:t xml:space="preserve"> </w:t>
      </w:r>
      <w:r>
        <w:rPr>
          <w:rFonts w:ascii="宋体" w:hAnsi="宋体" w:eastAsia="宋体" w:cs="宋体"/>
          <w:spacing w:val="5"/>
          <w:sz w:val="24"/>
          <w:szCs w:val="24"/>
        </w:rPr>
        <w:t>浓度为</w:t>
      </w:r>
      <w:r>
        <w:rPr>
          <w:rFonts w:ascii="宋体" w:hAnsi="宋体" w:eastAsia="宋体" w:cs="宋体"/>
          <w:spacing w:val="-45"/>
          <w:sz w:val="24"/>
          <w:szCs w:val="24"/>
        </w:rPr>
        <w:t xml:space="preserve"> </w:t>
      </w:r>
      <w:r>
        <w:rPr>
          <w:rFonts w:ascii="Times New Roman" w:hAnsi="Times New Roman" w:eastAsia="Times New Roman" w:cs="Times New Roman"/>
          <w:spacing w:val="5"/>
          <w:sz w:val="24"/>
          <w:szCs w:val="24"/>
        </w:rPr>
        <w:t>25</w:t>
      </w:r>
      <w:r>
        <w:rPr>
          <w:rFonts w:ascii="Times New Roman" w:hAnsi="Times New Roman" w:eastAsia="Times New Roman" w:cs="Times New Roman"/>
          <w:spacing w:val="4"/>
          <w:sz w:val="24"/>
          <w:szCs w:val="24"/>
        </w:rPr>
        <w:t>0</w:t>
      </w:r>
      <w:r>
        <w:rPr>
          <w:rFonts w:ascii="Times New Roman" w:hAnsi="Times New Roman" w:eastAsia="Times New Roman" w:cs="Times New Roman"/>
          <w:sz w:val="24"/>
          <w:szCs w:val="24"/>
        </w:rPr>
        <w:t>mg</w:t>
      </w:r>
      <w:r>
        <w:rPr>
          <w:rFonts w:ascii="Times New Roman" w:hAnsi="Times New Roman" w:eastAsia="Times New Roman" w:cs="Times New Roman"/>
          <w:spacing w:val="4"/>
          <w:sz w:val="24"/>
          <w:szCs w:val="24"/>
        </w:rPr>
        <w:t>/L</w:t>
      </w:r>
      <w:r>
        <w:rPr>
          <w:rFonts w:ascii="Times New Roman" w:hAnsi="Times New Roman" w:eastAsia="Times New Roman" w:cs="Times New Roman"/>
          <w:spacing w:val="-22"/>
          <w:sz w:val="24"/>
          <w:szCs w:val="24"/>
        </w:rPr>
        <w:t xml:space="preserve"> </w:t>
      </w:r>
      <w:r>
        <w:rPr>
          <w:rFonts w:ascii="宋体" w:hAnsi="宋体" w:eastAsia="宋体" w:cs="宋体"/>
          <w:spacing w:val="4"/>
          <w:sz w:val="24"/>
          <w:szCs w:val="24"/>
        </w:rPr>
        <w:t>，流量</w:t>
      </w:r>
      <w:r>
        <w:rPr>
          <w:rFonts w:ascii="Times New Roman" w:hAnsi="Times New Roman" w:eastAsia="Times New Roman" w:cs="Times New Roman"/>
          <w:spacing w:val="-5"/>
          <w:sz w:val="24"/>
          <w:szCs w:val="24"/>
        </w:rPr>
        <w:t>4m</w:t>
      </w:r>
      <w:r>
        <w:rPr>
          <w:rFonts w:ascii="Times New Roman" w:hAnsi="Times New Roman" w:eastAsia="Times New Roman" w:cs="Times New Roman"/>
          <w:spacing w:val="-5"/>
          <w:position w:val="7"/>
          <w:sz w:val="15"/>
          <w:szCs w:val="15"/>
        </w:rPr>
        <w:t>3</w:t>
      </w:r>
      <w:r>
        <w:rPr>
          <w:rFonts w:ascii="Times New Roman" w:hAnsi="Times New Roman" w:eastAsia="Times New Roman" w:cs="Times New Roman"/>
          <w:spacing w:val="-5"/>
          <w:sz w:val="24"/>
          <w:szCs w:val="24"/>
        </w:rPr>
        <w:t>/s</w:t>
      </w:r>
      <w:r>
        <w:rPr>
          <w:rFonts w:ascii="Times New Roman" w:hAnsi="Times New Roman" w:eastAsia="Times New Roman" w:cs="Times New Roman"/>
          <w:spacing w:val="-23"/>
          <w:sz w:val="24"/>
          <w:szCs w:val="24"/>
        </w:rPr>
        <w:t xml:space="preserve"> </w:t>
      </w:r>
      <w:r>
        <w:rPr>
          <w:rFonts w:ascii="宋体" w:hAnsi="宋体" w:eastAsia="宋体" w:cs="宋体"/>
          <w:spacing w:val="-5"/>
          <w:sz w:val="24"/>
          <w:szCs w:val="24"/>
        </w:rPr>
        <w:t>，事故时间</w:t>
      </w:r>
      <w:r>
        <w:rPr>
          <w:rFonts w:ascii="宋体" w:hAnsi="宋体" w:eastAsia="宋体" w:cs="宋体"/>
          <w:spacing w:val="-32"/>
          <w:sz w:val="24"/>
          <w:szCs w:val="24"/>
        </w:rPr>
        <w:t xml:space="preserve"> </w:t>
      </w:r>
      <w:r>
        <w:rPr>
          <w:rFonts w:ascii="Times New Roman" w:hAnsi="Times New Roman" w:eastAsia="Times New Roman" w:cs="Times New Roman"/>
          <w:spacing w:val="-5"/>
          <w:sz w:val="24"/>
          <w:szCs w:val="24"/>
        </w:rPr>
        <w:t>1h</w:t>
      </w:r>
      <w:r>
        <w:rPr>
          <w:rFonts w:ascii="Times New Roman" w:hAnsi="Times New Roman" w:eastAsia="Times New Roman" w:cs="Times New Roman"/>
          <w:spacing w:val="-31"/>
          <w:sz w:val="24"/>
          <w:szCs w:val="24"/>
        </w:rPr>
        <w:t xml:space="preserve"> </w:t>
      </w:r>
      <w:r>
        <w:rPr>
          <w:rFonts w:ascii="宋体" w:hAnsi="宋体" w:eastAsia="宋体" w:cs="宋体"/>
          <w:spacing w:val="-5"/>
          <w:sz w:val="24"/>
          <w:szCs w:val="24"/>
        </w:rPr>
        <w:t>，总废水量</w:t>
      </w:r>
      <w:r>
        <w:rPr>
          <w:rFonts w:ascii="宋体" w:hAnsi="宋体" w:eastAsia="宋体" w:cs="宋体"/>
          <w:spacing w:val="-45"/>
          <w:sz w:val="24"/>
          <w:szCs w:val="24"/>
        </w:rPr>
        <w:t xml:space="preserve"> </w:t>
      </w:r>
      <w:r>
        <w:rPr>
          <w:rFonts w:ascii="Times New Roman" w:hAnsi="Times New Roman" w:eastAsia="Times New Roman" w:cs="Times New Roman"/>
          <w:spacing w:val="-5"/>
          <w:sz w:val="24"/>
          <w:szCs w:val="24"/>
        </w:rPr>
        <w:t>88m</w:t>
      </w:r>
      <w:r>
        <w:rPr>
          <w:rFonts w:ascii="Times New Roman" w:hAnsi="Times New Roman" w:eastAsia="Times New Roman" w:cs="Times New Roman"/>
          <w:spacing w:val="-5"/>
          <w:position w:val="7"/>
          <w:sz w:val="15"/>
          <w:szCs w:val="15"/>
        </w:rPr>
        <w:t>3</w:t>
      </w:r>
      <w:r>
        <w:rPr>
          <w:rFonts w:ascii="宋体" w:hAnsi="宋体" w:eastAsia="宋体" w:cs="宋体"/>
          <w:spacing w:val="-5"/>
          <w:sz w:val="24"/>
          <w:szCs w:val="24"/>
        </w:rPr>
        <w:t>。</w:t>
      </w:r>
    </w:p>
    <w:p w14:paraId="0BA351B0">
      <w:pPr>
        <w:spacing w:before="20" w:line="383" w:lineRule="auto"/>
        <w:ind w:left="40" w:right="82" w:firstLine="480"/>
        <w:rPr>
          <w:rFonts w:ascii="宋体" w:hAnsi="宋体" w:eastAsia="宋体" w:cs="宋体"/>
          <w:sz w:val="24"/>
          <w:szCs w:val="24"/>
        </w:rPr>
      </w:pPr>
      <w:r>
        <w:rPr>
          <w:rFonts w:ascii="宋体" w:hAnsi="宋体" w:eastAsia="宋体" w:cs="宋体"/>
          <w:spacing w:val="2"/>
          <w:sz w:val="24"/>
          <w:szCs w:val="24"/>
        </w:rPr>
        <w:t>按照《环境影响评级技术导则》，立公河河道基本平直</w:t>
      </w:r>
      <w:r>
        <w:rPr>
          <w:rFonts w:ascii="Times New Roman" w:hAnsi="Times New Roman" w:eastAsia="Times New Roman" w:cs="Times New Roman"/>
          <w:spacing w:val="2"/>
          <w:sz w:val="24"/>
          <w:szCs w:val="24"/>
        </w:rPr>
        <w:t>,</w:t>
      </w:r>
      <w:r>
        <w:rPr>
          <w:rFonts w:ascii="宋体" w:hAnsi="宋体" w:eastAsia="宋体" w:cs="宋体"/>
          <w:spacing w:val="2"/>
          <w:sz w:val="24"/>
          <w:szCs w:val="24"/>
        </w:rPr>
        <w:t>考虑河流充分混合段，评</w:t>
      </w:r>
      <w:r>
        <w:rPr>
          <w:rFonts w:ascii="宋体" w:hAnsi="宋体" w:eastAsia="宋体" w:cs="宋体"/>
          <w:spacing w:val="-1"/>
          <w:sz w:val="24"/>
          <w:szCs w:val="24"/>
        </w:rPr>
        <w:t>价采用一维对流扩散模型进行预测。</w:t>
      </w:r>
    </w:p>
    <w:p w14:paraId="17D63677">
      <w:pPr>
        <w:spacing w:before="5" w:line="219" w:lineRule="auto"/>
        <w:ind w:left="523"/>
        <w:rPr>
          <w:rFonts w:ascii="宋体" w:hAnsi="宋体" w:eastAsia="宋体" w:cs="宋体"/>
          <w:sz w:val="24"/>
          <w:szCs w:val="24"/>
        </w:rPr>
      </w:pPr>
      <w:r>
        <w:rPr>
          <w:rFonts w:ascii="宋体" w:hAnsi="宋体" w:eastAsia="宋体" w:cs="宋体"/>
          <w:spacing w:val="-2"/>
          <w:sz w:val="24"/>
          <w:szCs w:val="24"/>
        </w:rPr>
        <w:t>一维对流扩散模型如下：</w:t>
      </w:r>
    </w:p>
    <w:p w14:paraId="075CF2C2">
      <w:pPr>
        <w:spacing w:before="46" w:line="657" w:lineRule="exact"/>
        <w:ind w:left="3346"/>
      </w:pPr>
      <w:r>
        <w:rPr>
          <w:position w:val="-13"/>
        </w:rPr>
        <w:drawing>
          <wp:inline distT="0" distB="0" distL="0" distR="0">
            <wp:extent cx="1530985" cy="41719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31"/>
                    <a:stretch>
                      <a:fillRect/>
                    </a:stretch>
                  </pic:blipFill>
                  <pic:spPr>
                    <a:xfrm>
                      <a:off x="0" y="0"/>
                      <a:ext cx="1531429" cy="417505"/>
                    </a:xfrm>
                    <a:prstGeom prst="rect">
                      <a:avLst/>
                    </a:prstGeom>
                  </pic:spPr>
                </pic:pic>
              </a:graphicData>
            </a:graphic>
          </wp:inline>
        </w:drawing>
      </w:r>
    </w:p>
    <w:p w14:paraId="0E84D345">
      <w:pPr>
        <w:pStyle w:val="2"/>
        <w:spacing w:line="285" w:lineRule="auto"/>
      </w:pPr>
    </w:p>
    <w:p w14:paraId="5A0C317E">
      <w:pPr>
        <w:spacing w:before="79" w:line="220" w:lineRule="auto"/>
        <w:ind w:left="524"/>
        <w:rPr>
          <w:rFonts w:ascii="宋体" w:hAnsi="宋体" w:eastAsia="宋体" w:cs="宋体"/>
          <w:sz w:val="24"/>
          <w:szCs w:val="24"/>
        </w:rPr>
      </w:pPr>
      <w:r>
        <w:rPr>
          <w:rFonts w:ascii="宋体" w:hAnsi="宋体" w:eastAsia="宋体" w:cs="宋体"/>
          <w:spacing w:val="-5"/>
          <w:sz w:val="24"/>
          <w:szCs w:val="24"/>
        </w:rPr>
        <w:t>式中：</w:t>
      </w:r>
    </w:p>
    <w:p w14:paraId="7A9F5401">
      <w:pPr>
        <w:spacing w:before="213" w:line="212" w:lineRule="auto"/>
        <w:ind w:left="519"/>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C—</w:t>
      </w:r>
      <w:r>
        <w:rPr>
          <w:rFonts w:ascii="宋体" w:hAnsi="宋体" w:eastAsia="宋体" w:cs="宋体"/>
          <w:spacing w:val="-1"/>
          <w:sz w:val="24"/>
          <w:szCs w:val="24"/>
        </w:rPr>
        <w:t>预测河段污染物浓度，</w:t>
      </w:r>
      <w:r>
        <w:rPr>
          <w:rFonts w:ascii="Times New Roman" w:hAnsi="Times New Roman" w:eastAsia="Times New Roman" w:cs="Times New Roman"/>
          <w:spacing w:val="-1"/>
          <w:sz w:val="24"/>
          <w:szCs w:val="24"/>
        </w:rPr>
        <w:t>mg/L;</w:t>
      </w:r>
    </w:p>
    <w:p w14:paraId="5E6B2F3A">
      <w:pPr>
        <w:spacing w:before="224" w:line="212" w:lineRule="auto"/>
        <w:ind w:left="519"/>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C</w:t>
      </w:r>
      <w:r>
        <w:rPr>
          <w:rFonts w:ascii="Times New Roman" w:hAnsi="Times New Roman" w:eastAsia="Times New Roman" w:cs="Times New Roman"/>
          <w:spacing w:val="-1"/>
          <w:position w:val="-1"/>
          <w:sz w:val="15"/>
          <w:szCs w:val="15"/>
        </w:rPr>
        <w:t>0</w:t>
      </w:r>
      <w:r>
        <w:rPr>
          <w:rFonts w:ascii="Times New Roman" w:hAnsi="Times New Roman" w:eastAsia="Times New Roman" w:cs="Times New Roman"/>
          <w:spacing w:val="-1"/>
          <w:sz w:val="24"/>
          <w:szCs w:val="24"/>
        </w:rPr>
        <w:t>—</w:t>
      </w:r>
      <w:r>
        <w:rPr>
          <w:rFonts w:ascii="宋体" w:hAnsi="宋体" w:eastAsia="宋体" w:cs="宋体"/>
          <w:spacing w:val="-1"/>
          <w:sz w:val="24"/>
          <w:szCs w:val="24"/>
        </w:rPr>
        <w:t>初始预测断面污染物浓度，</w:t>
      </w:r>
      <w:r>
        <w:rPr>
          <w:rFonts w:ascii="Times New Roman" w:hAnsi="Times New Roman" w:eastAsia="Times New Roman" w:cs="Times New Roman"/>
          <w:spacing w:val="-1"/>
          <w:sz w:val="24"/>
          <w:szCs w:val="24"/>
        </w:rPr>
        <w:t>mg/L;</w:t>
      </w:r>
    </w:p>
    <w:p w14:paraId="68863C0E">
      <w:pPr>
        <w:spacing w:before="226" w:line="210" w:lineRule="auto"/>
        <w:ind w:left="512"/>
        <w:rPr>
          <w:rFonts w:ascii="Times New Roman" w:hAnsi="Times New Roman" w:eastAsia="Times New Roman" w:cs="Times New Roman"/>
          <w:sz w:val="24"/>
          <w:szCs w:val="24"/>
        </w:rPr>
      </w:pPr>
      <w:r>
        <w:rPr>
          <w:rFonts w:ascii="Times New Roman" w:hAnsi="Times New Roman" w:eastAsia="Times New Roman" w:cs="Times New Roman"/>
          <w:sz w:val="24"/>
          <w:szCs w:val="24"/>
        </w:rPr>
        <w:t>k</w:t>
      </w:r>
      <w:r>
        <w:rPr>
          <w:rFonts w:ascii="Times New Roman" w:hAnsi="Times New Roman" w:eastAsia="Times New Roman" w:cs="Times New Roman"/>
          <w:position w:val="-1"/>
          <w:sz w:val="15"/>
          <w:szCs w:val="15"/>
        </w:rPr>
        <w:t>1</w:t>
      </w:r>
      <w:r>
        <w:rPr>
          <w:rFonts w:ascii="Times New Roman" w:hAnsi="Times New Roman" w:eastAsia="Times New Roman" w:cs="Times New Roman"/>
          <w:sz w:val="24"/>
          <w:szCs w:val="24"/>
        </w:rPr>
        <w:t>—</w:t>
      </w:r>
      <w:r>
        <w:rPr>
          <w:rFonts w:ascii="宋体" w:hAnsi="宋体" w:eastAsia="宋体" w:cs="宋体"/>
          <w:sz w:val="24"/>
          <w:szCs w:val="24"/>
        </w:rPr>
        <w:t>衰减系数，</w:t>
      </w:r>
      <w:r>
        <w:rPr>
          <w:rFonts w:ascii="Times New Roman" w:hAnsi="Times New Roman" w:eastAsia="Times New Roman" w:cs="Times New Roman"/>
          <w:sz w:val="24"/>
          <w:szCs w:val="24"/>
        </w:rPr>
        <w:t>1/d;</w:t>
      </w:r>
    </w:p>
    <w:p w14:paraId="64EAE5A5">
      <w:pPr>
        <w:spacing w:before="226" w:line="220" w:lineRule="auto"/>
        <w:ind w:left="518"/>
        <w:rPr>
          <w:rFonts w:ascii="宋体" w:hAnsi="宋体" w:eastAsia="宋体" w:cs="宋体"/>
          <w:sz w:val="24"/>
          <w:szCs w:val="24"/>
        </w:rPr>
      </w:pPr>
      <w:r>
        <w:rPr>
          <w:rFonts w:ascii="Times New Roman" w:hAnsi="Times New Roman" w:eastAsia="Times New Roman" w:cs="Times New Roman"/>
          <w:spacing w:val="-2"/>
          <w:sz w:val="24"/>
          <w:szCs w:val="24"/>
        </w:rPr>
        <w:t>d—</w:t>
      </w:r>
      <w:r>
        <w:rPr>
          <w:rFonts w:ascii="宋体" w:hAnsi="宋体" w:eastAsia="宋体" w:cs="宋体"/>
          <w:spacing w:val="-2"/>
          <w:sz w:val="24"/>
          <w:szCs w:val="24"/>
        </w:rPr>
        <w:t>混合深度；</w:t>
      </w:r>
    </w:p>
    <w:p w14:paraId="36C58BD4">
      <w:pPr>
        <w:spacing w:before="213" w:line="212" w:lineRule="auto"/>
        <w:ind w:left="513"/>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x—</w:t>
      </w:r>
      <w:r>
        <w:rPr>
          <w:rFonts w:ascii="宋体" w:hAnsi="宋体" w:eastAsia="宋体" w:cs="宋体"/>
          <w:spacing w:val="-1"/>
          <w:sz w:val="24"/>
          <w:szCs w:val="24"/>
        </w:rPr>
        <w:t>距排污口的纵向距离，</w:t>
      </w:r>
      <w:r>
        <w:rPr>
          <w:rFonts w:ascii="Times New Roman" w:hAnsi="Times New Roman" w:eastAsia="Times New Roman" w:cs="Times New Roman"/>
          <w:spacing w:val="-1"/>
          <w:sz w:val="24"/>
          <w:szCs w:val="24"/>
        </w:rPr>
        <w:t>m;</w:t>
      </w:r>
    </w:p>
    <w:p w14:paraId="5D9CB06D">
      <w:pPr>
        <w:spacing w:before="226" w:line="210" w:lineRule="auto"/>
        <w:ind w:left="510"/>
        <w:rPr>
          <w:rFonts w:ascii="Times New Roman" w:hAnsi="Times New Roman" w:eastAsia="Times New Roman" w:cs="Times New Roman"/>
          <w:sz w:val="24"/>
          <w:szCs w:val="24"/>
        </w:rPr>
      </w:pPr>
      <w:r>
        <w:rPr>
          <w:rFonts w:ascii="Times New Roman" w:hAnsi="Times New Roman" w:eastAsia="Times New Roman" w:cs="Times New Roman"/>
          <w:sz w:val="24"/>
          <w:szCs w:val="24"/>
        </w:rPr>
        <w:t>u—</w:t>
      </w:r>
      <w:r>
        <w:rPr>
          <w:rFonts w:ascii="宋体" w:hAnsi="宋体" w:eastAsia="宋体" w:cs="宋体"/>
          <w:sz w:val="24"/>
          <w:szCs w:val="24"/>
        </w:rPr>
        <w:t>河水流速，</w:t>
      </w:r>
      <w:r>
        <w:rPr>
          <w:rFonts w:ascii="Times New Roman" w:hAnsi="Times New Roman" w:eastAsia="Times New Roman" w:cs="Times New Roman"/>
          <w:sz w:val="24"/>
          <w:szCs w:val="24"/>
        </w:rPr>
        <w:t>m/s;</w:t>
      </w:r>
    </w:p>
    <w:p w14:paraId="7E3D0F36">
      <w:pPr>
        <w:spacing w:before="235" w:line="618" w:lineRule="exact"/>
        <w:ind w:left="3127"/>
      </w:pPr>
      <w:r>
        <w:rPr>
          <w:position w:val="-12"/>
        </w:rPr>
        <w:drawing>
          <wp:inline distT="0" distB="0" distL="0" distR="0">
            <wp:extent cx="1291590" cy="39179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32"/>
                    <a:stretch>
                      <a:fillRect/>
                    </a:stretch>
                  </pic:blipFill>
                  <pic:spPr>
                    <a:xfrm>
                      <a:off x="0" y="0"/>
                      <a:ext cx="1291646" cy="392292"/>
                    </a:xfrm>
                    <a:prstGeom prst="rect">
                      <a:avLst/>
                    </a:prstGeom>
                  </pic:spPr>
                </pic:pic>
              </a:graphicData>
            </a:graphic>
          </wp:inline>
        </w:drawing>
      </w:r>
    </w:p>
    <w:p w14:paraId="4BDE27CB">
      <w:pPr>
        <w:pStyle w:val="2"/>
        <w:spacing w:line="267" w:lineRule="auto"/>
      </w:pPr>
    </w:p>
    <w:p w14:paraId="4FC3EAE1">
      <w:pPr>
        <w:pStyle w:val="2"/>
        <w:spacing w:line="268" w:lineRule="auto"/>
      </w:pPr>
    </w:p>
    <w:p w14:paraId="42F98F20">
      <w:pPr>
        <w:spacing w:before="78" w:line="220" w:lineRule="auto"/>
        <w:ind w:left="524"/>
        <w:rPr>
          <w:rFonts w:ascii="宋体" w:hAnsi="宋体" w:eastAsia="宋体" w:cs="宋体"/>
          <w:sz w:val="24"/>
          <w:szCs w:val="24"/>
        </w:rPr>
      </w:pPr>
      <w:r>
        <w:rPr>
          <w:rFonts w:ascii="宋体" w:hAnsi="宋体" w:eastAsia="宋体" w:cs="宋体"/>
          <w:spacing w:val="-5"/>
          <w:sz w:val="24"/>
          <w:szCs w:val="24"/>
        </w:rPr>
        <w:t>式中：</w:t>
      </w:r>
    </w:p>
    <w:p w14:paraId="77BBB85D">
      <w:pPr>
        <w:spacing w:before="214" w:line="210" w:lineRule="auto"/>
        <w:ind w:left="519"/>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C</w:t>
      </w:r>
      <w:r>
        <w:rPr>
          <w:rFonts w:ascii="Times New Roman" w:hAnsi="Times New Roman" w:eastAsia="Times New Roman" w:cs="Times New Roman"/>
          <w:spacing w:val="-1"/>
          <w:position w:val="-1"/>
          <w:sz w:val="15"/>
          <w:szCs w:val="15"/>
        </w:rPr>
        <w:t>0</w:t>
      </w:r>
      <w:r>
        <w:rPr>
          <w:rFonts w:ascii="Times New Roman" w:hAnsi="Times New Roman" w:eastAsia="Times New Roman" w:cs="Times New Roman"/>
          <w:spacing w:val="-1"/>
          <w:sz w:val="24"/>
          <w:szCs w:val="24"/>
        </w:rPr>
        <w:t>—</w:t>
      </w:r>
      <w:r>
        <w:rPr>
          <w:rFonts w:ascii="宋体" w:hAnsi="宋体" w:eastAsia="宋体" w:cs="宋体"/>
          <w:spacing w:val="-1"/>
          <w:sz w:val="24"/>
          <w:szCs w:val="24"/>
        </w:rPr>
        <w:t>混合后河流中污染物浓度，</w:t>
      </w:r>
      <w:r>
        <w:rPr>
          <w:rFonts w:ascii="Times New Roman" w:hAnsi="Times New Roman" w:eastAsia="Times New Roman" w:cs="Times New Roman"/>
          <w:spacing w:val="-1"/>
          <w:sz w:val="24"/>
          <w:szCs w:val="24"/>
        </w:rPr>
        <w:t>mg/L;</w:t>
      </w:r>
    </w:p>
    <w:p w14:paraId="495FE069">
      <w:pPr>
        <w:spacing w:before="225" w:line="212" w:lineRule="auto"/>
        <w:ind w:left="519"/>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C</w:t>
      </w:r>
      <w:r>
        <w:rPr>
          <w:rFonts w:ascii="Times New Roman" w:hAnsi="Times New Roman" w:eastAsia="Times New Roman" w:cs="Times New Roman"/>
          <w:spacing w:val="-1"/>
          <w:sz w:val="15"/>
          <w:szCs w:val="15"/>
        </w:rPr>
        <w:t>h</w:t>
      </w:r>
      <w:r>
        <w:rPr>
          <w:rFonts w:ascii="Times New Roman" w:hAnsi="Times New Roman" w:eastAsia="Times New Roman" w:cs="Times New Roman"/>
          <w:spacing w:val="-1"/>
          <w:sz w:val="24"/>
          <w:szCs w:val="24"/>
        </w:rPr>
        <w:t>—</w:t>
      </w:r>
      <w:r>
        <w:rPr>
          <w:rFonts w:ascii="宋体" w:hAnsi="宋体" w:eastAsia="宋体" w:cs="宋体"/>
          <w:spacing w:val="-1"/>
          <w:sz w:val="24"/>
          <w:szCs w:val="24"/>
        </w:rPr>
        <w:t>河流中污染物的背景浓度，</w:t>
      </w:r>
      <w:r>
        <w:rPr>
          <w:rFonts w:ascii="Times New Roman" w:hAnsi="Times New Roman" w:eastAsia="Times New Roman" w:cs="Times New Roman"/>
          <w:spacing w:val="-1"/>
          <w:sz w:val="24"/>
          <w:szCs w:val="24"/>
        </w:rPr>
        <w:t>mg/L;</w:t>
      </w:r>
    </w:p>
    <w:p w14:paraId="2C4571C9">
      <w:pPr>
        <w:spacing w:before="226" w:line="211" w:lineRule="auto"/>
        <w:ind w:left="519"/>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C</w:t>
      </w:r>
      <w:r>
        <w:rPr>
          <w:rFonts w:ascii="Times New Roman" w:hAnsi="Times New Roman" w:eastAsia="Times New Roman" w:cs="Times New Roman"/>
          <w:spacing w:val="-1"/>
          <w:position w:val="-1"/>
          <w:sz w:val="15"/>
          <w:szCs w:val="15"/>
        </w:rPr>
        <w:t>p</w:t>
      </w:r>
      <w:r>
        <w:rPr>
          <w:rFonts w:ascii="Times New Roman" w:hAnsi="Times New Roman" w:eastAsia="Times New Roman" w:cs="Times New Roman"/>
          <w:spacing w:val="-1"/>
          <w:sz w:val="24"/>
          <w:szCs w:val="24"/>
        </w:rPr>
        <w:t>—</w:t>
      </w:r>
      <w:r>
        <w:rPr>
          <w:rFonts w:ascii="宋体" w:hAnsi="宋体" w:eastAsia="宋体" w:cs="宋体"/>
          <w:spacing w:val="-1"/>
          <w:sz w:val="24"/>
          <w:szCs w:val="24"/>
        </w:rPr>
        <w:t>污水中污染物的浓度，</w:t>
      </w:r>
      <w:r>
        <w:rPr>
          <w:rFonts w:ascii="Times New Roman" w:hAnsi="Times New Roman" w:eastAsia="Times New Roman" w:cs="Times New Roman"/>
          <w:spacing w:val="-1"/>
          <w:sz w:val="24"/>
          <w:szCs w:val="24"/>
        </w:rPr>
        <w:t>mg/L;</w:t>
      </w:r>
    </w:p>
    <w:p w14:paraId="7F242CFF">
      <w:pPr>
        <w:spacing w:before="226" w:line="210" w:lineRule="auto"/>
        <w:ind w:left="518"/>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Q</w:t>
      </w:r>
      <w:r>
        <w:rPr>
          <w:rFonts w:ascii="Times New Roman" w:hAnsi="Times New Roman" w:eastAsia="Times New Roman" w:cs="Times New Roman"/>
          <w:spacing w:val="-1"/>
          <w:position w:val="-1"/>
          <w:sz w:val="15"/>
          <w:szCs w:val="15"/>
        </w:rPr>
        <w:t>h</w:t>
      </w:r>
      <w:r>
        <w:rPr>
          <w:rFonts w:ascii="Times New Roman" w:hAnsi="Times New Roman" w:eastAsia="Times New Roman" w:cs="Times New Roman"/>
          <w:spacing w:val="-1"/>
          <w:sz w:val="24"/>
          <w:szCs w:val="24"/>
        </w:rPr>
        <w:t>—</w:t>
      </w:r>
      <w:r>
        <w:rPr>
          <w:rFonts w:ascii="宋体" w:hAnsi="宋体" w:eastAsia="宋体" w:cs="宋体"/>
          <w:spacing w:val="-1"/>
          <w:sz w:val="24"/>
          <w:szCs w:val="24"/>
        </w:rPr>
        <w:t>河流流量，</w:t>
      </w:r>
      <w:r>
        <w:rPr>
          <w:rFonts w:ascii="Times New Roman" w:hAnsi="Times New Roman" w:eastAsia="Times New Roman" w:cs="Times New Roman"/>
          <w:spacing w:val="-1"/>
          <w:sz w:val="24"/>
          <w:szCs w:val="24"/>
        </w:rPr>
        <w:t>m</w:t>
      </w:r>
      <w:r>
        <w:rPr>
          <w:rFonts w:ascii="Times New Roman" w:hAnsi="Times New Roman" w:eastAsia="Times New Roman" w:cs="Times New Roman"/>
          <w:spacing w:val="-1"/>
          <w:position w:val="7"/>
          <w:sz w:val="15"/>
          <w:szCs w:val="15"/>
        </w:rPr>
        <w:t>3</w:t>
      </w:r>
      <w:r>
        <w:rPr>
          <w:rFonts w:ascii="Times New Roman" w:hAnsi="Times New Roman" w:eastAsia="Times New Roman" w:cs="Times New Roman"/>
          <w:spacing w:val="-1"/>
          <w:sz w:val="24"/>
          <w:szCs w:val="24"/>
        </w:rPr>
        <w:t>/s;</w:t>
      </w:r>
    </w:p>
    <w:p w14:paraId="09DDF10B">
      <w:pPr>
        <w:spacing w:line="210" w:lineRule="auto"/>
        <w:rPr>
          <w:rFonts w:ascii="Times New Roman" w:hAnsi="Times New Roman" w:eastAsia="Times New Roman" w:cs="Times New Roman"/>
          <w:sz w:val="24"/>
          <w:szCs w:val="24"/>
        </w:rPr>
        <w:sectPr>
          <w:headerReference r:id="rId103" w:type="default"/>
          <w:footerReference r:id="rId104" w:type="default"/>
          <w:pgSz w:w="11906" w:h="16839"/>
          <w:pgMar w:top="1164" w:right="1359" w:bottom="1156" w:left="1409" w:header="831" w:footer="994" w:gutter="0"/>
          <w:cols w:space="720" w:num="1"/>
        </w:sectPr>
      </w:pPr>
    </w:p>
    <w:p w14:paraId="44ECC9A1">
      <w:pPr>
        <w:pStyle w:val="2"/>
        <w:spacing w:line="389" w:lineRule="auto"/>
      </w:pPr>
    </w:p>
    <w:p w14:paraId="1CB05975">
      <w:pPr>
        <w:spacing w:before="78" w:line="215" w:lineRule="auto"/>
        <w:ind w:left="488"/>
        <w:rPr>
          <w:rFonts w:ascii="宋体" w:hAnsi="宋体" w:eastAsia="宋体" w:cs="宋体"/>
          <w:sz w:val="24"/>
          <w:szCs w:val="24"/>
        </w:rPr>
      </w:pPr>
      <w:r>
        <w:rPr>
          <w:rFonts w:ascii="Times New Roman" w:hAnsi="Times New Roman" w:eastAsia="Times New Roman" w:cs="Times New Roman"/>
          <w:spacing w:val="-1"/>
          <w:sz w:val="24"/>
          <w:szCs w:val="24"/>
        </w:rPr>
        <w:t>Q</w:t>
      </w:r>
      <w:r>
        <w:rPr>
          <w:rFonts w:ascii="Times New Roman" w:hAnsi="Times New Roman" w:eastAsia="Times New Roman" w:cs="Times New Roman"/>
          <w:spacing w:val="-1"/>
          <w:position w:val="-1"/>
          <w:sz w:val="15"/>
          <w:szCs w:val="15"/>
        </w:rPr>
        <w:t>p</w:t>
      </w:r>
      <w:r>
        <w:rPr>
          <w:rFonts w:ascii="Times New Roman" w:hAnsi="Times New Roman" w:eastAsia="Times New Roman" w:cs="Times New Roman"/>
          <w:spacing w:val="-1"/>
          <w:sz w:val="24"/>
          <w:szCs w:val="24"/>
        </w:rPr>
        <w:t>—</w:t>
      </w:r>
      <w:r>
        <w:rPr>
          <w:rFonts w:ascii="宋体" w:hAnsi="宋体" w:eastAsia="宋体" w:cs="宋体"/>
          <w:spacing w:val="-1"/>
          <w:sz w:val="24"/>
          <w:szCs w:val="24"/>
        </w:rPr>
        <w:t>污水流量，</w:t>
      </w:r>
      <w:r>
        <w:rPr>
          <w:rFonts w:ascii="Times New Roman" w:hAnsi="Times New Roman" w:eastAsia="Times New Roman" w:cs="Times New Roman"/>
          <w:spacing w:val="-1"/>
          <w:sz w:val="24"/>
          <w:szCs w:val="24"/>
        </w:rPr>
        <w:t>m</w:t>
      </w:r>
      <w:r>
        <w:rPr>
          <w:rFonts w:ascii="Times New Roman" w:hAnsi="Times New Roman" w:eastAsia="Times New Roman" w:cs="Times New Roman"/>
          <w:spacing w:val="-1"/>
          <w:position w:val="7"/>
          <w:sz w:val="15"/>
          <w:szCs w:val="15"/>
        </w:rPr>
        <w:t>3</w:t>
      </w:r>
      <w:r>
        <w:rPr>
          <w:rFonts w:ascii="Times New Roman" w:hAnsi="Times New Roman" w:eastAsia="Times New Roman" w:cs="Times New Roman"/>
          <w:spacing w:val="-1"/>
          <w:sz w:val="24"/>
          <w:szCs w:val="24"/>
        </w:rPr>
        <w:t>/s</w:t>
      </w:r>
      <w:r>
        <w:rPr>
          <w:rFonts w:ascii="宋体" w:hAnsi="宋体" w:eastAsia="宋体" w:cs="宋体"/>
          <w:spacing w:val="-1"/>
          <w:sz w:val="24"/>
          <w:szCs w:val="24"/>
        </w:rPr>
        <w:t>。</w:t>
      </w:r>
    </w:p>
    <w:p w14:paraId="35359775">
      <w:pPr>
        <w:spacing w:before="220" w:line="219" w:lineRule="auto"/>
        <w:ind w:left="488"/>
        <w:rPr>
          <w:rFonts w:ascii="宋体" w:hAnsi="宋体" w:eastAsia="宋体" w:cs="宋体"/>
          <w:sz w:val="24"/>
          <w:szCs w:val="24"/>
        </w:rPr>
      </w:pPr>
      <w:r>
        <w:rPr>
          <w:rFonts w:ascii="Times New Roman" w:hAnsi="Times New Roman" w:eastAsia="Times New Roman" w:cs="Times New Roman"/>
          <w:spacing w:val="-4"/>
          <w:sz w:val="24"/>
          <w:szCs w:val="24"/>
        </w:rPr>
        <w:t>COD</w:t>
      </w:r>
      <w:r>
        <w:rPr>
          <w:rFonts w:ascii="Times New Roman" w:hAnsi="Times New Roman" w:eastAsia="Times New Roman" w:cs="Times New Roman"/>
          <w:spacing w:val="40"/>
          <w:sz w:val="24"/>
          <w:szCs w:val="24"/>
        </w:rPr>
        <w:t xml:space="preserve"> </w:t>
      </w:r>
      <w:r>
        <w:rPr>
          <w:rFonts w:ascii="宋体" w:hAnsi="宋体" w:eastAsia="宋体" w:cs="宋体"/>
          <w:spacing w:val="-4"/>
          <w:sz w:val="24"/>
          <w:szCs w:val="24"/>
        </w:rPr>
        <w:t>降解系数</w:t>
      </w:r>
      <w:r>
        <w:rPr>
          <w:rFonts w:ascii="宋体" w:hAnsi="宋体" w:eastAsia="宋体" w:cs="宋体"/>
          <w:spacing w:val="-56"/>
          <w:sz w:val="24"/>
          <w:szCs w:val="24"/>
        </w:rPr>
        <w:t xml:space="preserve"> </w:t>
      </w:r>
      <w:r>
        <w:rPr>
          <w:rFonts w:ascii="Times New Roman" w:hAnsi="Times New Roman" w:eastAsia="Times New Roman" w:cs="Times New Roman"/>
          <w:spacing w:val="-4"/>
          <w:sz w:val="24"/>
          <w:szCs w:val="24"/>
        </w:rPr>
        <w:t>K</w:t>
      </w:r>
      <w:r>
        <w:rPr>
          <w:rFonts w:ascii="Times New Roman" w:hAnsi="Times New Roman" w:eastAsia="Times New Roman" w:cs="Times New Roman"/>
          <w:spacing w:val="-4"/>
          <w:position w:val="-1"/>
          <w:sz w:val="15"/>
          <w:szCs w:val="15"/>
        </w:rPr>
        <w:t>1</w:t>
      </w:r>
      <w:r>
        <w:rPr>
          <w:rFonts w:ascii="Times New Roman" w:hAnsi="Times New Roman" w:eastAsia="Times New Roman" w:cs="Times New Roman"/>
          <w:spacing w:val="15"/>
          <w:position w:val="-1"/>
          <w:sz w:val="15"/>
          <w:szCs w:val="15"/>
        </w:rPr>
        <w:t xml:space="preserve"> </w:t>
      </w:r>
      <w:r>
        <w:rPr>
          <w:rFonts w:ascii="宋体" w:hAnsi="宋体" w:eastAsia="宋体" w:cs="宋体"/>
          <w:spacing w:val="-4"/>
          <w:sz w:val="24"/>
          <w:szCs w:val="24"/>
        </w:rPr>
        <w:t>为</w:t>
      </w:r>
      <w:r>
        <w:rPr>
          <w:rFonts w:ascii="宋体" w:hAnsi="宋体" w:eastAsia="宋体" w:cs="宋体"/>
          <w:spacing w:val="-52"/>
          <w:sz w:val="24"/>
          <w:szCs w:val="24"/>
        </w:rPr>
        <w:t xml:space="preserve"> </w:t>
      </w:r>
      <w:r>
        <w:rPr>
          <w:rFonts w:ascii="Times New Roman" w:hAnsi="Times New Roman" w:eastAsia="Times New Roman" w:cs="Times New Roman"/>
          <w:spacing w:val="-4"/>
          <w:sz w:val="24"/>
          <w:szCs w:val="24"/>
        </w:rPr>
        <w:t>0.1-0.25d</w:t>
      </w:r>
      <w:r>
        <w:rPr>
          <w:rFonts w:ascii="Times New Roman" w:hAnsi="Times New Roman" w:eastAsia="Times New Roman" w:cs="Times New Roman"/>
          <w:spacing w:val="-4"/>
          <w:position w:val="8"/>
          <w:sz w:val="15"/>
          <w:szCs w:val="15"/>
        </w:rPr>
        <w:t>-1</w:t>
      </w:r>
      <w:r>
        <w:rPr>
          <w:rFonts w:ascii="Times New Roman" w:hAnsi="Times New Roman" w:eastAsia="Times New Roman" w:cs="Times New Roman"/>
          <w:spacing w:val="-7"/>
          <w:position w:val="8"/>
          <w:sz w:val="15"/>
          <w:szCs w:val="15"/>
        </w:rPr>
        <w:t xml:space="preserve"> </w:t>
      </w:r>
      <w:r>
        <w:rPr>
          <w:rFonts w:ascii="宋体" w:hAnsi="宋体" w:eastAsia="宋体" w:cs="宋体"/>
          <w:spacing w:val="-4"/>
          <w:sz w:val="24"/>
          <w:szCs w:val="24"/>
        </w:rPr>
        <w:t>，取</w:t>
      </w:r>
      <w:r>
        <w:rPr>
          <w:rFonts w:ascii="宋体" w:hAnsi="宋体" w:eastAsia="宋体" w:cs="宋体"/>
          <w:spacing w:val="-51"/>
          <w:sz w:val="24"/>
          <w:szCs w:val="24"/>
        </w:rPr>
        <w:t xml:space="preserve"> </w:t>
      </w:r>
      <w:r>
        <w:rPr>
          <w:rFonts w:ascii="Times New Roman" w:hAnsi="Times New Roman" w:eastAsia="Times New Roman" w:cs="Times New Roman"/>
          <w:spacing w:val="-4"/>
          <w:sz w:val="24"/>
          <w:szCs w:val="24"/>
        </w:rPr>
        <w:t>0.2</w:t>
      </w:r>
      <w:r>
        <w:rPr>
          <w:rFonts w:ascii="宋体" w:hAnsi="宋体" w:eastAsia="宋体" w:cs="宋体"/>
          <w:spacing w:val="-4"/>
          <w:sz w:val="24"/>
          <w:szCs w:val="24"/>
        </w:rPr>
        <w:t>。</w:t>
      </w:r>
    </w:p>
    <w:p w14:paraId="310DCA69">
      <w:pPr>
        <w:spacing w:before="214" w:line="219" w:lineRule="auto"/>
        <w:ind w:left="491"/>
        <w:rPr>
          <w:rFonts w:ascii="宋体" w:hAnsi="宋体" w:eastAsia="宋体" w:cs="宋体"/>
          <w:sz w:val="24"/>
          <w:szCs w:val="24"/>
        </w:rPr>
      </w:pPr>
      <w:r>
        <w:rPr>
          <w:rFonts w:ascii="宋体" w:hAnsi="宋体" w:eastAsia="宋体" w:cs="宋体"/>
          <w:spacing w:val="-1"/>
          <w:sz w:val="24"/>
          <w:szCs w:val="24"/>
        </w:rPr>
        <w:t>生产废水超标排放对立公河河段</w:t>
      </w:r>
      <w:r>
        <w:rPr>
          <w:rFonts w:ascii="宋体" w:hAnsi="宋体" w:eastAsia="宋体" w:cs="宋体"/>
          <w:spacing w:val="-40"/>
          <w:sz w:val="24"/>
          <w:szCs w:val="24"/>
        </w:rPr>
        <w:t xml:space="preserve"> </w:t>
      </w:r>
      <w:r>
        <w:rPr>
          <w:rFonts w:ascii="Times New Roman" w:hAnsi="Times New Roman" w:eastAsia="Times New Roman" w:cs="Times New Roman"/>
          <w:spacing w:val="-1"/>
          <w:sz w:val="24"/>
          <w:szCs w:val="24"/>
        </w:rPr>
        <w:t xml:space="preserve">COD </w:t>
      </w:r>
      <w:r>
        <w:rPr>
          <w:rFonts w:ascii="宋体" w:hAnsi="宋体" w:eastAsia="宋体" w:cs="宋体"/>
          <w:spacing w:val="-1"/>
          <w:sz w:val="24"/>
          <w:szCs w:val="24"/>
        </w:rPr>
        <w:t>浓度影响进行预测，结算结果见表</w:t>
      </w:r>
      <w:r>
        <w:rPr>
          <w:rFonts w:ascii="宋体" w:hAnsi="宋体" w:eastAsia="宋体" w:cs="宋体"/>
          <w:spacing w:val="-56"/>
          <w:sz w:val="24"/>
          <w:szCs w:val="24"/>
        </w:rPr>
        <w:t xml:space="preserve"> </w:t>
      </w:r>
      <w:r>
        <w:rPr>
          <w:rFonts w:ascii="Times New Roman" w:hAnsi="Times New Roman" w:eastAsia="Times New Roman" w:cs="Times New Roman"/>
          <w:spacing w:val="-1"/>
          <w:sz w:val="24"/>
          <w:szCs w:val="24"/>
        </w:rPr>
        <w:t>4-12</w:t>
      </w:r>
      <w:r>
        <w:rPr>
          <w:rFonts w:ascii="宋体" w:hAnsi="宋体" w:eastAsia="宋体" w:cs="宋体"/>
          <w:spacing w:val="-1"/>
          <w:sz w:val="24"/>
          <w:szCs w:val="24"/>
        </w:rPr>
        <w:t>。</w:t>
      </w:r>
    </w:p>
    <w:p w14:paraId="4EBF904E">
      <w:pPr>
        <w:spacing w:before="183" w:line="219" w:lineRule="auto"/>
        <w:ind w:left="2290"/>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53"/>
          <w:sz w:val="24"/>
          <w:szCs w:val="24"/>
        </w:rPr>
        <w:t xml:space="preserve"> </w:t>
      </w:r>
      <w:r>
        <w:rPr>
          <w:rFonts w:ascii="Times New Roman" w:hAnsi="Times New Roman" w:eastAsia="Times New Roman" w:cs="Times New Roman"/>
          <w:b/>
          <w:bCs/>
          <w:spacing w:val="-2"/>
          <w:sz w:val="24"/>
          <w:szCs w:val="24"/>
        </w:rPr>
        <w:t xml:space="preserve">4-12  </w:t>
      </w:r>
      <w:r>
        <w:rPr>
          <w:rFonts w:ascii="宋体" w:hAnsi="宋体" w:eastAsia="宋体" w:cs="宋体"/>
          <w:b/>
          <w:bCs/>
          <w:spacing w:val="-2"/>
          <w:sz w:val="24"/>
          <w:szCs w:val="24"/>
        </w:rPr>
        <w:t>超标废水直排对下游不同断面影响</w:t>
      </w:r>
    </w:p>
    <w:p w14:paraId="5659A7A2">
      <w:pPr>
        <w:spacing w:line="137" w:lineRule="auto"/>
        <w:rPr>
          <w:rFonts w:ascii="Arial"/>
          <w:sz w:val="2"/>
        </w:rPr>
      </w:pPr>
    </w:p>
    <w:tbl>
      <w:tblPr>
        <w:tblStyle w:val="5"/>
        <w:tblW w:w="8783" w:type="dxa"/>
        <w:tblInd w:w="1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91"/>
        <w:gridCol w:w="4392"/>
      </w:tblGrid>
      <w:tr w14:paraId="3E096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4391" w:type="dxa"/>
            <w:tcBorders>
              <w:top w:val="single" w:color="000000" w:sz="10" w:space="0"/>
              <w:left w:val="single" w:color="000000" w:sz="10" w:space="0"/>
            </w:tcBorders>
            <w:vAlign w:val="top"/>
          </w:tcPr>
          <w:p w14:paraId="3F7AD9C4">
            <w:pPr>
              <w:pStyle w:val="6"/>
              <w:spacing w:before="124" w:line="228" w:lineRule="auto"/>
              <w:ind w:left="1086"/>
            </w:pPr>
            <w:r>
              <w:rPr>
                <w:spacing w:val="7"/>
              </w:rPr>
              <w:t>排污口下游距离</w:t>
            </w:r>
            <w:r>
              <w:rPr>
                <w:spacing w:val="-41"/>
              </w:rPr>
              <w:t xml:space="preserve"> </w:t>
            </w:r>
            <w:r>
              <w:rPr>
                <w:rFonts w:ascii="Times New Roman" w:hAnsi="Times New Roman" w:eastAsia="Times New Roman" w:cs="Times New Roman"/>
                <w:spacing w:val="7"/>
              </w:rPr>
              <w:t>x</w:t>
            </w:r>
            <w:r>
              <w:rPr>
                <w:spacing w:val="7"/>
              </w:rPr>
              <w:t>（</w:t>
            </w:r>
            <w:r>
              <w:rPr>
                <w:rFonts w:ascii="Times New Roman" w:hAnsi="Times New Roman" w:eastAsia="Times New Roman" w:cs="Times New Roman"/>
                <w:spacing w:val="7"/>
              </w:rPr>
              <w:t>m</w:t>
            </w:r>
            <w:r>
              <w:rPr>
                <w:spacing w:val="7"/>
              </w:rPr>
              <w:t>）</w:t>
            </w:r>
          </w:p>
        </w:tc>
        <w:tc>
          <w:tcPr>
            <w:tcW w:w="4392" w:type="dxa"/>
            <w:tcBorders>
              <w:top w:val="single" w:color="000000" w:sz="10" w:space="0"/>
              <w:right w:val="single" w:color="000000" w:sz="10" w:space="0"/>
            </w:tcBorders>
            <w:vAlign w:val="top"/>
          </w:tcPr>
          <w:p w14:paraId="1D5F288F">
            <w:pPr>
              <w:pStyle w:val="6"/>
              <w:spacing w:before="123" w:line="221" w:lineRule="auto"/>
              <w:ind w:left="1543"/>
            </w:pPr>
            <w:r>
              <w:rPr>
                <w:rFonts w:ascii="Times New Roman" w:hAnsi="Times New Roman" w:eastAsia="Times New Roman" w:cs="Times New Roman"/>
              </w:rPr>
              <w:t>COD</w:t>
            </w:r>
            <w:r>
              <w:rPr>
                <w:spacing w:val="10"/>
              </w:rPr>
              <w:t>（</w:t>
            </w:r>
            <w:r>
              <w:rPr>
                <w:rFonts w:ascii="Times New Roman" w:hAnsi="Times New Roman" w:eastAsia="Times New Roman" w:cs="Times New Roman"/>
              </w:rPr>
              <w:t>mg</w:t>
            </w:r>
            <w:r>
              <w:rPr>
                <w:rFonts w:ascii="Times New Roman" w:hAnsi="Times New Roman" w:eastAsia="Times New Roman" w:cs="Times New Roman"/>
                <w:spacing w:val="10"/>
              </w:rPr>
              <w:t>/L</w:t>
            </w:r>
            <w:r>
              <w:rPr>
                <w:spacing w:val="10"/>
              </w:rPr>
              <w:t>）</w:t>
            </w:r>
          </w:p>
        </w:tc>
      </w:tr>
      <w:tr w14:paraId="4B4D38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4391" w:type="dxa"/>
            <w:tcBorders>
              <w:left w:val="single" w:color="000000" w:sz="10" w:space="0"/>
            </w:tcBorders>
            <w:vAlign w:val="top"/>
          </w:tcPr>
          <w:p w14:paraId="1F3F9755">
            <w:pPr>
              <w:spacing w:before="111" w:line="195" w:lineRule="auto"/>
              <w:ind w:left="2139"/>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4392" w:type="dxa"/>
            <w:tcBorders>
              <w:right w:val="single" w:color="000000" w:sz="10" w:space="0"/>
            </w:tcBorders>
            <w:vAlign w:val="top"/>
          </w:tcPr>
          <w:p w14:paraId="2D49366C">
            <w:pPr>
              <w:spacing w:before="106" w:line="189" w:lineRule="auto"/>
              <w:ind w:left="1950"/>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20.39</w:t>
            </w:r>
          </w:p>
        </w:tc>
      </w:tr>
      <w:tr w14:paraId="7408D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4391" w:type="dxa"/>
            <w:tcBorders>
              <w:left w:val="single" w:color="000000" w:sz="10" w:space="0"/>
            </w:tcBorders>
            <w:vAlign w:val="top"/>
          </w:tcPr>
          <w:p w14:paraId="607A4BB5">
            <w:pPr>
              <w:spacing w:before="114" w:line="195" w:lineRule="auto"/>
              <w:ind w:left="2089"/>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tc>
        <w:tc>
          <w:tcPr>
            <w:tcW w:w="4392" w:type="dxa"/>
            <w:tcBorders>
              <w:right w:val="single" w:color="000000" w:sz="10" w:space="0"/>
            </w:tcBorders>
            <w:vAlign w:val="top"/>
          </w:tcPr>
          <w:p w14:paraId="6127F1C8">
            <w:pPr>
              <w:spacing w:before="108" w:line="189" w:lineRule="auto"/>
              <w:ind w:left="1950"/>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20.36</w:t>
            </w:r>
          </w:p>
        </w:tc>
      </w:tr>
      <w:tr w14:paraId="311C9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4391" w:type="dxa"/>
            <w:tcBorders>
              <w:left w:val="single" w:color="000000" w:sz="10" w:space="0"/>
            </w:tcBorders>
            <w:vAlign w:val="top"/>
          </w:tcPr>
          <w:p w14:paraId="0352989A">
            <w:pPr>
              <w:spacing w:before="114" w:line="195" w:lineRule="auto"/>
              <w:ind w:left="205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100</w:t>
            </w:r>
          </w:p>
        </w:tc>
        <w:tc>
          <w:tcPr>
            <w:tcW w:w="4392" w:type="dxa"/>
            <w:tcBorders>
              <w:right w:val="single" w:color="000000" w:sz="10" w:space="0"/>
            </w:tcBorders>
            <w:vAlign w:val="top"/>
          </w:tcPr>
          <w:p w14:paraId="67902FDA">
            <w:pPr>
              <w:spacing w:before="108" w:line="189" w:lineRule="auto"/>
              <w:ind w:left="1950"/>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20.32</w:t>
            </w:r>
          </w:p>
        </w:tc>
      </w:tr>
      <w:tr w14:paraId="076A2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4391" w:type="dxa"/>
            <w:tcBorders>
              <w:left w:val="single" w:color="000000" w:sz="10" w:space="0"/>
            </w:tcBorders>
            <w:vAlign w:val="top"/>
          </w:tcPr>
          <w:p w14:paraId="4A7E5A07">
            <w:pPr>
              <w:spacing w:before="114" w:line="195" w:lineRule="auto"/>
              <w:ind w:left="205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150</w:t>
            </w:r>
          </w:p>
        </w:tc>
        <w:tc>
          <w:tcPr>
            <w:tcW w:w="4392" w:type="dxa"/>
            <w:tcBorders>
              <w:right w:val="single" w:color="000000" w:sz="10" w:space="0"/>
            </w:tcBorders>
            <w:vAlign w:val="top"/>
          </w:tcPr>
          <w:p w14:paraId="3630FA32">
            <w:pPr>
              <w:spacing w:before="109" w:line="189" w:lineRule="auto"/>
              <w:ind w:left="1950"/>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20.28</w:t>
            </w:r>
          </w:p>
        </w:tc>
      </w:tr>
      <w:tr w14:paraId="1D1CD7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4391" w:type="dxa"/>
            <w:tcBorders>
              <w:left w:val="single" w:color="000000" w:sz="10" w:space="0"/>
            </w:tcBorders>
            <w:vAlign w:val="top"/>
          </w:tcPr>
          <w:p w14:paraId="4115349F">
            <w:pPr>
              <w:spacing w:before="117" w:line="195" w:lineRule="auto"/>
              <w:ind w:left="203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200</w:t>
            </w:r>
          </w:p>
        </w:tc>
        <w:tc>
          <w:tcPr>
            <w:tcW w:w="4392" w:type="dxa"/>
            <w:tcBorders>
              <w:right w:val="single" w:color="000000" w:sz="10" w:space="0"/>
            </w:tcBorders>
            <w:vAlign w:val="top"/>
          </w:tcPr>
          <w:p w14:paraId="22DFA601">
            <w:pPr>
              <w:spacing w:before="111" w:line="189" w:lineRule="auto"/>
              <w:ind w:left="1950"/>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20.25</w:t>
            </w:r>
          </w:p>
        </w:tc>
      </w:tr>
      <w:tr w14:paraId="3682B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4391" w:type="dxa"/>
            <w:tcBorders>
              <w:left w:val="single" w:color="000000" w:sz="10" w:space="0"/>
            </w:tcBorders>
            <w:vAlign w:val="top"/>
          </w:tcPr>
          <w:p w14:paraId="56B1D328">
            <w:pPr>
              <w:spacing w:before="117" w:line="195" w:lineRule="auto"/>
              <w:ind w:left="203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250</w:t>
            </w:r>
          </w:p>
        </w:tc>
        <w:tc>
          <w:tcPr>
            <w:tcW w:w="4392" w:type="dxa"/>
            <w:tcBorders>
              <w:right w:val="single" w:color="000000" w:sz="10" w:space="0"/>
            </w:tcBorders>
            <w:vAlign w:val="top"/>
          </w:tcPr>
          <w:p w14:paraId="3B7844D0">
            <w:pPr>
              <w:spacing w:before="111" w:line="189" w:lineRule="auto"/>
              <w:ind w:left="1950"/>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20.21</w:t>
            </w:r>
          </w:p>
        </w:tc>
      </w:tr>
      <w:tr w14:paraId="007D7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4391" w:type="dxa"/>
            <w:tcBorders>
              <w:left w:val="single" w:color="000000" w:sz="10" w:space="0"/>
            </w:tcBorders>
            <w:vAlign w:val="top"/>
          </w:tcPr>
          <w:p w14:paraId="74FC9203">
            <w:pPr>
              <w:spacing w:before="117" w:line="195" w:lineRule="auto"/>
              <w:ind w:left="20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300</w:t>
            </w:r>
          </w:p>
        </w:tc>
        <w:tc>
          <w:tcPr>
            <w:tcW w:w="4392" w:type="dxa"/>
            <w:tcBorders>
              <w:right w:val="single" w:color="000000" w:sz="10" w:space="0"/>
            </w:tcBorders>
            <w:vAlign w:val="top"/>
          </w:tcPr>
          <w:p w14:paraId="61A972C5">
            <w:pPr>
              <w:spacing w:before="112" w:line="189" w:lineRule="auto"/>
              <w:ind w:left="1950"/>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20.17</w:t>
            </w:r>
          </w:p>
        </w:tc>
      </w:tr>
      <w:tr w14:paraId="76D1F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4391" w:type="dxa"/>
            <w:tcBorders>
              <w:left w:val="single" w:color="000000" w:sz="10" w:space="0"/>
            </w:tcBorders>
            <w:vAlign w:val="top"/>
          </w:tcPr>
          <w:p w14:paraId="1BBDF70F">
            <w:pPr>
              <w:spacing w:before="65" w:line="189" w:lineRule="auto"/>
              <w:ind w:left="20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350</w:t>
            </w:r>
          </w:p>
        </w:tc>
        <w:tc>
          <w:tcPr>
            <w:tcW w:w="4392" w:type="dxa"/>
            <w:tcBorders>
              <w:right w:val="single" w:color="000000" w:sz="10" w:space="0"/>
            </w:tcBorders>
            <w:vAlign w:val="top"/>
          </w:tcPr>
          <w:p w14:paraId="7BB0AE8C">
            <w:pPr>
              <w:spacing w:before="61" w:line="176" w:lineRule="auto"/>
              <w:ind w:left="1950"/>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20.14</w:t>
            </w:r>
          </w:p>
        </w:tc>
      </w:tr>
      <w:tr w14:paraId="08410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4391" w:type="dxa"/>
            <w:tcBorders>
              <w:left w:val="single" w:color="000000" w:sz="10" w:space="0"/>
            </w:tcBorders>
            <w:vAlign w:val="top"/>
          </w:tcPr>
          <w:p w14:paraId="386F0EE1">
            <w:pPr>
              <w:spacing w:before="119" w:line="195" w:lineRule="auto"/>
              <w:ind w:left="202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400</w:t>
            </w:r>
          </w:p>
        </w:tc>
        <w:tc>
          <w:tcPr>
            <w:tcW w:w="4392" w:type="dxa"/>
            <w:tcBorders>
              <w:right w:val="single" w:color="000000" w:sz="10" w:space="0"/>
            </w:tcBorders>
            <w:vAlign w:val="top"/>
          </w:tcPr>
          <w:p w14:paraId="21C2579B">
            <w:pPr>
              <w:spacing w:before="114" w:line="189" w:lineRule="auto"/>
              <w:ind w:left="1950"/>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20.10</w:t>
            </w:r>
          </w:p>
        </w:tc>
      </w:tr>
      <w:tr w14:paraId="5D0A7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4391" w:type="dxa"/>
            <w:tcBorders>
              <w:left w:val="single" w:color="000000" w:sz="10" w:space="0"/>
            </w:tcBorders>
            <w:vAlign w:val="top"/>
          </w:tcPr>
          <w:p w14:paraId="2DA6E9CA">
            <w:pPr>
              <w:spacing w:before="129" w:line="195" w:lineRule="auto"/>
              <w:ind w:left="202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450</w:t>
            </w:r>
          </w:p>
        </w:tc>
        <w:tc>
          <w:tcPr>
            <w:tcW w:w="4392" w:type="dxa"/>
            <w:tcBorders>
              <w:right w:val="single" w:color="000000" w:sz="10" w:space="0"/>
            </w:tcBorders>
            <w:vAlign w:val="top"/>
          </w:tcPr>
          <w:p w14:paraId="78FFB49F">
            <w:pPr>
              <w:spacing w:before="124" w:line="189" w:lineRule="auto"/>
              <w:ind w:left="1950"/>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20.07</w:t>
            </w:r>
          </w:p>
        </w:tc>
      </w:tr>
      <w:tr w14:paraId="37CF0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4391" w:type="dxa"/>
            <w:tcBorders>
              <w:left w:val="single" w:color="000000" w:sz="10" w:space="0"/>
            </w:tcBorders>
            <w:vAlign w:val="top"/>
          </w:tcPr>
          <w:p w14:paraId="788F0821">
            <w:pPr>
              <w:spacing w:before="121" w:line="195" w:lineRule="auto"/>
              <w:ind w:left="203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500</w:t>
            </w:r>
          </w:p>
        </w:tc>
        <w:tc>
          <w:tcPr>
            <w:tcW w:w="4392" w:type="dxa"/>
            <w:tcBorders>
              <w:right w:val="single" w:color="000000" w:sz="10" w:space="0"/>
            </w:tcBorders>
            <w:vAlign w:val="top"/>
          </w:tcPr>
          <w:p w14:paraId="25CAAEC5">
            <w:pPr>
              <w:spacing w:before="116" w:line="189" w:lineRule="auto"/>
              <w:ind w:left="1950"/>
              <w:rPr>
                <w:rFonts w:ascii="Times New Roman" w:hAnsi="Times New Roman" w:eastAsia="Times New Roman" w:cs="Times New Roman"/>
                <w:sz w:val="22"/>
                <w:szCs w:val="22"/>
              </w:rPr>
            </w:pPr>
            <w:r>
              <w:rPr>
                <w:rFonts w:ascii="Times New Roman" w:hAnsi="Times New Roman" w:eastAsia="Times New Roman" w:cs="Times New Roman"/>
                <w:spacing w:val="-1"/>
                <w:sz w:val="22"/>
                <w:szCs w:val="22"/>
              </w:rPr>
              <w:t>20.03</w:t>
            </w:r>
          </w:p>
        </w:tc>
      </w:tr>
      <w:tr w14:paraId="275AA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4391" w:type="dxa"/>
            <w:tcBorders>
              <w:left w:val="single" w:color="000000" w:sz="10" w:space="0"/>
            </w:tcBorders>
            <w:vAlign w:val="top"/>
          </w:tcPr>
          <w:p w14:paraId="18E420CE">
            <w:pPr>
              <w:spacing w:before="122" w:line="195" w:lineRule="auto"/>
              <w:ind w:left="203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550</w:t>
            </w:r>
          </w:p>
        </w:tc>
        <w:tc>
          <w:tcPr>
            <w:tcW w:w="4392" w:type="dxa"/>
            <w:tcBorders>
              <w:right w:val="single" w:color="000000" w:sz="10" w:space="0"/>
            </w:tcBorders>
            <w:vAlign w:val="top"/>
          </w:tcPr>
          <w:p w14:paraId="6C9473BE">
            <w:pPr>
              <w:spacing w:before="116" w:line="189" w:lineRule="auto"/>
              <w:ind w:left="1972"/>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19.99</w:t>
            </w:r>
          </w:p>
        </w:tc>
      </w:tr>
      <w:tr w14:paraId="6B68E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4391" w:type="dxa"/>
            <w:tcBorders>
              <w:left w:val="single" w:color="000000" w:sz="10" w:space="0"/>
            </w:tcBorders>
            <w:vAlign w:val="top"/>
          </w:tcPr>
          <w:p w14:paraId="5ABDB01A">
            <w:pPr>
              <w:spacing w:before="122" w:line="195" w:lineRule="auto"/>
              <w:ind w:left="203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600</w:t>
            </w:r>
          </w:p>
        </w:tc>
        <w:tc>
          <w:tcPr>
            <w:tcW w:w="4392" w:type="dxa"/>
            <w:tcBorders>
              <w:right w:val="single" w:color="000000" w:sz="10" w:space="0"/>
            </w:tcBorders>
            <w:vAlign w:val="top"/>
          </w:tcPr>
          <w:p w14:paraId="526A5220">
            <w:pPr>
              <w:spacing w:before="119" w:line="189" w:lineRule="auto"/>
              <w:ind w:left="1972"/>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19.96</w:t>
            </w:r>
          </w:p>
        </w:tc>
      </w:tr>
      <w:tr w14:paraId="7116B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4391" w:type="dxa"/>
            <w:tcBorders>
              <w:left w:val="single" w:color="000000" w:sz="10" w:space="0"/>
            </w:tcBorders>
            <w:vAlign w:val="top"/>
          </w:tcPr>
          <w:p w14:paraId="1EF275DC">
            <w:pPr>
              <w:spacing w:before="124" w:line="195" w:lineRule="auto"/>
              <w:ind w:left="203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650</w:t>
            </w:r>
          </w:p>
        </w:tc>
        <w:tc>
          <w:tcPr>
            <w:tcW w:w="4392" w:type="dxa"/>
            <w:tcBorders>
              <w:right w:val="single" w:color="000000" w:sz="10" w:space="0"/>
            </w:tcBorders>
            <w:vAlign w:val="top"/>
          </w:tcPr>
          <w:p w14:paraId="353CEB4F">
            <w:pPr>
              <w:spacing w:before="119" w:line="189" w:lineRule="auto"/>
              <w:ind w:left="1972"/>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19.92</w:t>
            </w:r>
          </w:p>
        </w:tc>
      </w:tr>
      <w:tr w14:paraId="41871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4391" w:type="dxa"/>
            <w:tcBorders>
              <w:left w:val="single" w:color="000000" w:sz="10" w:space="0"/>
            </w:tcBorders>
            <w:vAlign w:val="top"/>
          </w:tcPr>
          <w:p w14:paraId="695A3201">
            <w:pPr>
              <w:spacing w:before="125" w:line="195" w:lineRule="auto"/>
              <w:ind w:left="20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700</w:t>
            </w:r>
          </w:p>
        </w:tc>
        <w:tc>
          <w:tcPr>
            <w:tcW w:w="4392" w:type="dxa"/>
            <w:tcBorders>
              <w:right w:val="single" w:color="000000" w:sz="10" w:space="0"/>
            </w:tcBorders>
            <w:vAlign w:val="top"/>
          </w:tcPr>
          <w:p w14:paraId="69142ECB">
            <w:pPr>
              <w:spacing w:before="119" w:line="189" w:lineRule="auto"/>
              <w:ind w:left="1972"/>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19.88</w:t>
            </w:r>
          </w:p>
        </w:tc>
      </w:tr>
      <w:tr w14:paraId="792E7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4391" w:type="dxa"/>
            <w:tcBorders>
              <w:left w:val="single" w:color="000000" w:sz="10" w:space="0"/>
            </w:tcBorders>
            <w:vAlign w:val="top"/>
          </w:tcPr>
          <w:p w14:paraId="694939FE">
            <w:pPr>
              <w:spacing w:before="125" w:line="195" w:lineRule="auto"/>
              <w:ind w:left="20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750</w:t>
            </w:r>
          </w:p>
        </w:tc>
        <w:tc>
          <w:tcPr>
            <w:tcW w:w="4392" w:type="dxa"/>
            <w:tcBorders>
              <w:right w:val="single" w:color="000000" w:sz="10" w:space="0"/>
            </w:tcBorders>
            <w:vAlign w:val="top"/>
          </w:tcPr>
          <w:p w14:paraId="113D2AB5">
            <w:pPr>
              <w:spacing w:before="122" w:line="189" w:lineRule="auto"/>
              <w:ind w:left="1972"/>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19.85</w:t>
            </w:r>
          </w:p>
        </w:tc>
      </w:tr>
      <w:tr w14:paraId="7F3CF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4391" w:type="dxa"/>
            <w:tcBorders>
              <w:left w:val="single" w:color="000000" w:sz="10" w:space="0"/>
            </w:tcBorders>
            <w:vAlign w:val="top"/>
          </w:tcPr>
          <w:p w14:paraId="2590CCB3">
            <w:pPr>
              <w:spacing w:before="127" w:line="195" w:lineRule="auto"/>
              <w:ind w:left="2039"/>
              <w:rPr>
                <w:rFonts w:ascii="Times New Roman" w:hAnsi="Times New Roman" w:eastAsia="Times New Roman" w:cs="Times New Roman"/>
                <w:sz w:val="20"/>
                <w:szCs w:val="20"/>
              </w:rPr>
            </w:pPr>
            <w:r>
              <w:rPr>
                <w:rFonts w:ascii="Times New Roman" w:hAnsi="Times New Roman" w:eastAsia="Times New Roman" w:cs="Times New Roman"/>
                <w:sz w:val="20"/>
                <w:szCs w:val="20"/>
              </w:rPr>
              <w:t>800</w:t>
            </w:r>
          </w:p>
        </w:tc>
        <w:tc>
          <w:tcPr>
            <w:tcW w:w="4392" w:type="dxa"/>
            <w:tcBorders>
              <w:right w:val="single" w:color="000000" w:sz="10" w:space="0"/>
            </w:tcBorders>
            <w:vAlign w:val="top"/>
          </w:tcPr>
          <w:p w14:paraId="79813DFB">
            <w:pPr>
              <w:spacing w:before="122" w:line="189" w:lineRule="auto"/>
              <w:ind w:left="1972"/>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19.81</w:t>
            </w:r>
          </w:p>
        </w:tc>
      </w:tr>
      <w:tr w14:paraId="68C8F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4391" w:type="dxa"/>
            <w:tcBorders>
              <w:left w:val="single" w:color="000000" w:sz="10" w:space="0"/>
            </w:tcBorders>
            <w:vAlign w:val="top"/>
          </w:tcPr>
          <w:p w14:paraId="4059FD4B">
            <w:pPr>
              <w:spacing w:before="142" w:line="195" w:lineRule="auto"/>
              <w:ind w:left="2039"/>
              <w:rPr>
                <w:rFonts w:ascii="Times New Roman" w:hAnsi="Times New Roman" w:eastAsia="Times New Roman" w:cs="Times New Roman"/>
                <w:sz w:val="20"/>
                <w:szCs w:val="20"/>
              </w:rPr>
            </w:pPr>
            <w:r>
              <w:rPr>
                <w:rFonts w:ascii="Times New Roman" w:hAnsi="Times New Roman" w:eastAsia="Times New Roman" w:cs="Times New Roman"/>
                <w:sz w:val="20"/>
                <w:szCs w:val="20"/>
              </w:rPr>
              <w:t>850</w:t>
            </w:r>
          </w:p>
        </w:tc>
        <w:tc>
          <w:tcPr>
            <w:tcW w:w="4392" w:type="dxa"/>
            <w:tcBorders>
              <w:right w:val="single" w:color="000000" w:sz="10" w:space="0"/>
            </w:tcBorders>
            <w:vAlign w:val="top"/>
          </w:tcPr>
          <w:p w14:paraId="0BA0F20F">
            <w:pPr>
              <w:spacing w:before="136" w:line="189" w:lineRule="auto"/>
              <w:ind w:left="1972"/>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19.78</w:t>
            </w:r>
          </w:p>
        </w:tc>
      </w:tr>
      <w:tr w14:paraId="71759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4391" w:type="dxa"/>
            <w:tcBorders>
              <w:left w:val="single" w:color="000000" w:sz="10" w:space="0"/>
            </w:tcBorders>
            <w:vAlign w:val="top"/>
          </w:tcPr>
          <w:p w14:paraId="03A1F378">
            <w:pPr>
              <w:spacing w:before="129" w:line="195" w:lineRule="auto"/>
              <w:ind w:left="20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900</w:t>
            </w:r>
          </w:p>
        </w:tc>
        <w:tc>
          <w:tcPr>
            <w:tcW w:w="4392" w:type="dxa"/>
            <w:tcBorders>
              <w:right w:val="single" w:color="000000" w:sz="10" w:space="0"/>
            </w:tcBorders>
            <w:vAlign w:val="top"/>
          </w:tcPr>
          <w:p w14:paraId="09D7131B">
            <w:pPr>
              <w:spacing w:before="123" w:line="189" w:lineRule="auto"/>
              <w:ind w:left="1972"/>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19.74</w:t>
            </w:r>
          </w:p>
        </w:tc>
      </w:tr>
      <w:tr w14:paraId="6C4F7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4391" w:type="dxa"/>
            <w:tcBorders>
              <w:left w:val="single" w:color="000000" w:sz="10" w:space="0"/>
            </w:tcBorders>
            <w:vAlign w:val="top"/>
          </w:tcPr>
          <w:p w14:paraId="14B87651">
            <w:pPr>
              <w:spacing w:before="129" w:line="195" w:lineRule="auto"/>
              <w:ind w:left="20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950</w:t>
            </w:r>
          </w:p>
        </w:tc>
        <w:tc>
          <w:tcPr>
            <w:tcW w:w="4392" w:type="dxa"/>
            <w:tcBorders>
              <w:right w:val="single" w:color="000000" w:sz="10" w:space="0"/>
            </w:tcBorders>
            <w:vAlign w:val="top"/>
          </w:tcPr>
          <w:p w14:paraId="3A88B0B4">
            <w:pPr>
              <w:spacing w:before="126" w:line="189" w:lineRule="auto"/>
              <w:ind w:left="1972"/>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19.71</w:t>
            </w:r>
          </w:p>
        </w:tc>
      </w:tr>
      <w:tr w14:paraId="2BD4B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4391" w:type="dxa"/>
            <w:tcBorders>
              <w:left w:val="single" w:color="000000" w:sz="10" w:space="0"/>
            </w:tcBorders>
            <w:vAlign w:val="top"/>
          </w:tcPr>
          <w:p w14:paraId="7B50F710">
            <w:pPr>
              <w:spacing w:before="131" w:line="195" w:lineRule="auto"/>
              <w:ind w:left="199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1000</w:t>
            </w:r>
          </w:p>
        </w:tc>
        <w:tc>
          <w:tcPr>
            <w:tcW w:w="4392" w:type="dxa"/>
            <w:tcBorders>
              <w:right w:val="single" w:color="000000" w:sz="10" w:space="0"/>
            </w:tcBorders>
            <w:vAlign w:val="top"/>
          </w:tcPr>
          <w:p w14:paraId="5EBD84C9">
            <w:pPr>
              <w:spacing w:before="126" w:line="189" w:lineRule="auto"/>
              <w:ind w:left="1972"/>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19.67</w:t>
            </w:r>
          </w:p>
        </w:tc>
      </w:tr>
      <w:tr w14:paraId="43A4A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4391" w:type="dxa"/>
            <w:tcBorders>
              <w:left w:val="single" w:color="000000" w:sz="10" w:space="0"/>
            </w:tcBorders>
            <w:vAlign w:val="top"/>
          </w:tcPr>
          <w:p w14:paraId="3F0885E6">
            <w:pPr>
              <w:spacing w:before="255" w:line="64" w:lineRule="exact"/>
              <w:ind w:left="2120"/>
              <w:rPr>
                <w:rFonts w:ascii="Times New Roman" w:hAnsi="Times New Roman" w:eastAsia="Times New Roman" w:cs="Times New Roman"/>
                <w:sz w:val="20"/>
                <w:szCs w:val="20"/>
              </w:rPr>
            </w:pPr>
            <w:r>
              <w:rPr>
                <w:rFonts w:ascii="Times New Roman" w:hAnsi="Times New Roman" w:eastAsia="Times New Roman" w:cs="Times New Roman"/>
                <w:spacing w:val="1"/>
                <w:position w:val="1"/>
                <w:sz w:val="20"/>
                <w:szCs w:val="20"/>
              </w:rPr>
              <w:t>...</w:t>
            </w:r>
          </w:p>
        </w:tc>
        <w:tc>
          <w:tcPr>
            <w:tcW w:w="4392" w:type="dxa"/>
            <w:tcBorders>
              <w:right w:val="single" w:color="000000" w:sz="10" w:space="0"/>
            </w:tcBorders>
            <w:vAlign w:val="top"/>
          </w:tcPr>
          <w:p w14:paraId="56FC1BB0">
            <w:pPr>
              <w:spacing w:before="255" w:line="64" w:lineRule="exact"/>
              <w:ind w:left="2129"/>
              <w:rPr>
                <w:rFonts w:ascii="Times New Roman" w:hAnsi="Times New Roman" w:eastAsia="Times New Roman" w:cs="Times New Roman"/>
                <w:sz w:val="20"/>
                <w:szCs w:val="20"/>
              </w:rPr>
            </w:pPr>
            <w:r>
              <w:rPr>
                <w:rFonts w:ascii="Times New Roman" w:hAnsi="Times New Roman" w:eastAsia="Times New Roman" w:cs="Times New Roman"/>
                <w:spacing w:val="1"/>
                <w:position w:val="1"/>
                <w:sz w:val="20"/>
                <w:szCs w:val="20"/>
              </w:rPr>
              <w:t>...</w:t>
            </w:r>
          </w:p>
        </w:tc>
      </w:tr>
      <w:tr w14:paraId="00C80D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4391" w:type="dxa"/>
            <w:tcBorders>
              <w:left w:val="single" w:color="000000" w:sz="10" w:space="0"/>
            </w:tcBorders>
            <w:vAlign w:val="top"/>
          </w:tcPr>
          <w:p w14:paraId="7843C180">
            <w:pPr>
              <w:spacing w:before="132" w:line="195" w:lineRule="auto"/>
              <w:ind w:left="199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1900</w:t>
            </w:r>
          </w:p>
        </w:tc>
        <w:tc>
          <w:tcPr>
            <w:tcW w:w="4392" w:type="dxa"/>
            <w:tcBorders>
              <w:right w:val="single" w:color="000000" w:sz="10" w:space="0"/>
            </w:tcBorders>
            <w:vAlign w:val="top"/>
          </w:tcPr>
          <w:p w14:paraId="291C51CF">
            <w:pPr>
              <w:spacing w:before="129" w:line="189" w:lineRule="auto"/>
              <w:ind w:left="1972"/>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19.04</w:t>
            </w:r>
          </w:p>
        </w:tc>
      </w:tr>
      <w:tr w14:paraId="54DC8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4391" w:type="dxa"/>
            <w:tcBorders>
              <w:left w:val="single" w:color="000000" w:sz="10" w:space="0"/>
              <w:bottom w:val="single" w:color="000000" w:sz="10" w:space="0"/>
            </w:tcBorders>
            <w:vAlign w:val="top"/>
          </w:tcPr>
          <w:p w14:paraId="5A789BA1">
            <w:pPr>
              <w:spacing w:before="134" w:line="195" w:lineRule="auto"/>
              <w:ind w:left="197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2000</w:t>
            </w:r>
          </w:p>
        </w:tc>
        <w:tc>
          <w:tcPr>
            <w:tcW w:w="4392" w:type="dxa"/>
            <w:tcBorders>
              <w:bottom w:val="single" w:color="000000" w:sz="10" w:space="0"/>
              <w:right w:val="single" w:color="000000" w:sz="10" w:space="0"/>
            </w:tcBorders>
            <w:vAlign w:val="top"/>
          </w:tcPr>
          <w:p w14:paraId="479D278D">
            <w:pPr>
              <w:spacing w:before="129" w:line="189" w:lineRule="auto"/>
              <w:ind w:left="1972"/>
              <w:rPr>
                <w:rFonts w:ascii="Times New Roman" w:hAnsi="Times New Roman" w:eastAsia="Times New Roman" w:cs="Times New Roman"/>
                <w:sz w:val="22"/>
                <w:szCs w:val="22"/>
              </w:rPr>
            </w:pPr>
            <w:r>
              <w:rPr>
                <w:rFonts w:ascii="Times New Roman" w:hAnsi="Times New Roman" w:eastAsia="Times New Roman" w:cs="Times New Roman"/>
                <w:spacing w:val="-5"/>
                <w:sz w:val="22"/>
                <w:szCs w:val="22"/>
              </w:rPr>
              <w:t>18.97</w:t>
            </w:r>
          </w:p>
        </w:tc>
      </w:tr>
    </w:tbl>
    <w:p w14:paraId="1C21C128">
      <w:pPr>
        <w:spacing w:before="196" w:line="376" w:lineRule="auto"/>
        <w:ind w:left="8" w:firstLine="510"/>
        <w:rPr>
          <w:rFonts w:ascii="宋体" w:hAnsi="宋体" w:eastAsia="宋体" w:cs="宋体"/>
          <w:sz w:val="24"/>
          <w:szCs w:val="24"/>
        </w:rPr>
      </w:pPr>
      <w:r>
        <w:rPr>
          <w:rFonts w:ascii="宋体" w:hAnsi="宋体" w:eastAsia="宋体" w:cs="宋体"/>
          <w:spacing w:val="-1"/>
          <w:sz w:val="24"/>
          <w:szCs w:val="24"/>
        </w:rPr>
        <w:t>由上表可以看出，初始混合浓度为</w:t>
      </w:r>
      <w:r>
        <w:rPr>
          <w:rFonts w:ascii="宋体" w:hAnsi="宋体" w:eastAsia="宋体" w:cs="宋体"/>
          <w:spacing w:val="-55"/>
          <w:sz w:val="24"/>
          <w:szCs w:val="24"/>
        </w:rPr>
        <w:t xml:space="preserve"> </w:t>
      </w:r>
      <w:r>
        <w:rPr>
          <w:rFonts w:ascii="Times New Roman" w:hAnsi="Times New Roman" w:eastAsia="Times New Roman" w:cs="Times New Roman"/>
          <w:spacing w:val="-1"/>
          <w:sz w:val="24"/>
          <w:szCs w:val="24"/>
        </w:rPr>
        <w:t>20.39mg/</w:t>
      </w:r>
      <w:r>
        <w:rPr>
          <w:rFonts w:ascii="Times New Roman" w:hAnsi="Times New Roman" w:eastAsia="Times New Roman" w:cs="Times New Roman"/>
          <w:spacing w:val="-2"/>
          <w:sz w:val="24"/>
          <w:szCs w:val="24"/>
        </w:rPr>
        <w:t>L</w:t>
      </w:r>
      <w:r>
        <w:rPr>
          <w:rFonts w:ascii="Times New Roman" w:hAnsi="Times New Roman" w:eastAsia="Times New Roman" w:cs="Times New Roman"/>
          <w:spacing w:val="-29"/>
          <w:sz w:val="24"/>
          <w:szCs w:val="24"/>
        </w:rPr>
        <w:t xml:space="preserve"> </w:t>
      </w:r>
      <w:r>
        <w:rPr>
          <w:rFonts w:ascii="宋体" w:hAnsi="宋体" w:eastAsia="宋体" w:cs="宋体"/>
          <w:spacing w:val="-2"/>
          <w:sz w:val="24"/>
          <w:szCs w:val="24"/>
        </w:rPr>
        <w:t>，与本底值（</w:t>
      </w:r>
      <w:r>
        <w:rPr>
          <w:rFonts w:ascii="Times New Roman" w:hAnsi="Times New Roman" w:eastAsia="Times New Roman" w:cs="Times New Roman"/>
          <w:spacing w:val="-2"/>
          <w:sz w:val="24"/>
          <w:szCs w:val="24"/>
        </w:rPr>
        <w:t>18.8mg/L</w:t>
      </w:r>
      <w:r>
        <w:rPr>
          <w:rFonts w:ascii="宋体" w:hAnsi="宋体" w:eastAsia="宋体" w:cs="宋体"/>
          <w:spacing w:val="-2"/>
          <w:sz w:val="24"/>
          <w:szCs w:val="24"/>
        </w:rPr>
        <w:t>）相比，超标</w:t>
      </w:r>
      <w:r>
        <w:rPr>
          <w:rFonts w:ascii="宋体" w:hAnsi="宋体" w:eastAsia="宋体" w:cs="宋体"/>
          <w:spacing w:val="-1"/>
          <w:sz w:val="24"/>
          <w:szCs w:val="24"/>
        </w:rPr>
        <w:t>废水直接进入立公河将对立公河断面</w:t>
      </w:r>
      <w:r>
        <w:rPr>
          <w:rFonts w:ascii="宋体" w:hAnsi="宋体" w:eastAsia="宋体" w:cs="宋体"/>
          <w:spacing w:val="-51"/>
          <w:sz w:val="24"/>
          <w:szCs w:val="24"/>
        </w:rPr>
        <w:t xml:space="preserve"> </w:t>
      </w:r>
      <w:r>
        <w:rPr>
          <w:rFonts w:ascii="Times New Roman" w:hAnsi="Times New Roman" w:eastAsia="Times New Roman" w:cs="Times New Roman"/>
          <w:spacing w:val="-1"/>
          <w:sz w:val="24"/>
          <w:szCs w:val="24"/>
        </w:rPr>
        <w:t xml:space="preserve">COD </w:t>
      </w:r>
      <w:r>
        <w:rPr>
          <w:rFonts w:ascii="宋体" w:hAnsi="宋体" w:eastAsia="宋体" w:cs="宋体"/>
          <w:spacing w:val="-1"/>
          <w:sz w:val="24"/>
          <w:szCs w:val="24"/>
        </w:rPr>
        <w:t>指标有一定影响，影响范围约</w:t>
      </w:r>
      <w:r>
        <w:rPr>
          <w:rFonts w:ascii="宋体" w:hAnsi="宋体" w:eastAsia="宋体" w:cs="宋体"/>
          <w:spacing w:val="-2"/>
          <w:sz w:val="24"/>
          <w:szCs w:val="24"/>
        </w:rPr>
        <w:t>为</w:t>
      </w:r>
      <w:r>
        <w:rPr>
          <w:rFonts w:ascii="宋体" w:hAnsi="宋体" w:eastAsia="宋体" w:cs="宋体"/>
          <w:spacing w:val="-32"/>
          <w:sz w:val="24"/>
          <w:szCs w:val="24"/>
        </w:rPr>
        <w:t xml:space="preserve"> </w:t>
      </w:r>
      <w:r>
        <w:rPr>
          <w:rFonts w:ascii="Times New Roman" w:hAnsi="Times New Roman" w:eastAsia="Times New Roman" w:cs="Times New Roman"/>
          <w:spacing w:val="-2"/>
          <w:sz w:val="24"/>
          <w:szCs w:val="24"/>
        </w:rPr>
        <w:t>1900m</w:t>
      </w:r>
      <w:r>
        <w:rPr>
          <w:rFonts w:ascii="宋体" w:hAnsi="宋体" w:eastAsia="宋体" w:cs="宋体"/>
          <w:spacing w:val="-2"/>
          <w:sz w:val="24"/>
          <w:szCs w:val="24"/>
        </w:rPr>
        <w:t>。</w:t>
      </w:r>
    </w:p>
    <w:p w14:paraId="3211E867">
      <w:pPr>
        <w:spacing w:before="21" w:line="219" w:lineRule="auto"/>
        <w:ind w:left="6"/>
        <w:outlineLvl w:val="2"/>
        <w:rPr>
          <w:rFonts w:ascii="Times New Roman" w:hAnsi="Times New Roman" w:eastAsia="Times New Roman" w:cs="Times New Roman"/>
          <w:sz w:val="24"/>
          <w:szCs w:val="24"/>
        </w:rPr>
      </w:pPr>
      <w:bookmarkStart w:id="62" w:name="bookmark53"/>
      <w:bookmarkEnd w:id="62"/>
      <w:r>
        <w:rPr>
          <w:rFonts w:ascii="Times New Roman" w:hAnsi="Times New Roman" w:eastAsia="Times New Roman" w:cs="Times New Roman"/>
          <w:b/>
          <w:bCs/>
          <w:spacing w:val="-4"/>
          <w:sz w:val="24"/>
          <w:szCs w:val="24"/>
        </w:rPr>
        <w:t xml:space="preserve">4.4.3 </w:t>
      </w:r>
      <w:r>
        <w:rPr>
          <w:rFonts w:ascii="宋体" w:hAnsi="宋体" w:eastAsia="宋体" w:cs="宋体"/>
          <w:b/>
          <w:bCs/>
          <w:spacing w:val="-4"/>
          <w:sz w:val="24"/>
          <w:szCs w:val="24"/>
        </w:rPr>
        <w:t>事件情景</w:t>
      </w:r>
      <w:r>
        <w:rPr>
          <w:rFonts w:ascii="宋体" w:hAnsi="宋体" w:eastAsia="宋体" w:cs="宋体"/>
          <w:spacing w:val="-41"/>
          <w:sz w:val="24"/>
          <w:szCs w:val="24"/>
        </w:rPr>
        <w:t xml:space="preserve"> </w:t>
      </w:r>
      <w:r>
        <w:rPr>
          <w:rFonts w:ascii="Times New Roman" w:hAnsi="Times New Roman" w:eastAsia="Times New Roman" w:cs="Times New Roman"/>
          <w:b/>
          <w:bCs/>
          <w:spacing w:val="-4"/>
          <w:sz w:val="24"/>
          <w:szCs w:val="24"/>
        </w:rPr>
        <w:t>7</w:t>
      </w:r>
      <w:r>
        <w:rPr>
          <w:rFonts w:ascii="Times New Roman" w:hAnsi="Times New Roman" w:eastAsia="Times New Roman" w:cs="Times New Roman"/>
          <w:b/>
          <w:bCs/>
          <w:spacing w:val="-34"/>
          <w:sz w:val="24"/>
          <w:szCs w:val="24"/>
        </w:rPr>
        <w:t xml:space="preserve"> </w:t>
      </w:r>
      <w:r>
        <w:rPr>
          <w:rFonts w:ascii="宋体" w:hAnsi="宋体" w:eastAsia="宋体" w:cs="宋体"/>
          <w:b/>
          <w:bCs/>
          <w:spacing w:val="-4"/>
          <w:sz w:val="24"/>
          <w:szCs w:val="24"/>
        </w:rPr>
        <w:t>、</w:t>
      </w:r>
      <w:r>
        <w:rPr>
          <w:rFonts w:ascii="Times New Roman" w:hAnsi="Times New Roman" w:eastAsia="Times New Roman" w:cs="Times New Roman"/>
          <w:b/>
          <w:bCs/>
          <w:spacing w:val="-4"/>
          <w:sz w:val="24"/>
          <w:szCs w:val="24"/>
        </w:rPr>
        <w:t>8</w:t>
      </w:r>
    </w:p>
    <w:p w14:paraId="25A016C8">
      <w:pPr>
        <w:spacing w:before="216" w:line="220" w:lineRule="auto"/>
        <w:ind w:left="488"/>
        <w:rPr>
          <w:rFonts w:ascii="宋体" w:hAnsi="宋体" w:eastAsia="宋体" w:cs="宋体"/>
          <w:sz w:val="24"/>
          <w:szCs w:val="24"/>
        </w:rPr>
      </w:pPr>
      <w:r>
        <w:rPr>
          <w:rFonts w:ascii="宋体" w:hAnsi="宋体" w:eastAsia="宋体" w:cs="宋体"/>
          <w:b/>
          <w:bCs/>
          <w:spacing w:val="-3"/>
          <w:sz w:val="24"/>
          <w:szCs w:val="24"/>
        </w:rPr>
        <w:t>废气超标排放事故后果分析</w:t>
      </w:r>
    </w:p>
    <w:p w14:paraId="5F1AA1C3">
      <w:pPr>
        <w:spacing w:before="213" w:line="218" w:lineRule="auto"/>
        <w:jc w:val="right"/>
        <w:rPr>
          <w:rFonts w:ascii="宋体" w:hAnsi="宋体" w:eastAsia="宋体" w:cs="宋体"/>
          <w:sz w:val="24"/>
          <w:szCs w:val="24"/>
        </w:rPr>
      </w:pPr>
      <w:r>
        <w:rPr>
          <w:rFonts w:ascii="宋体" w:hAnsi="宋体" w:eastAsia="宋体" w:cs="宋体"/>
          <w:spacing w:val="-3"/>
          <w:sz w:val="24"/>
          <w:szCs w:val="24"/>
        </w:rPr>
        <w:t>废气超标排放对外环境影响根据大气环境影响评价技术导则中的单源预测模式。根</w:t>
      </w:r>
    </w:p>
    <w:p w14:paraId="2D9DF6FA">
      <w:pPr>
        <w:spacing w:line="218" w:lineRule="auto"/>
        <w:rPr>
          <w:rFonts w:ascii="宋体" w:hAnsi="宋体" w:eastAsia="宋体" w:cs="宋体"/>
          <w:sz w:val="24"/>
          <w:szCs w:val="24"/>
        </w:rPr>
        <w:sectPr>
          <w:headerReference r:id="rId105" w:type="default"/>
          <w:footerReference r:id="rId106" w:type="default"/>
          <w:pgSz w:w="11906" w:h="16839"/>
          <w:pgMar w:top="1164" w:right="1434" w:bottom="1153" w:left="1440" w:header="831" w:footer="994" w:gutter="0"/>
          <w:cols w:space="720" w:num="1"/>
        </w:sectPr>
      </w:pPr>
    </w:p>
    <w:p w14:paraId="7380ADCE">
      <w:pPr>
        <w:pStyle w:val="2"/>
        <w:spacing w:line="390" w:lineRule="auto"/>
      </w:pPr>
    </w:p>
    <w:p w14:paraId="033F4FB4">
      <w:pPr>
        <w:spacing w:before="78" w:line="219" w:lineRule="auto"/>
        <w:ind w:left="130"/>
        <w:rPr>
          <w:rFonts w:ascii="宋体" w:hAnsi="宋体" w:eastAsia="宋体" w:cs="宋体"/>
          <w:sz w:val="24"/>
          <w:szCs w:val="24"/>
        </w:rPr>
      </w:pPr>
      <w:r>
        <w:rPr>
          <w:rFonts w:ascii="宋体" w:hAnsi="宋体" w:eastAsia="宋体" w:cs="宋体"/>
          <w:spacing w:val="-2"/>
          <w:sz w:val="24"/>
          <w:szCs w:val="24"/>
        </w:rPr>
        <w:t>据公司实际情况，参照表</w:t>
      </w:r>
      <w:r>
        <w:rPr>
          <w:rFonts w:ascii="宋体" w:hAnsi="宋体" w:eastAsia="宋体" w:cs="宋体"/>
          <w:spacing w:val="-50"/>
          <w:sz w:val="24"/>
          <w:szCs w:val="24"/>
        </w:rPr>
        <w:t xml:space="preserve"> </w:t>
      </w:r>
      <w:r>
        <w:rPr>
          <w:rFonts w:ascii="Times New Roman" w:hAnsi="Times New Roman" w:eastAsia="Times New Roman" w:cs="Times New Roman"/>
          <w:spacing w:val="-2"/>
          <w:sz w:val="24"/>
          <w:szCs w:val="24"/>
        </w:rPr>
        <w:t>3-19</w:t>
      </w:r>
      <w:r>
        <w:rPr>
          <w:rFonts w:ascii="Times New Roman" w:hAnsi="Times New Roman" w:eastAsia="Times New Roman" w:cs="Times New Roman"/>
          <w:spacing w:val="-31"/>
          <w:sz w:val="24"/>
          <w:szCs w:val="24"/>
        </w:rPr>
        <w:t xml:space="preserve"> </w:t>
      </w:r>
      <w:r>
        <w:rPr>
          <w:rFonts w:ascii="宋体" w:hAnsi="宋体" w:eastAsia="宋体" w:cs="宋体"/>
          <w:spacing w:val="-2"/>
          <w:sz w:val="24"/>
          <w:szCs w:val="24"/>
        </w:rPr>
        <w:t>，预测源强参数见表</w:t>
      </w:r>
      <w:r>
        <w:rPr>
          <w:rFonts w:ascii="宋体" w:hAnsi="宋体" w:eastAsia="宋体" w:cs="宋体"/>
          <w:spacing w:val="-56"/>
          <w:sz w:val="24"/>
          <w:szCs w:val="24"/>
        </w:rPr>
        <w:t xml:space="preserve"> </w:t>
      </w:r>
      <w:r>
        <w:rPr>
          <w:rFonts w:ascii="Times New Roman" w:hAnsi="Times New Roman" w:eastAsia="Times New Roman" w:cs="Times New Roman"/>
          <w:spacing w:val="-2"/>
          <w:sz w:val="24"/>
          <w:szCs w:val="24"/>
        </w:rPr>
        <w:t>4-17</w:t>
      </w:r>
      <w:r>
        <w:rPr>
          <w:rFonts w:ascii="Times New Roman" w:hAnsi="Times New Roman" w:eastAsia="Times New Roman" w:cs="Times New Roman"/>
          <w:spacing w:val="-31"/>
          <w:sz w:val="24"/>
          <w:szCs w:val="24"/>
        </w:rPr>
        <w:t xml:space="preserve"> </w:t>
      </w:r>
      <w:r>
        <w:rPr>
          <w:rFonts w:ascii="宋体" w:hAnsi="宋体" w:eastAsia="宋体" w:cs="宋体"/>
          <w:spacing w:val="-2"/>
          <w:sz w:val="24"/>
          <w:szCs w:val="24"/>
        </w:rPr>
        <w:t>，预测结</w:t>
      </w:r>
      <w:r>
        <w:rPr>
          <w:rFonts w:ascii="宋体" w:hAnsi="宋体" w:eastAsia="宋体" w:cs="宋体"/>
          <w:spacing w:val="-3"/>
          <w:sz w:val="24"/>
          <w:szCs w:val="24"/>
        </w:rPr>
        <w:t>果见表</w:t>
      </w:r>
      <w:r>
        <w:rPr>
          <w:rFonts w:ascii="宋体" w:hAnsi="宋体" w:eastAsia="宋体" w:cs="宋体"/>
          <w:spacing w:val="-56"/>
          <w:sz w:val="24"/>
          <w:szCs w:val="24"/>
        </w:rPr>
        <w:t xml:space="preserve"> </w:t>
      </w:r>
      <w:r>
        <w:rPr>
          <w:rFonts w:ascii="Times New Roman" w:hAnsi="Times New Roman" w:eastAsia="Times New Roman" w:cs="Times New Roman"/>
          <w:spacing w:val="-3"/>
          <w:sz w:val="24"/>
          <w:szCs w:val="24"/>
        </w:rPr>
        <w:t>4-18</w:t>
      </w:r>
      <w:r>
        <w:rPr>
          <w:rFonts w:ascii="宋体" w:hAnsi="宋体" w:eastAsia="宋体" w:cs="宋体"/>
          <w:spacing w:val="-3"/>
          <w:sz w:val="24"/>
          <w:szCs w:val="24"/>
        </w:rPr>
        <w:t>。</w:t>
      </w:r>
    </w:p>
    <w:p w14:paraId="68484A93">
      <w:pPr>
        <w:spacing w:before="214" w:line="219" w:lineRule="auto"/>
        <w:ind w:left="3193"/>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48"/>
          <w:sz w:val="24"/>
          <w:szCs w:val="24"/>
        </w:rPr>
        <w:t xml:space="preserve"> </w:t>
      </w:r>
      <w:r>
        <w:rPr>
          <w:rFonts w:ascii="Times New Roman" w:hAnsi="Times New Roman" w:eastAsia="Times New Roman" w:cs="Times New Roman"/>
          <w:b/>
          <w:bCs/>
          <w:spacing w:val="-2"/>
          <w:sz w:val="24"/>
          <w:szCs w:val="24"/>
        </w:rPr>
        <w:t xml:space="preserve">4-17    </w:t>
      </w:r>
      <w:r>
        <w:rPr>
          <w:rFonts w:ascii="宋体" w:hAnsi="宋体" w:eastAsia="宋体" w:cs="宋体"/>
          <w:b/>
          <w:bCs/>
          <w:spacing w:val="-2"/>
          <w:sz w:val="24"/>
          <w:szCs w:val="24"/>
        </w:rPr>
        <w:t>废气有组织污染源参数</w:t>
      </w:r>
    </w:p>
    <w:p w14:paraId="050F296D">
      <w:pPr>
        <w:spacing w:line="20" w:lineRule="exact"/>
      </w:pPr>
    </w:p>
    <w:tbl>
      <w:tblPr>
        <w:tblStyle w:val="5"/>
        <w:tblW w:w="9141" w:type="dxa"/>
        <w:tblInd w:w="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0"/>
        <w:gridCol w:w="1574"/>
        <w:gridCol w:w="948"/>
        <w:gridCol w:w="1225"/>
        <w:gridCol w:w="1403"/>
        <w:gridCol w:w="1226"/>
        <w:gridCol w:w="1635"/>
      </w:tblGrid>
      <w:tr w14:paraId="00532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130" w:type="dxa"/>
            <w:tcBorders>
              <w:top w:val="single" w:color="000000" w:sz="10" w:space="0"/>
              <w:left w:val="single" w:color="000000" w:sz="10" w:space="0"/>
            </w:tcBorders>
            <w:vAlign w:val="top"/>
          </w:tcPr>
          <w:p w14:paraId="11CA22C7">
            <w:pPr>
              <w:pStyle w:val="6"/>
              <w:spacing w:before="217" w:line="228" w:lineRule="auto"/>
              <w:ind w:left="247"/>
            </w:pPr>
            <w:r>
              <w:rPr>
                <w:b/>
                <w:bCs/>
                <w:spacing w:val="5"/>
              </w:rPr>
              <w:t>污染源</w:t>
            </w:r>
          </w:p>
        </w:tc>
        <w:tc>
          <w:tcPr>
            <w:tcW w:w="1574" w:type="dxa"/>
            <w:tcBorders>
              <w:top w:val="single" w:color="000000" w:sz="10" w:space="0"/>
            </w:tcBorders>
            <w:vAlign w:val="top"/>
          </w:tcPr>
          <w:p w14:paraId="1F5A4C69">
            <w:pPr>
              <w:pStyle w:val="6"/>
              <w:spacing w:before="172" w:line="228" w:lineRule="auto"/>
              <w:ind w:left="262"/>
            </w:pPr>
            <w:r>
              <w:rPr>
                <w:b/>
                <w:bCs/>
                <w:spacing w:val="6"/>
              </w:rPr>
              <w:t>污染物名称</w:t>
            </w:r>
          </w:p>
        </w:tc>
        <w:tc>
          <w:tcPr>
            <w:tcW w:w="948" w:type="dxa"/>
            <w:tcBorders>
              <w:top w:val="single" w:color="000000" w:sz="10" w:space="0"/>
            </w:tcBorders>
            <w:vAlign w:val="top"/>
          </w:tcPr>
          <w:p w14:paraId="714A361F">
            <w:pPr>
              <w:pStyle w:val="6"/>
              <w:spacing w:before="37" w:line="230" w:lineRule="auto"/>
              <w:ind w:left="254" w:right="53" w:hanging="200"/>
              <w:rPr>
                <w:rFonts w:ascii="Times New Roman" w:hAnsi="Times New Roman" w:eastAsia="Times New Roman" w:cs="Times New Roman"/>
              </w:rPr>
            </w:pPr>
            <w:r>
              <w:rPr>
                <w:b/>
                <w:bCs/>
                <w:spacing w:val="6"/>
              </w:rPr>
              <w:t>排气筒高</w:t>
            </w:r>
            <w:r>
              <w:rPr>
                <w:b/>
                <w:bCs/>
                <w:spacing w:val="-1"/>
              </w:rPr>
              <w:t>度</w:t>
            </w:r>
            <w:r>
              <w:rPr>
                <w:spacing w:val="-37"/>
              </w:rPr>
              <w:t xml:space="preserve"> </w:t>
            </w:r>
            <w:r>
              <w:rPr>
                <w:rFonts w:ascii="Times New Roman" w:hAnsi="Times New Roman" w:eastAsia="Times New Roman" w:cs="Times New Roman"/>
                <w:b/>
                <w:bCs/>
                <w:spacing w:val="-1"/>
              </w:rPr>
              <w:t>m</w:t>
            </w:r>
          </w:p>
        </w:tc>
        <w:tc>
          <w:tcPr>
            <w:tcW w:w="1225" w:type="dxa"/>
            <w:tcBorders>
              <w:top w:val="single" w:color="000000" w:sz="10" w:space="0"/>
            </w:tcBorders>
            <w:vAlign w:val="top"/>
          </w:tcPr>
          <w:p w14:paraId="4B9D8FC9">
            <w:pPr>
              <w:pStyle w:val="6"/>
              <w:spacing w:before="37" w:line="230" w:lineRule="auto"/>
              <w:ind w:left="319" w:right="83" w:hanging="226"/>
              <w:rPr>
                <w:rFonts w:ascii="Times New Roman" w:hAnsi="Times New Roman" w:eastAsia="Times New Roman" w:cs="Times New Roman"/>
              </w:rPr>
            </w:pPr>
            <w:r>
              <w:rPr>
                <w:b/>
                <w:bCs/>
                <w:spacing w:val="6"/>
              </w:rPr>
              <w:t>排气筒出口</w:t>
            </w:r>
            <w:r>
              <w:rPr>
                <w:b/>
                <w:bCs/>
                <w:spacing w:val="-6"/>
              </w:rPr>
              <w:t>内径</w:t>
            </w:r>
            <w:r>
              <w:rPr>
                <w:spacing w:val="-40"/>
              </w:rPr>
              <w:t xml:space="preserve"> </w:t>
            </w:r>
            <w:r>
              <w:rPr>
                <w:rFonts w:ascii="Times New Roman" w:hAnsi="Times New Roman" w:eastAsia="Times New Roman" w:cs="Times New Roman"/>
                <w:b/>
                <w:bCs/>
                <w:spacing w:val="-6"/>
              </w:rPr>
              <w:t>m</w:t>
            </w:r>
          </w:p>
        </w:tc>
        <w:tc>
          <w:tcPr>
            <w:tcW w:w="1403" w:type="dxa"/>
            <w:tcBorders>
              <w:top w:val="single" w:color="000000" w:sz="10" w:space="0"/>
            </w:tcBorders>
            <w:vAlign w:val="top"/>
          </w:tcPr>
          <w:p w14:paraId="1AE43F5D">
            <w:pPr>
              <w:pStyle w:val="6"/>
              <w:spacing w:before="171" w:line="229" w:lineRule="auto"/>
              <w:ind w:left="107"/>
              <w:rPr>
                <w:rFonts w:ascii="Times New Roman" w:hAnsi="Times New Roman" w:eastAsia="Times New Roman" w:cs="Times New Roman"/>
              </w:rPr>
            </w:pPr>
            <w:r>
              <w:rPr>
                <w:b/>
                <w:bCs/>
                <w:spacing w:val="4"/>
              </w:rPr>
              <w:t>烟气流速</w:t>
            </w:r>
            <w:r>
              <w:rPr>
                <w:spacing w:val="-38"/>
              </w:rPr>
              <w:t xml:space="preserve"> </w:t>
            </w:r>
            <w:r>
              <w:rPr>
                <w:rFonts w:ascii="Times New Roman" w:hAnsi="Times New Roman" w:eastAsia="Times New Roman" w:cs="Times New Roman"/>
                <w:b/>
                <w:bCs/>
                <w:spacing w:val="4"/>
              </w:rPr>
              <w:t>m/s</w:t>
            </w:r>
          </w:p>
        </w:tc>
        <w:tc>
          <w:tcPr>
            <w:tcW w:w="1226" w:type="dxa"/>
            <w:tcBorders>
              <w:top w:val="single" w:color="000000" w:sz="10" w:space="0"/>
            </w:tcBorders>
            <w:vAlign w:val="top"/>
          </w:tcPr>
          <w:p w14:paraId="15157738">
            <w:pPr>
              <w:pStyle w:val="6"/>
              <w:spacing w:before="172" w:line="228" w:lineRule="auto"/>
              <w:ind w:left="93"/>
              <w:rPr>
                <w:rFonts w:ascii="Times New Roman" w:hAnsi="Times New Roman" w:eastAsia="Times New Roman" w:cs="Times New Roman"/>
              </w:rPr>
            </w:pPr>
            <w:r>
              <w:rPr>
                <w:b/>
                <w:bCs/>
                <w:spacing w:val="6"/>
              </w:rPr>
              <w:t>烟气温度</w:t>
            </w:r>
            <w:r>
              <w:rPr>
                <w:rFonts w:ascii="Times New Roman" w:hAnsi="Times New Roman" w:eastAsia="Times New Roman" w:cs="Times New Roman"/>
                <w:b/>
                <w:bCs/>
                <w:spacing w:val="6"/>
              </w:rPr>
              <w:t>℃</w:t>
            </w:r>
          </w:p>
        </w:tc>
        <w:tc>
          <w:tcPr>
            <w:tcW w:w="1635" w:type="dxa"/>
            <w:tcBorders>
              <w:top w:val="single" w:color="000000" w:sz="10" w:space="0"/>
              <w:right w:val="single" w:color="000000" w:sz="10" w:space="0"/>
            </w:tcBorders>
            <w:vAlign w:val="top"/>
          </w:tcPr>
          <w:p w14:paraId="7E8A3EDF">
            <w:pPr>
              <w:pStyle w:val="6"/>
              <w:spacing w:before="37" w:line="230" w:lineRule="auto"/>
              <w:ind w:left="496" w:right="68" w:hanging="407"/>
              <w:rPr>
                <w:rFonts w:ascii="Times New Roman" w:hAnsi="Times New Roman" w:eastAsia="Times New Roman" w:cs="Times New Roman"/>
              </w:rPr>
            </w:pPr>
            <w:r>
              <w:rPr>
                <w:b/>
                <w:bCs/>
                <w:spacing w:val="6"/>
              </w:rPr>
              <w:t>非正常排放时源</w:t>
            </w:r>
            <w:r>
              <w:rPr>
                <w:b/>
                <w:bCs/>
                <w:spacing w:val="1"/>
              </w:rPr>
              <w:t>强</w:t>
            </w:r>
            <w:r>
              <w:rPr>
                <w:spacing w:val="-39"/>
              </w:rPr>
              <w:t xml:space="preserve"> </w:t>
            </w:r>
            <w:r>
              <w:rPr>
                <w:rFonts w:ascii="Times New Roman" w:hAnsi="Times New Roman" w:eastAsia="Times New Roman" w:cs="Times New Roman"/>
                <w:b/>
                <w:bCs/>
              </w:rPr>
              <w:t>kg</w:t>
            </w:r>
            <w:r>
              <w:rPr>
                <w:rFonts w:ascii="Times New Roman" w:hAnsi="Times New Roman" w:eastAsia="Times New Roman" w:cs="Times New Roman"/>
                <w:b/>
                <w:bCs/>
                <w:spacing w:val="1"/>
              </w:rPr>
              <w:t>/h</w:t>
            </w:r>
          </w:p>
        </w:tc>
      </w:tr>
      <w:tr w14:paraId="771E5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30" w:type="dxa"/>
            <w:tcBorders>
              <w:left w:val="single" w:color="000000" w:sz="10" w:space="0"/>
            </w:tcBorders>
            <w:vAlign w:val="top"/>
          </w:tcPr>
          <w:p w14:paraId="27CCFAF9">
            <w:pPr>
              <w:spacing w:before="110" w:line="195" w:lineRule="auto"/>
              <w:ind w:left="248"/>
              <w:rPr>
                <w:rFonts w:ascii="Times New Roman" w:hAnsi="Times New Roman" w:eastAsia="Times New Roman" w:cs="Times New Roman"/>
                <w:sz w:val="20"/>
                <w:szCs w:val="20"/>
              </w:rPr>
            </w:pPr>
            <w:r>
              <w:rPr>
                <w:rFonts w:ascii="Times New Roman" w:hAnsi="Times New Roman" w:eastAsia="Times New Roman" w:cs="Times New Roman"/>
                <w:sz w:val="20"/>
                <w:szCs w:val="20"/>
              </w:rPr>
              <w:t>DA</w:t>
            </w:r>
            <w:r>
              <w:rPr>
                <w:rFonts w:ascii="Times New Roman" w:hAnsi="Times New Roman" w:eastAsia="Times New Roman" w:cs="Times New Roman"/>
                <w:spacing w:val="8"/>
                <w:sz w:val="20"/>
                <w:szCs w:val="20"/>
              </w:rPr>
              <w:t>001</w:t>
            </w:r>
          </w:p>
        </w:tc>
        <w:tc>
          <w:tcPr>
            <w:tcW w:w="1574" w:type="dxa"/>
            <w:vAlign w:val="top"/>
          </w:tcPr>
          <w:p w14:paraId="7863F758">
            <w:pPr>
              <w:pStyle w:val="6"/>
              <w:spacing w:before="72" w:line="228" w:lineRule="auto"/>
              <w:ind w:left="264"/>
            </w:pPr>
            <w:r>
              <w:rPr>
                <w:spacing w:val="7"/>
              </w:rPr>
              <w:t>非甲烷总烃</w:t>
            </w:r>
          </w:p>
        </w:tc>
        <w:tc>
          <w:tcPr>
            <w:tcW w:w="948" w:type="dxa"/>
            <w:vAlign w:val="top"/>
          </w:tcPr>
          <w:p w14:paraId="7BB776BC">
            <w:pPr>
              <w:spacing w:before="110" w:line="195" w:lineRule="auto"/>
              <w:ind w:left="387"/>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1225" w:type="dxa"/>
            <w:vAlign w:val="top"/>
          </w:tcPr>
          <w:p w14:paraId="07C49DF0">
            <w:pPr>
              <w:spacing w:before="110" w:line="195" w:lineRule="auto"/>
              <w:ind w:left="48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0.4</w:t>
            </w:r>
          </w:p>
        </w:tc>
        <w:tc>
          <w:tcPr>
            <w:tcW w:w="1403" w:type="dxa"/>
            <w:vAlign w:val="top"/>
          </w:tcPr>
          <w:p w14:paraId="21566FE3">
            <w:pPr>
              <w:spacing w:before="110" w:line="195" w:lineRule="auto"/>
              <w:ind w:left="49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17.68</w:t>
            </w:r>
          </w:p>
        </w:tc>
        <w:tc>
          <w:tcPr>
            <w:tcW w:w="1226" w:type="dxa"/>
            <w:vAlign w:val="top"/>
          </w:tcPr>
          <w:p w14:paraId="78CE513E">
            <w:pPr>
              <w:spacing w:before="110" w:line="195" w:lineRule="auto"/>
              <w:ind w:left="51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1635" w:type="dxa"/>
            <w:tcBorders>
              <w:right w:val="single" w:color="000000" w:sz="10" w:space="0"/>
            </w:tcBorders>
            <w:vAlign w:val="top"/>
          </w:tcPr>
          <w:p w14:paraId="726D60DE">
            <w:pPr>
              <w:spacing w:before="110" w:line="195" w:lineRule="auto"/>
              <w:ind w:left="53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0.2625</w:t>
            </w:r>
          </w:p>
        </w:tc>
      </w:tr>
      <w:tr w14:paraId="158A7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130" w:type="dxa"/>
            <w:tcBorders>
              <w:left w:val="single" w:color="000000" w:sz="10" w:space="0"/>
            </w:tcBorders>
            <w:vAlign w:val="top"/>
          </w:tcPr>
          <w:p w14:paraId="2C2B699D">
            <w:pPr>
              <w:spacing w:before="114" w:line="195" w:lineRule="auto"/>
              <w:ind w:left="248"/>
              <w:rPr>
                <w:rFonts w:ascii="Times New Roman" w:hAnsi="Times New Roman" w:eastAsia="Times New Roman" w:cs="Times New Roman"/>
                <w:sz w:val="20"/>
                <w:szCs w:val="20"/>
              </w:rPr>
            </w:pPr>
            <w:r>
              <w:rPr>
                <w:rFonts w:ascii="Times New Roman" w:hAnsi="Times New Roman" w:eastAsia="Times New Roman" w:cs="Times New Roman"/>
                <w:sz w:val="20"/>
                <w:szCs w:val="20"/>
              </w:rPr>
              <w:t>DA</w:t>
            </w:r>
            <w:r>
              <w:rPr>
                <w:rFonts w:ascii="Times New Roman" w:hAnsi="Times New Roman" w:eastAsia="Times New Roman" w:cs="Times New Roman"/>
                <w:spacing w:val="8"/>
                <w:sz w:val="20"/>
                <w:szCs w:val="20"/>
              </w:rPr>
              <w:t>002</w:t>
            </w:r>
          </w:p>
        </w:tc>
        <w:tc>
          <w:tcPr>
            <w:tcW w:w="1574" w:type="dxa"/>
            <w:vAlign w:val="top"/>
          </w:tcPr>
          <w:p w14:paraId="766097DC">
            <w:pPr>
              <w:pStyle w:val="6"/>
              <w:spacing w:before="78" w:line="228" w:lineRule="auto"/>
              <w:ind w:left="468"/>
            </w:pPr>
            <w:r>
              <w:rPr>
                <w:spacing w:val="7"/>
              </w:rPr>
              <w:t>颗粒物</w:t>
            </w:r>
          </w:p>
        </w:tc>
        <w:tc>
          <w:tcPr>
            <w:tcW w:w="948" w:type="dxa"/>
            <w:vAlign w:val="top"/>
          </w:tcPr>
          <w:p w14:paraId="0A06372F">
            <w:pPr>
              <w:spacing w:before="114" w:line="195" w:lineRule="auto"/>
              <w:ind w:left="387"/>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1225" w:type="dxa"/>
            <w:vAlign w:val="top"/>
          </w:tcPr>
          <w:p w14:paraId="08F05BC5">
            <w:pPr>
              <w:spacing w:before="114" w:line="195" w:lineRule="auto"/>
              <w:ind w:left="48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0.4</w:t>
            </w:r>
          </w:p>
        </w:tc>
        <w:tc>
          <w:tcPr>
            <w:tcW w:w="1403" w:type="dxa"/>
            <w:vAlign w:val="top"/>
          </w:tcPr>
          <w:p w14:paraId="0B580EB1">
            <w:pPr>
              <w:spacing w:before="114" w:line="195" w:lineRule="auto"/>
              <w:ind w:left="49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11.05</w:t>
            </w:r>
          </w:p>
        </w:tc>
        <w:tc>
          <w:tcPr>
            <w:tcW w:w="1226" w:type="dxa"/>
            <w:vAlign w:val="top"/>
          </w:tcPr>
          <w:p w14:paraId="051390C8">
            <w:pPr>
              <w:spacing w:before="114" w:line="195" w:lineRule="auto"/>
              <w:ind w:left="51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1635" w:type="dxa"/>
            <w:tcBorders>
              <w:right w:val="single" w:color="000000" w:sz="10" w:space="0"/>
            </w:tcBorders>
            <w:vAlign w:val="top"/>
          </w:tcPr>
          <w:p w14:paraId="31E4A3A4">
            <w:pPr>
              <w:spacing w:before="114" w:line="195" w:lineRule="auto"/>
              <w:ind w:left="53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0.3853</w:t>
            </w:r>
          </w:p>
        </w:tc>
      </w:tr>
      <w:tr w14:paraId="59E9A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130" w:type="dxa"/>
            <w:tcBorders>
              <w:left w:val="single" w:color="000000" w:sz="10" w:space="0"/>
              <w:bottom w:val="single" w:color="000000" w:sz="10" w:space="0"/>
            </w:tcBorders>
            <w:vAlign w:val="top"/>
          </w:tcPr>
          <w:p w14:paraId="33F88666">
            <w:pPr>
              <w:spacing w:before="119" w:line="195" w:lineRule="auto"/>
              <w:ind w:left="248"/>
              <w:rPr>
                <w:rFonts w:ascii="Times New Roman" w:hAnsi="Times New Roman" w:eastAsia="Times New Roman" w:cs="Times New Roman"/>
                <w:sz w:val="20"/>
                <w:szCs w:val="20"/>
              </w:rPr>
            </w:pPr>
            <w:r>
              <w:rPr>
                <w:rFonts w:ascii="Times New Roman" w:hAnsi="Times New Roman" w:eastAsia="Times New Roman" w:cs="Times New Roman"/>
                <w:sz w:val="20"/>
                <w:szCs w:val="20"/>
              </w:rPr>
              <w:t>DA</w:t>
            </w:r>
            <w:r>
              <w:rPr>
                <w:rFonts w:ascii="Times New Roman" w:hAnsi="Times New Roman" w:eastAsia="Times New Roman" w:cs="Times New Roman"/>
                <w:spacing w:val="8"/>
                <w:sz w:val="20"/>
                <w:szCs w:val="20"/>
              </w:rPr>
              <w:t>003</w:t>
            </w:r>
          </w:p>
        </w:tc>
        <w:tc>
          <w:tcPr>
            <w:tcW w:w="1574" w:type="dxa"/>
            <w:tcBorders>
              <w:bottom w:val="single" w:color="000000" w:sz="10" w:space="0"/>
            </w:tcBorders>
            <w:vAlign w:val="top"/>
          </w:tcPr>
          <w:p w14:paraId="5B5D6A30">
            <w:pPr>
              <w:pStyle w:val="6"/>
              <w:spacing w:before="84" w:line="228" w:lineRule="auto"/>
              <w:ind w:left="264"/>
            </w:pPr>
            <w:r>
              <w:rPr>
                <w:spacing w:val="7"/>
              </w:rPr>
              <w:t>非甲烷总烃</w:t>
            </w:r>
          </w:p>
        </w:tc>
        <w:tc>
          <w:tcPr>
            <w:tcW w:w="948" w:type="dxa"/>
            <w:tcBorders>
              <w:bottom w:val="single" w:color="000000" w:sz="10" w:space="0"/>
            </w:tcBorders>
            <w:vAlign w:val="top"/>
          </w:tcPr>
          <w:p w14:paraId="52B526DA">
            <w:pPr>
              <w:spacing w:before="119" w:line="195" w:lineRule="auto"/>
              <w:ind w:left="387"/>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1225" w:type="dxa"/>
            <w:tcBorders>
              <w:bottom w:val="single" w:color="000000" w:sz="10" w:space="0"/>
            </w:tcBorders>
            <w:vAlign w:val="top"/>
          </w:tcPr>
          <w:p w14:paraId="19D25842">
            <w:pPr>
              <w:spacing w:before="119" w:line="195" w:lineRule="auto"/>
              <w:ind w:left="486"/>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0.4</w:t>
            </w:r>
          </w:p>
        </w:tc>
        <w:tc>
          <w:tcPr>
            <w:tcW w:w="1403" w:type="dxa"/>
            <w:tcBorders>
              <w:bottom w:val="single" w:color="000000" w:sz="10" w:space="0"/>
            </w:tcBorders>
            <w:vAlign w:val="top"/>
          </w:tcPr>
          <w:p w14:paraId="4ECAF0C6">
            <w:pPr>
              <w:spacing w:before="119" w:line="195" w:lineRule="auto"/>
              <w:ind w:left="49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11.05</w:t>
            </w:r>
          </w:p>
        </w:tc>
        <w:tc>
          <w:tcPr>
            <w:tcW w:w="1226" w:type="dxa"/>
            <w:tcBorders>
              <w:bottom w:val="single" w:color="000000" w:sz="10" w:space="0"/>
            </w:tcBorders>
            <w:vAlign w:val="top"/>
          </w:tcPr>
          <w:p w14:paraId="0EC195C4">
            <w:pPr>
              <w:spacing w:before="119" w:line="195" w:lineRule="auto"/>
              <w:ind w:left="51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1635" w:type="dxa"/>
            <w:tcBorders>
              <w:bottom w:val="single" w:color="000000" w:sz="10" w:space="0"/>
              <w:right w:val="single" w:color="000000" w:sz="10" w:space="0"/>
            </w:tcBorders>
            <w:vAlign w:val="top"/>
          </w:tcPr>
          <w:p w14:paraId="240A6D86">
            <w:pPr>
              <w:spacing w:before="119" w:line="195" w:lineRule="auto"/>
              <w:ind w:left="53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0.0231</w:t>
            </w:r>
          </w:p>
        </w:tc>
      </w:tr>
    </w:tbl>
    <w:p w14:paraId="272D3E86">
      <w:pPr>
        <w:pStyle w:val="2"/>
        <w:spacing w:line="307" w:lineRule="auto"/>
      </w:pPr>
    </w:p>
    <w:p w14:paraId="4566F5E3">
      <w:pPr>
        <w:pStyle w:val="2"/>
        <w:spacing w:line="307" w:lineRule="auto"/>
      </w:pPr>
    </w:p>
    <w:p w14:paraId="0E43F303">
      <w:pPr>
        <w:spacing w:before="78" w:line="219" w:lineRule="auto"/>
        <w:ind w:left="3133"/>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54"/>
          <w:sz w:val="24"/>
          <w:szCs w:val="24"/>
        </w:rPr>
        <w:t xml:space="preserve"> </w:t>
      </w:r>
      <w:r>
        <w:rPr>
          <w:rFonts w:ascii="Times New Roman" w:hAnsi="Times New Roman" w:eastAsia="Times New Roman" w:cs="Times New Roman"/>
          <w:b/>
          <w:bCs/>
          <w:spacing w:val="-2"/>
          <w:sz w:val="24"/>
          <w:szCs w:val="24"/>
        </w:rPr>
        <w:t xml:space="preserve">4-18  </w:t>
      </w:r>
      <w:r>
        <w:rPr>
          <w:rFonts w:ascii="宋体" w:hAnsi="宋体" w:eastAsia="宋体" w:cs="宋体"/>
          <w:b/>
          <w:bCs/>
          <w:spacing w:val="-2"/>
          <w:sz w:val="24"/>
          <w:szCs w:val="24"/>
        </w:rPr>
        <w:t>废气污染源预测参数</w:t>
      </w:r>
    </w:p>
    <w:p w14:paraId="2F71118B">
      <w:pPr>
        <w:spacing w:line="20" w:lineRule="exact"/>
      </w:pPr>
    </w:p>
    <w:tbl>
      <w:tblPr>
        <w:tblStyle w:val="5"/>
        <w:tblW w:w="921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9"/>
        <w:gridCol w:w="1533"/>
        <w:gridCol w:w="1625"/>
        <w:gridCol w:w="1327"/>
        <w:gridCol w:w="1724"/>
        <w:gridCol w:w="1146"/>
      </w:tblGrid>
      <w:tr w14:paraId="56204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859" w:type="dxa"/>
            <w:vMerge w:val="restart"/>
            <w:tcBorders>
              <w:top w:val="single" w:color="000000" w:sz="10" w:space="0"/>
              <w:left w:val="single" w:color="000000" w:sz="10" w:space="0"/>
              <w:bottom w:val="nil"/>
            </w:tcBorders>
            <w:vAlign w:val="top"/>
          </w:tcPr>
          <w:p w14:paraId="726F39F8">
            <w:pPr>
              <w:spacing w:line="461" w:lineRule="auto"/>
              <w:rPr>
                <w:rFonts w:ascii="Arial"/>
                <w:sz w:val="21"/>
              </w:rPr>
            </w:pPr>
          </w:p>
          <w:p w14:paraId="04FA446F">
            <w:pPr>
              <w:pStyle w:val="6"/>
              <w:spacing w:before="65" w:line="228" w:lineRule="auto"/>
              <w:ind w:left="491"/>
            </w:pPr>
            <w:r>
              <w:rPr>
                <w:spacing w:val="6"/>
              </w:rPr>
              <w:t>污染源</w:t>
            </w:r>
          </w:p>
        </w:tc>
        <w:tc>
          <w:tcPr>
            <w:tcW w:w="1533" w:type="dxa"/>
            <w:vMerge w:val="restart"/>
            <w:tcBorders>
              <w:top w:val="single" w:color="000000" w:sz="10" w:space="0"/>
              <w:bottom w:val="nil"/>
            </w:tcBorders>
            <w:vAlign w:val="top"/>
          </w:tcPr>
          <w:p w14:paraId="5E2AAFE3">
            <w:pPr>
              <w:spacing w:line="341" w:lineRule="auto"/>
              <w:rPr>
                <w:rFonts w:ascii="Arial"/>
                <w:sz w:val="21"/>
              </w:rPr>
            </w:pPr>
          </w:p>
          <w:p w14:paraId="2364BF19">
            <w:pPr>
              <w:pStyle w:val="6"/>
              <w:spacing w:before="65" w:line="228" w:lineRule="auto"/>
              <w:ind w:left="130"/>
            </w:pPr>
            <w:r>
              <w:rPr>
                <w:spacing w:val="6"/>
              </w:rPr>
              <w:t>下风向距离</w:t>
            </w:r>
          </w:p>
          <w:p w14:paraId="7BE1F754">
            <w:pPr>
              <w:spacing w:before="41" w:line="201" w:lineRule="auto"/>
              <w:ind w:left="498"/>
              <w:rPr>
                <w:rFonts w:ascii="Times New Roman" w:hAnsi="Times New Roman" w:eastAsia="Times New Roman" w:cs="Times New Roman"/>
                <w:sz w:val="20"/>
                <w:szCs w:val="20"/>
              </w:rPr>
            </w:pPr>
            <w:r>
              <w:rPr>
                <w:rFonts w:ascii="Times New Roman" w:hAnsi="Times New Roman" w:eastAsia="Times New Roman" w:cs="Times New Roman"/>
                <w:sz w:val="20"/>
                <w:szCs w:val="20"/>
              </w:rPr>
              <w:t>(m)</w:t>
            </w:r>
          </w:p>
        </w:tc>
        <w:tc>
          <w:tcPr>
            <w:tcW w:w="2952" w:type="dxa"/>
            <w:gridSpan w:val="2"/>
            <w:tcBorders>
              <w:top w:val="single" w:color="000000" w:sz="10" w:space="0"/>
            </w:tcBorders>
            <w:vAlign w:val="top"/>
          </w:tcPr>
          <w:p w14:paraId="2979DCB2">
            <w:pPr>
              <w:pStyle w:val="6"/>
              <w:spacing w:before="125" w:line="228" w:lineRule="auto"/>
              <w:ind w:left="1047"/>
            </w:pPr>
            <w:r>
              <w:rPr>
                <w:spacing w:val="7"/>
              </w:rPr>
              <w:t>颗粒物</w:t>
            </w:r>
          </w:p>
        </w:tc>
        <w:tc>
          <w:tcPr>
            <w:tcW w:w="2870" w:type="dxa"/>
            <w:gridSpan w:val="2"/>
            <w:tcBorders>
              <w:top w:val="single" w:color="000000" w:sz="10" w:space="0"/>
              <w:right w:val="single" w:color="000000" w:sz="10" w:space="0"/>
            </w:tcBorders>
            <w:vAlign w:val="top"/>
          </w:tcPr>
          <w:p w14:paraId="2B573780">
            <w:pPr>
              <w:pStyle w:val="6"/>
              <w:spacing w:before="125" w:line="228" w:lineRule="auto"/>
              <w:ind w:left="802"/>
            </w:pPr>
            <w:r>
              <w:rPr>
                <w:spacing w:val="7"/>
              </w:rPr>
              <w:t>非甲烷总烃</w:t>
            </w:r>
          </w:p>
        </w:tc>
      </w:tr>
      <w:tr w14:paraId="5F4F8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1859" w:type="dxa"/>
            <w:vMerge w:val="continue"/>
            <w:tcBorders>
              <w:top w:val="nil"/>
              <w:left w:val="single" w:color="000000" w:sz="10" w:space="0"/>
            </w:tcBorders>
            <w:vAlign w:val="top"/>
          </w:tcPr>
          <w:p w14:paraId="60ED364C">
            <w:pPr>
              <w:rPr>
                <w:rFonts w:ascii="Arial"/>
                <w:sz w:val="21"/>
              </w:rPr>
            </w:pPr>
          </w:p>
        </w:tc>
        <w:tc>
          <w:tcPr>
            <w:tcW w:w="1533" w:type="dxa"/>
            <w:vMerge w:val="continue"/>
            <w:tcBorders>
              <w:top w:val="nil"/>
            </w:tcBorders>
            <w:vAlign w:val="top"/>
          </w:tcPr>
          <w:p w14:paraId="41C4D827">
            <w:pPr>
              <w:rPr>
                <w:rFonts w:ascii="Arial"/>
                <w:sz w:val="21"/>
              </w:rPr>
            </w:pPr>
          </w:p>
        </w:tc>
        <w:tc>
          <w:tcPr>
            <w:tcW w:w="1625" w:type="dxa"/>
            <w:vAlign w:val="top"/>
          </w:tcPr>
          <w:p w14:paraId="508D0197">
            <w:pPr>
              <w:pStyle w:val="6"/>
              <w:spacing w:before="36" w:line="228" w:lineRule="auto"/>
              <w:ind w:left="303"/>
            </w:pPr>
            <w:r>
              <w:rPr>
                <w:spacing w:val="6"/>
              </w:rPr>
              <w:t>下风向预测</w:t>
            </w:r>
          </w:p>
          <w:p w14:paraId="153704FE">
            <w:pPr>
              <w:pStyle w:val="6"/>
              <w:spacing w:before="26" w:line="228" w:lineRule="auto"/>
              <w:ind w:left="611"/>
            </w:pPr>
            <w:r>
              <w:rPr>
                <w:spacing w:val="4"/>
              </w:rPr>
              <w:t>浓度</w:t>
            </w:r>
          </w:p>
          <w:p w14:paraId="6C006AA9">
            <w:pPr>
              <w:spacing w:before="25" w:line="206" w:lineRule="auto"/>
              <w:ind w:left="399"/>
              <w:rPr>
                <w:rFonts w:ascii="Times New Roman" w:hAnsi="Times New Roman" w:eastAsia="Times New Roman" w:cs="Times New Roman"/>
                <w:sz w:val="20"/>
                <w:szCs w:val="20"/>
              </w:rPr>
            </w:pPr>
            <w:r>
              <w:rPr>
                <w:rFonts w:ascii="Times New Roman" w:hAnsi="Times New Roman" w:eastAsia="Times New Roman" w:cs="Times New Roman"/>
                <w:sz w:val="20"/>
                <w:szCs w:val="20"/>
              </w:rPr>
              <w:t>Ci</w:t>
            </w:r>
            <w:r>
              <w:rPr>
                <w:rFonts w:ascii="Times New Roman" w:hAnsi="Times New Roman" w:eastAsia="Times New Roman" w:cs="Times New Roman"/>
                <w:spacing w:val="4"/>
                <w:sz w:val="20"/>
                <w:szCs w:val="20"/>
              </w:rPr>
              <w:t>(μg/m</w:t>
            </w:r>
            <w:r>
              <w:rPr>
                <w:rFonts w:ascii="Times New Roman" w:hAnsi="Times New Roman" w:eastAsia="Times New Roman" w:cs="Times New Roman"/>
                <w:spacing w:val="4"/>
                <w:position w:val="6"/>
                <w:sz w:val="13"/>
                <w:szCs w:val="13"/>
              </w:rPr>
              <w:t>3</w:t>
            </w:r>
            <w:r>
              <w:rPr>
                <w:rFonts w:ascii="Times New Roman" w:hAnsi="Times New Roman" w:eastAsia="Times New Roman" w:cs="Times New Roman"/>
                <w:spacing w:val="4"/>
                <w:sz w:val="20"/>
                <w:szCs w:val="20"/>
              </w:rPr>
              <w:t>)</w:t>
            </w:r>
          </w:p>
        </w:tc>
        <w:tc>
          <w:tcPr>
            <w:tcW w:w="1327" w:type="dxa"/>
            <w:vAlign w:val="top"/>
          </w:tcPr>
          <w:p w14:paraId="6CBFD9D3">
            <w:pPr>
              <w:pStyle w:val="6"/>
              <w:spacing w:before="173" w:line="261" w:lineRule="auto"/>
              <w:ind w:left="424" w:right="344" w:hanging="33"/>
              <w:rPr>
                <w:rFonts w:ascii="Times New Roman" w:hAnsi="Times New Roman" w:eastAsia="Times New Roman" w:cs="Times New Roman"/>
              </w:rPr>
            </w:pPr>
            <w:r>
              <w:rPr>
                <w:spacing w:val="-5"/>
              </w:rPr>
              <w:t>占标率</w:t>
            </w:r>
            <w:r>
              <w:rPr>
                <w:rFonts w:ascii="Times New Roman" w:hAnsi="Times New Roman" w:eastAsia="Times New Roman" w:cs="Times New Roman"/>
              </w:rPr>
              <w:t>Pi</w:t>
            </w:r>
            <w:r>
              <w:rPr>
                <w:rFonts w:ascii="Times New Roman" w:hAnsi="Times New Roman" w:eastAsia="Times New Roman" w:cs="Times New Roman"/>
                <w:spacing w:val="5"/>
              </w:rPr>
              <w:t>(%)</w:t>
            </w:r>
          </w:p>
        </w:tc>
        <w:tc>
          <w:tcPr>
            <w:tcW w:w="1724" w:type="dxa"/>
            <w:vAlign w:val="top"/>
          </w:tcPr>
          <w:p w14:paraId="6166CBC3">
            <w:pPr>
              <w:pStyle w:val="6"/>
              <w:spacing w:before="158" w:line="247" w:lineRule="auto"/>
              <w:ind w:left="326" w:right="220" w:hanging="71"/>
              <w:rPr>
                <w:rFonts w:ascii="Times New Roman" w:hAnsi="Times New Roman" w:eastAsia="Times New Roman" w:cs="Times New Roman"/>
              </w:rPr>
            </w:pPr>
            <w:r>
              <w:rPr>
                <w:spacing w:val="7"/>
              </w:rPr>
              <w:t>下风向预测浓</w:t>
            </w:r>
            <w:r>
              <w:rPr>
                <w:spacing w:val="4"/>
              </w:rPr>
              <w:t>度</w:t>
            </w:r>
            <w:r>
              <w:rPr>
                <w:spacing w:val="-40"/>
              </w:rPr>
              <w:t xml:space="preserve"> </w:t>
            </w:r>
            <w:r>
              <w:rPr>
                <w:rFonts w:ascii="Times New Roman" w:hAnsi="Times New Roman" w:eastAsia="Times New Roman" w:cs="Times New Roman"/>
              </w:rPr>
              <w:t>Ci</w:t>
            </w:r>
            <w:r>
              <w:rPr>
                <w:rFonts w:ascii="Times New Roman" w:hAnsi="Times New Roman" w:eastAsia="Times New Roman" w:cs="Times New Roman"/>
                <w:spacing w:val="4"/>
              </w:rPr>
              <w:t>(μg/m</w:t>
            </w:r>
            <w:r>
              <w:rPr>
                <w:rFonts w:ascii="Times New Roman" w:hAnsi="Times New Roman" w:eastAsia="Times New Roman" w:cs="Times New Roman"/>
                <w:spacing w:val="4"/>
                <w:position w:val="6"/>
                <w:sz w:val="13"/>
                <w:szCs w:val="13"/>
              </w:rPr>
              <w:t>3</w:t>
            </w:r>
            <w:r>
              <w:rPr>
                <w:rFonts w:ascii="Times New Roman" w:hAnsi="Times New Roman" w:eastAsia="Times New Roman" w:cs="Times New Roman"/>
                <w:spacing w:val="4"/>
              </w:rPr>
              <w:t>)</w:t>
            </w:r>
          </w:p>
        </w:tc>
        <w:tc>
          <w:tcPr>
            <w:tcW w:w="1146" w:type="dxa"/>
            <w:tcBorders>
              <w:right w:val="single" w:color="000000" w:sz="10" w:space="0"/>
            </w:tcBorders>
            <w:vAlign w:val="top"/>
          </w:tcPr>
          <w:p w14:paraId="16039AB8">
            <w:pPr>
              <w:pStyle w:val="6"/>
              <w:spacing w:before="173" w:line="261" w:lineRule="auto"/>
              <w:ind w:left="334" w:right="242" w:hanging="33"/>
              <w:rPr>
                <w:rFonts w:ascii="Times New Roman" w:hAnsi="Times New Roman" w:eastAsia="Times New Roman" w:cs="Times New Roman"/>
              </w:rPr>
            </w:pPr>
            <w:r>
              <w:rPr>
                <w:spacing w:val="-5"/>
              </w:rPr>
              <w:t>占标率</w:t>
            </w:r>
            <w:r>
              <w:rPr>
                <w:rFonts w:ascii="Times New Roman" w:hAnsi="Times New Roman" w:eastAsia="Times New Roman" w:cs="Times New Roman"/>
              </w:rPr>
              <w:t>Pi</w:t>
            </w:r>
            <w:r>
              <w:rPr>
                <w:rFonts w:ascii="Times New Roman" w:hAnsi="Times New Roman" w:eastAsia="Times New Roman" w:cs="Times New Roman"/>
                <w:spacing w:val="5"/>
              </w:rPr>
              <w:t>(%)</w:t>
            </w:r>
          </w:p>
        </w:tc>
      </w:tr>
      <w:tr w14:paraId="28865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1859" w:type="dxa"/>
            <w:tcBorders>
              <w:left w:val="single" w:color="000000" w:sz="10" w:space="0"/>
            </w:tcBorders>
            <w:vAlign w:val="top"/>
          </w:tcPr>
          <w:p w14:paraId="146CF911">
            <w:pPr>
              <w:spacing w:before="153" w:line="195" w:lineRule="auto"/>
              <w:ind w:left="609"/>
              <w:rPr>
                <w:rFonts w:ascii="Times New Roman" w:hAnsi="Times New Roman" w:eastAsia="Times New Roman" w:cs="Times New Roman"/>
                <w:sz w:val="20"/>
                <w:szCs w:val="20"/>
              </w:rPr>
            </w:pPr>
            <w:r>
              <w:rPr>
                <w:rFonts w:ascii="Times New Roman" w:hAnsi="Times New Roman" w:eastAsia="Times New Roman" w:cs="Times New Roman"/>
                <w:sz w:val="20"/>
                <w:szCs w:val="20"/>
              </w:rPr>
              <w:t>DA</w:t>
            </w:r>
            <w:r>
              <w:rPr>
                <w:rFonts w:ascii="Times New Roman" w:hAnsi="Times New Roman" w:eastAsia="Times New Roman" w:cs="Times New Roman"/>
                <w:spacing w:val="8"/>
                <w:sz w:val="20"/>
                <w:szCs w:val="20"/>
              </w:rPr>
              <w:t>001</w:t>
            </w:r>
          </w:p>
        </w:tc>
        <w:tc>
          <w:tcPr>
            <w:tcW w:w="1533" w:type="dxa"/>
            <w:vAlign w:val="top"/>
          </w:tcPr>
          <w:p w14:paraId="51041B5D">
            <w:pPr>
              <w:spacing w:before="153" w:line="195" w:lineRule="auto"/>
              <w:ind w:left="60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200</w:t>
            </w:r>
          </w:p>
        </w:tc>
        <w:tc>
          <w:tcPr>
            <w:tcW w:w="1625" w:type="dxa"/>
            <w:vAlign w:val="top"/>
          </w:tcPr>
          <w:p w14:paraId="4E556C27">
            <w:pPr>
              <w:spacing w:before="149" w:line="199" w:lineRule="auto"/>
              <w:ind w:left="77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327" w:type="dxa"/>
            <w:vAlign w:val="top"/>
          </w:tcPr>
          <w:p w14:paraId="21B87DF9">
            <w:pPr>
              <w:spacing w:before="149" w:line="199" w:lineRule="auto"/>
              <w:ind w:left="6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724" w:type="dxa"/>
            <w:vAlign w:val="top"/>
          </w:tcPr>
          <w:p w14:paraId="05C339AA">
            <w:pPr>
              <w:spacing w:before="153" w:line="195" w:lineRule="auto"/>
              <w:ind w:left="6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24.</w:t>
            </w:r>
            <w:r>
              <w:rPr>
                <w:rFonts w:ascii="Times New Roman" w:hAnsi="Times New Roman" w:eastAsia="Times New Roman" w:cs="Times New Roman"/>
                <w:spacing w:val="-22"/>
                <w:sz w:val="20"/>
                <w:szCs w:val="20"/>
              </w:rPr>
              <w:t xml:space="preserve"> </w:t>
            </w:r>
            <w:r>
              <w:rPr>
                <w:rFonts w:ascii="Times New Roman" w:hAnsi="Times New Roman" w:eastAsia="Times New Roman" w:cs="Times New Roman"/>
                <w:spacing w:val="-2"/>
                <w:sz w:val="20"/>
                <w:szCs w:val="20"/>
              </w:rPr>
              <w:t>14</w:t>
            </w:r>
          </w:p>
        </w:tc>
        <w:tc>
          <w:tcPr>
            <w:tcW w:w="1146" w:type="dxa"/>
            <w:tcBorders>
              <w:right w:val="single" w:color="000000" w:sz="10" w:space="0"/>
            </w:tcBorders>
            <w:vAlign w:val="top"/>
          </w:tcPr>
          <w:p w14:paraId="020CEF65">
            <w:pPr>
              <w:spacing w:before="153" w:line="195" w:lineRule="auto"/>
              <w:ind w:left="41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1.21</w:t>
            </w:r>
          </w:p>
        </w:tc>
      </w:tr>
      <w:tr w14:paraId="570CA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859" w:type="dxa"/>
            <w:tcBorders>
              <w:left w:val="single" w:color="000000" w:sz="10" w:space="0"/>
            </w:tcBorders>
            <w:vAlign w:val="top"/>
          </w:tcPr>
          <w:p w14:paraId="0DDF89CC">
            <w:pPr>
              <w:spacing w:before="186" w:line="195" w:lineRule="auto"/>
              <w:ind w:left="609"/>
              <w:rPr>
                <w:rFonts w:ascii="Times New Roman" w:hAnsi="Times New Roman" w:eastAsia="Times New Roman" w:cs="Times New Roman"/>
                <w:sz w:val="20"/>
                <w:szCs w:val="20"/>
              </w:rPr>
            </w:pPr>
            <w:r>
              <w:rPr>
                <w:rFonts w:ascii="Times New Roman" w:hAnsi="Times New Roman" w:eastAsia="Times New Roman" w:cs="Times New Roman"/>
                <w:sz w:val="20"/>
                <w:szCs w:val="20"/>
              </w:rPr>
              <w:t>DA</w:t>
            </w:r>
            <w:r>
              <w:rPr>
                <w:rFonts w:ascii="Times New Roman" w:hAnsi="Times New Roman" w:eastAsia="Times New Roman" w:cs="Times New Roman"/>
                <w:spacing w:val="8"/>
                <w:sz w:val="20"/>
                <w:szCs w:val="20"/>
              </w:rPr>
              <w:t>002</w:t>
            </w:r>
          </w:p>
        </w:tc>
        <w:tc>
          <w:tcPr>
            <w:tcW w:w="1533" w:type="dxa"/>
            <w:vAlign w:val="top"/>
          </w:tcPr>
          <w:p w14:paraId="75E49890">
            <w:pPr>
              <w:spacing w:before="186" w:line="195" w:lineRule="auto"/>
              <w:ind w:left="60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200</w:t>
            </w:r>
          </w:p>
        </w:tc>
        <w:tc>
          <w:tcPr>
            <w:tcW w:w="1625" w:type="dxa"/>
            <w:vAlign w:val="top"/>
          </w:tcPr>
          <w:p w14:paraId="41A31511">
            <w:pPr>
              <w:spacing w:before="186" w:line="195" w:lineRule="auto"/>
              <w:ind w:left="58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35.42</w:t>
            </w:r>
          </w:p>
        </w:tc>
        <w:tc>
          <w:tcPr>
            <w:tcW w:w="1327" w:type="dxa"/>
            <w:vAlign w:val="top"/>
          </w:tcPr>
          <w:p w14:paraId="1BE152E0">
            <w:pPr>
              <w:spacing w:before="186" w:line="195" w:lineRule="auto"/>
              <w:ind w:left="48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3.94</w:t>
            </w:r>
          </w:p>
        </w:tc>
        <w:tc>
          <w:tcPr>
            <w:tcW w:w="1724" w:type="dxa"/>
            <w:vAlign w:val="top"/>
          </w:tcPr>
          <w:p w14:paraId="5D1A0F45">
            <w:pPr>
              <w:spacing w:before="182" w:line="199" w:lineRule="auto"/>
              <w:ind w:left="83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146" w:type="dxa"/>
            <w:tcBorders>
              <w:right w:val="single" w:color="000000" w:sz="10" w:space="0"/>
            </w:tcBorders>
            <w:vAlign w:val="top"/>
          </w:tcPr>
          <w:p w14:paraId="145192E9">
            <w:pPr>
              <w:spacing w:before="182" w:line="199" w:lineRule="auto"/>
              <w:ind w:left="54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41A1B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859" w:type="dxa"/>
            <w:tcBorders>
              <w:left w:val="single" w:color="000000" w:sz="10" w:space="0"/>
              <w:bottom w:val="single" w:color="000000" w:sz="10" w:space="0"/>
            </w:tcBorders>
            <w:vAlign w:val="top"/>
          </w:tcPr>
          <w:p w14:paraId="11834EA5">
            <w:pPr>
              <w:spacing w:before="190" w:line="195" w:lineRule="auto"/>
              <w:ind w:left="609"/>
              <w:rPr>
                <w:rFonts w:ascii="Times New Roman" w:hAnsi="Times New Roman" w:eastAsia="Times New Roman" w:cs="Times New Roman"/>
                <w:sz w:val="20"/>
                <w:szCs w:val="20"/>
              </w:rPr>
            </w:pPr>
            <w:r>
              <w:rPr>
                <w:rFonts w:ascii="Times New Roman" w:hAnsi="Times New Roman" w:eastAsia="Times New Roman" w:cs="Times New Roman"/>
                <w:sz w:val="20"/>
                <w:szCs w:val="20"/>
              </w:rPr>
              <w:t>DA</w:t>
            </w:r>
            <w:r>
              <w:rPr>
                <w:rFonts w:ascii="Times New Roman" w:hAnsi="Times New Roman" w:eastAsia="Times New Roman" w:cs="Times New Roman"/>
                <w:spacing w:val="8"/>
                <w:sz w:val="20"/>
                <w:szCs w:val="20"/>
              </w:rPr>
              <w:t>003</w:t>
            </w:r>
          </w:p>
        </w:tc>
        <w:tc>
          <w:tcPr>
            <w:tcW w:w="1533" w:type="dxa"/>
            <w:tcBorders>
              <w:bottom w:val="single" w:color="000000" w:sz="10" w:space="0"/>
            </w:tcBorders>
            <w:vAlign w:val="top"/>
          </w:tcPr>
          <w:p w14:paraId="009BD55D">
            <w:pPr>
              <w:spacing w:before="190" w:line="195" w:lineRule="auto"/>
              <w:ind w:left="60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200</w:t>
            </w:r>
          </w:p>
        </w:tc>
        <w:tc>
          <w:tcPr>
            <w:tcW w:w="1625" w:type="dxa"/>
            <w:tcBorders>
              <w:bottom w:val="single" w:color="000000" w:sz="10" w:space="0"/>
            </w:tcBorders>
            <w:vAlign w:val="top"/>
          </w:tcPr>
          <w:p w14:paraId="0EA6548C">
            <w:pPr>
              <w:spacing w:before="186" w:line="199" w:lineRule="auto"/>
              <w:ind w:left="77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327" w:type="dxa"/>
            <w:tcBorders>
              <w:bottom w:val="single" w:color="000000" w:sz="10" w:space="0"/>
            </w:tcBorders>
            <w:vAlign w:val="top"/>
          </w:tcPr>
          <w:p w14:paraId="264C5A07">
            <w:pPr>
              <w:spacing w:before="186" w:line="199" w:lineRule="auto"/>
              <w:ind w:left="6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c>
          <w:tcPr>
            <w:tcW w:w="1724" w:type="dxa"/>
            <w:tcBorders>
              <w:bottom w:val="single" w:color="000000" w:sz="10" w:space="0"/>
            </w:tcBorders>
            <w:vAlign w:val="top"/>
          </w:tcPr>
          <w:p w14:paraId="12A2CD4E">
            <w:pPr>
              <w:spacing w:before="190" w:line="195" w:lineRule="auto"/>
              <w:ind w:left="68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3"/>
                <w:sz w:val="20"/>
                <w:szCs w:val="20"/>
              </w:rPr>
              <w:t>12</w:t>
            </w:r>
          </w:p>
        </w:tc>
        <w:tc>
          <w:tcPr>
            <w:tcW w:w="1146" w:type="dxa"/>
            <w:tcBorders>
              <w:bottom w:val="single" w:color="000000" w:sz="10" w:space="0"/>
              <w:right w:val="single" w:color="000000" w:sz="10" w:space="0"/>
            </w:tcBorders>
            <w:vAlign w:val="top"/>
          </w:tcPr>
          <w:p w14:paraId="4D34D896">
            <w:pPr>
              <w:spacing w:before="190" w:line="195" w:lineRule="auto"/>
              <w:ind w:left="403"/>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0.</w:t>
            </w:r>
            <w:r>
              <w:rPr>
                <w:rFonts w:ascii="Times New Roman" w:hAnsi="Times New Roman" w:eastAsia="Times New Roman" w:cs="Times New Roman"/>
                <w:spacing w:val="-25"/>
                <w:sz w:val="20"/>
                <w:szCs w:val="20"/>
              </w:rPr>
              <w:t xml:space="preserve"> </w:t>
            </w:r>
            <w:r>
              <w:rPr>
                <w:rFonts w:ascii="Times New Roman" w:hAnsi="Times New Roman" w:eastAsia="Times New Roman" w:cs="Times New Roman"/>
                <w:spacing w:val="-5"/>
                <w:sz w:val="20"/>
                <w:szCs w:val="20"/>
              </w:rPr>
              <w:t>11</w:t>
            </w:r>
          </w:p>
        </w:tc>
      </w:tr>
    </w:tbl>
    <w:p w14:paraId="64BDD767">
      <w:pPr>
        <w:spacing w:before="194" w:line="375" w:lineRule="auto"/>
        <w:ind w:left="127" w:right="88" w:firstLine="513"/>
        <w:rPr>
          <w:rFonts w:ascii="宋体" w:hAnsi="宋体" w:eastAsia="宋体" w:cs="宋体"/>
          <w:sz w:val="24"/>
          <w:szCs w:val="24"/>
        </w:rPr>
      </w:pPr>
      <w:r>
        <w:rPr>
          <w:rFonts w:ascii="宋体" w:hAnsi="宋体" w:eastAsia="宋体" w:cs="宋体"/>
          <w:spacing w:val="10"/>
          <w:sz w:val="24"/>
          <w:szCs w:val="24"/>
        </w:rPr>
        <w:t>由上表可知</w:t>
      </w:r>
      <w:r>
        <w:rPr>
          <w:rFonts w:ascii="宋体" w:hAnsi="宋体" w:eastAsia="宋体" w:cs="宋体"/>
          <w:spacing w:val="-69"/>
          <w:sz w:val="24"/>
          <w:szCs w:val="24"/>
        </w:rPr>
        <w:t xml:space="preserve"> </w:t>
      </w:r>
      <w:r>
        <w:rPr>
          <w:rFonts w:ascii="宋体" w:hAnsi="宋体" w:eastAsia="宋体" w:cs="宋体"/>
          <w:spacing w:val="10"/>
          <w:sz w:val="24"/>
          <w:szCs w:val="24"/>
        </w:rPr>
        <w:t>，</w:t>
      </w:r>
      <w:r>
        <w:rPr>
          <w:rFonts w:ascii="Times New Roman" w:hAnsi="Times New Roman" w:eastAsia="Times New Roman" w:cs="Times New Roman"/>
          <w:sz w:val="24"/>
          <w:szCs w:val="24"/>
        </w:rPr>
        <w:t>DA</w:t>
      </w:r>
      <w:r>
        <w:rPr>
          <w:rFonts w:ascii="Times New Roman" w:hAnsi="Times New Roman" w:eastAsia="Times New Roman" w:cs="Times New Roman"/>
          <w:spacing w:val="10"/>
          <w:sz w:val="24"/>
          <w:szCs w:val="24"/>
        </w:rPr>
        <w:t>001</w:t>
      </w:r>
      <w:r>
        <w:rPr>
          <w:rFonts w:ascii="Times New Roman" w:hAnsi="Times New Roman" w:eastAsia="Times New Roman" w:cs="Times New Roman"/>
          <w:spacing w:val="37"/>
          <w:w w:val="101"/>
          <w:sz w:val="24"/>
          <w:szCs w:val="24"/>
        </w:rPr>
        <w:t xml:space="preserve"> </w:t>
      </w:r>
      <w:r>
        <w:rPr>
          <w:rFonts w:ascii="宋体" w:hAnsi="宋体" w:eastAsia="宋体" w:cs="宋体"/>
          <w:spacing w:val="10"/>
          <w:sz w:val="24"/>
          <w:szCs w:val="24"/>
        </w:rPr>
        <w:t>非甲烷总烃下风向最大浓度</w:t>
      </w:r>
      <w:r>
        <w:rPr>
          <w:rFonts w:ascii="宋体" w:hAnsi="宋体" w:eastAsia="宋体" w:cs="宋体"/>
          <w:spacing w:val="-31"/>
          <w:sz w:val="24"/>
          <w:szCs w:val="24"/>
        </w:rPr>
        <w:t xml:space="preserve"> </w:t>
      </w:r>
      <w:r>
        <w:rPr>
          <w:rFonts w:ascii="Times New Roman" w:hAnsi="Times New Roman" w:eastAsia="Times New Roman" w:cs="Times New Roman"/>
          <w:spacing w:val="10"/>
          <w:sz w:val="24"/>
          <w:szCs w:val="24"/>
        </w:rPr>
        <w:t>24.</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10"/>
          <w:sz w:val="24"/>
          <w:szCs w:val="24"/>
        </w:rPr>
        <w:t>14</w:t>
      </w:r>
      <w:r>
        <w:rPr>
          <w:rFonts w:ascii="Times New Roman" w:hAnsi="Times New Roman" w:eastAsia="Times New Roman" w:cs="Times New Roman"/>
          <w:spacing w:val="9"/>
          <w:sz w:val="24"/>
          <w:szCs w:val="24"/>
        </w:rPr>
        <w:t>μg/m</w:t>
      </w:r>
      <w:r>
        <w:rPr>
          <w:rFonts w:ascii="Times New Roman" w:hAnsi="Times New Roman" w:eastAsia="Times New Roman" w:cs="Times New Roman"/>
          <w:spacing w:val="9"/>
          <w:position w:val="8"/>
          <w:sz w:val="15"/>
          <w:szCs w:val="15"/>
        </w:rPr>
        <w:t>3</w:t>
      </w:r>
      <w:r>
        <w:rPr>
          <w:rFonts w:ascii="Times New Roman" w:hAnsi="Times New Roman" w:eastAsia="Times New Roman" w:cs="Times New Roman"/>
          <w:spacing w:val="14"/>
          <w:w w:val="101"/>
          <w:position w:val="8"/>
          <w:sz w:val="15"/>
          <w:szCs w:val="15"/>
        </w:rPr>
        <w:t xml:space="preserve"> </w:t>
      </w:r>
      <w:r>
        <w:rPr>
          <w:rFonts w:ascii="宋体" w:hAnsi="宋体" w:eastAsia="宋体" w:cs="宋体"/>
          <w:spacing w:val="9"/>
          <w:sz w:val="24"/>
          <w:szCs w:val="24"/>
        </w:rPr>
        <w:t>，小于标准要求</w:t>
      </w:r>
      <w:r>
        <w:rPr>
          <w:rFonts w:ascii="Times New Roman" w:hAnsi="Times New Roman" w:eastAsia="Times New Roman" w:cs="Times New Roman"/>
          <w:spacing w:val="-2"/>
          <w:sz w:val="24"/>
          <w:szCs w:val="24"/>
        </w:rPr>
        <w:t>2.0mg/m</w:t>
      </w:r>
      <w:r>
        <w:rPr>
          <w:rFonts w:ascii="Times New Roman" w:hAnsi="Times New Roman" w:eastAsia="Times New Roman" w:cs="Times New Roman"/>
          <w:spacing w:val="-2"/>
          <w:position w:val="8"/>
          <w:sz w:val="15"/>
          <w:szCs w:val="15"/>
        </w:rPr>
        <w:t>3</w:t>
      </w:r>
      <w:r>
        <w:rPr>
          <w:rFonts w:ascii="Times New Roman" w:hAnsi="Times New Roman" w:eastAsia="Times New Roman" w:cs="Times New Roman"/>
          <w:spacing w:val="-9"/>
          <w:position w:val="8"/>
          <w:sz w:val="15"/>
          <w:szCs w:val="15"/>
        </w:rPr>
        <w:t xml:space="preserve"> </w:t>
      </w:r>
      <w:r>
        <w:rPr>
          <w:rFonts w:ascii="宋体" w:hAnsi="宋体" w:eastAsia="宋体" w:cs="宋体"/>
          <w:spacing w:val="-2"/>
          <w:sz w:val="24"/>
          <w:szCs w:val="24"/>
        </w:rPr>
        <w:t>，对周围大气环境影响较小，主要影响</w:t>
      </w:r>
      <w:r>
        <w:rPr>
          <w:rFonts w:ascii="宋体" w:hAnsi="宋体" w:eastAsia="宋体" w:cs="宋体"/>
          <w:spacing w:val="-32"/>
          <w:sz w:val="24"/>
          <w:szCs w:val="24"/>
        </w:rPr>
        <w:t xml:space="preserve"> </w:t>
      </w:r>
      <w:r>
        <w:rPr>
          <w:rFonts w:ascii="Times New Roman" w:hAnsi="Times New Roman" w:eastAsia="Times New Roman" w:cs="Times New Roman"/>
          <w:spacing w:val="-2"/>
          <w:sz w:val="24"/>
          <w:szCs w:val="24"/>
        </w:rPr>
        <w:t xml:space="preserve">198 </w:t>
      </w:r>
      <w:r>
        <w:rPr>
          <w:rFonts w:ascii="宋体" w:hAnsi="宋体" w:eastAsia="宋体" w:cs="宋体"/>
          <w:spacing w:val="-2"/>
          <w:sz w:val="24"/>
          <w:szCs w:val="24"/>
        </w:rPr>
        <w:t>人。</w:t>
      </w:r>
    </w:p>
    <w:p w14:paraId="6CA3C582">
      <w:pPr>
        <w:spacing w:before="25" w:line="212" w:lineRule="auto"/>
        <w:ind w:left="606"/>
        <w:outlineLvl w:val="2"/>
        <w:rPr>
          <w:rFonts w:ascii="宋体" w:hAnsi="宋体" w:eastAsia="宋体" w:cs="宋体"/>
          <w:sz w:val="24"/>
          <w:szCs w:val="24"/>
        </w:rPr>
      </w:pPr>
      <w:r>
        <w:rPr>
          <w:rFonts w:ascii="Times New Roman" w:hAnsi="Times New Roman" w:eastAsia="Times New Roman" w:cs="Times New Roman"/>
          <w:sz w:val="24"/>
          <w:szCs w:val="24"/>
        </w:rPr>
        <w:t xml:space="preserve">DA002 </w:t>
      </w:r>
      <w:r>
        <w:rPr>
          <w:rFonts w:ascii="宋体" w:hAnsi="宋体" w:eastAsia="宋体" w:cs="宋体"/>
          <w:sz w:val="24"/>
          <w:szCs w:val="24"/>
        </w:rPr>
        <w:t>颗粒物下风向最大浓度</w:t>
      </w:r>
      <w:r>
        <w:rPr>
          <w:rFonts w:ascii="宋体" w:hAnsi="宋体" w:eastAsia="宋体" w:cs="宋体"/>
          <w:spacing w:val="-47"/>
          <w:sz w:val="24"/>
          <w:szCs w:val="24"/>
        </w:rPr>
        <w:t xml:space="preserve"> </w:t>
      </w:r>
      <w:r>
        <w:rPr>
          <w:rFonts w:ascii="Times New Roman" w:hAnsi="Times New Roman" w:eastAsia="Times New Roman" w:cs="Times New Roman"/>
          <w:sz w:val="24"/>
          <w:szCs w:val="24"/>
        </w:rPr>
        <w:t>35.42μg/m</w:t>
      </w:r>
      <w:r>
        <w:rPr>
          <w:rFonts w:ascii="Times New Roman" w:hAnsi="Times New Roman" w:eastAsia="Times New Roman" w:cs="Times New Roman"/>
          <w:position w:val="8"/>
          <w:sz w:val="15"/>
          <w:szCs w:val="15"/>
        </w:rPr>
        <w:t>3</w:t>
      </w:r>
      <w:r>
        <w:rPr>
          <w:rFonts w:ascii="Times New Roman" w:hAnsi="Times New Roman" w:eastAsia="Times New Roman" w:cs="Times New Roman"/>
          <w:spacing w:val="-8"/>
          <w:position w:val="8"/>
          <w:sz w:val="15"/>
          <w:szCs w:val="15"/>
        </w:rPr>
        <w:t xml:space="preserve"> </w:t>
      </w:r>
      <w:r>
        <w:rPr>
          <w:rFonts w:ascii="宋体" w:hAnsi="宋体" w:eastAsia="宋体" w:cs="宋体"/>
          <w:sz w:val="24"/>
          <w:szCs w:val="24"/>
        </w:rPr>
        <w:t>，小于标准要求</w:t>
      </w:r>
      <w:r>
        <w:rPr>
          <w:rFonts w:ascii="宋体" w:hAnsi="宋体" w:eastAsia="宋体" w:cs="宋体"/>
          <w:spacing w:val="-46"/>
          <w:sz w:val="24"/>
          <w:szCs w:val="24"/>
        </w:rPr>
        <w:t xml:space="preserve"> </w:t>
      </w:r>
      <w:r>
        <w:rPr>
          <w:rFonts w:ascii="Times New Roman" w:hAnsi="Times New Roman" w:eastAsia="Times New Roman" w:cs="Times New Roman"/>
          <w:sz w:val="24"/>
          <w:szCs w:val="24"/>
        </w:rPr>
        <w:t>0.9mg/m</w:t>
      </w:r>
      <w:r>
        <w:rPr>
          <w:rFonts w:ascii="Times New Roman" w:hAnsi="Times New Roman" w:eastAsia="Times New Roman" w:cs="Times New Roman"/>
          <w:position w:val="8"/>
          <w:sz w:val="15"/>
          <w:szCs w:val="15"/>
        </w:rPr>
        <w:t>3</w:t>
      </w:r>
      <w:r>
        <w:rPr>
          <w:rFonts w:ascii="Times New Roman" w:hAnsi="Times New Roman" w:eastAsia="Times New Roman" w:cs="Times New Roman"/>
          <w:spacing w:val="-1"/>
          <w:position w:val="8"/>
          <w:sz w:val="15"/>
          <w:szCs w:val="15"/>
        </w:rPr>
        <w:t xml:space="preserve"> </w:t>
      </w:r>
      <w:r>
        <w:rPr>
          <w:rFonts w:ascii="宋体" w:hAnsi="宋体" w:eastAsia="宋体" w:cs="宋体"/>
          <w:spacing w:val="-1"/>
          <w:sz w:val="24"/>
          <w:szCs w:val="24"/>
        </w:rPr>
        <w:t>，对周围大气</w:t>
      </w:r>
    </w:p>
    <w:p w14:paraId="3F22F8CD">
      <w:pPr>
        <w:spacing w:before="226" w:line="220" w:lineRule="auto"/>
        <w:ind w:left="131"/>
        <w:rPr>
          <w:rFonts w:ascii="宋体" w:hAnsi="宋体" w:eastAsia="宋体" w:cs="宋体"/>
          <w:sz w:val="24"/>
          <w:szCs w:val="24"/>
        </w:rPr>
      </w:pPr>
      <w:r>
        <w:rPr>
          <w:rFonts w:ascii="宋体" w:hAnsi="宋体" w:eastAsia="宋体" w:cs="宋体"/>
          <w:spacing w:val="-3"/>
          <w:sz w:val="24"/>
          <w:szCs w:val="24"/>
        </w:rPr>
        <w:t>环境有影响，主要影响</w:t>
      </w:r>
      <w:r>
        <w:rPr>
          <w:rFonts w:ascii="宋体" w:hAnsi="宋体" w:eastAsia="宋体" w:cs="宋体"/>
          <w:spacing w:val="-23"/>
          <w:sz w:val="24"/>
          <w:szCs w:val="24"/>
        </w:rPr>
        <w:t xml:space="preserve"> </w:t>
      </w:r>
      <w:r>
        <w:rPr>
          <w:rFonts w:ascii="Times New Roman" w:hAnsi="Times New Roman" w:eastAsia="Times New Roman" w:cs="Times New Roman"/>
          <w:spacing w:val="-3"/>
          <w:sz w:val="24"/>
          <w:szCs w:val="24"/>
        </w:rPr>
        <w:t xml:space="preserve">198 </w:t>
      </w:r>
      <w:r>
        <w:rPr>
          <w:rFonts w:ascii="宋体" w:hAnsi="宋体" w:eastAsia="宋体" w:cs="宋体"/>
          <w:spacing w:val="-3"/>
          <w:sz w:val="24"/>
          <w:szCs w:val="24"/>
        </w:rPr>
        <w:t>人。</w:t>
      </w:r>
    </w:p>
    <w:p w14:paraId="5886AEDB">
      <w:pPr>
        <w:spacing w:before="212" w:line="377" w:lineRule="auto"/>
        <w:ind w:left="131" w:right="86" w:firstLine="474"/>
        <w:rPr>
          <w:rFonts w:ascii="宋体" w:hAnsi="宋体" w:eastAsia="宋体" w:cs="宋体"/>
          <w:sz w:val="24"/>
          <w:szCs w:val="24"/>
        </w:rPr>
      </w:pPr>
      <w:r>
        <w:rPr>
          <w:rFonts w:ascii="Times New Roman" w:hAnsi="Times New Roman" w:eastAsia="Times New Roman" w:cs="Times New Roman"/>
          <w:spacing w:val="-3"/>
          <w:sz w:val="24"/>
          <w:szCs w:val="24"/>
        </w:rPr>
        <w:t xml:space="preserve">DA003 </w:t>
      </w:r>
      <w:r>
        <w:rPr>
          <w:rFonts w:ascii="宋体" w:hAnsi="宋体" w:eastAsia="宋体" w:cs="宋体"/>
          <w:spacing w:val="-3"/>
          <w:sz w:val="24"/>
          <w:szCs w:val="24"/>
        </w:rPr>
        <w:t>非甲烷总烃下风向最大浓度</w:t>
      </w:r>
      <w:r>
        <w:rPr>
          <w:rFonts w:ascii="宋体" w:hAnsi="宋体" w:eastAsia="宋体" w:cs="宋体"/>
          <w:spacing w:val="-45"/>
          <w:sz w:val="24"/>
          <w:szCs w:val="24"/>
        </w:rPr>
        <w:t xml:space="preserve"> </w:t>
      </w:r>
      <w:r>
        <w:rPr>
          <w:rFonts w:ascii="Times New Roman" w:hAnsi="Times New Roman" w:eastAsia="Times New Roman" w:cs="Times New Roman"/>
          <w:spacing w:val="-3"/>
          <w:sz w:val="24"/>
          <w:szCs w:val="24"/>
        </w:rPr>
        <w:t>2.</w:t>
      </w:r>
      <w:r>
        <w:rPr>
          <w:rFonts w:ascii="Times New Roman" w:hAnsi="Times New Roman" w:eastAsia="Times New Roman" w:cs="Times New Roman"/>
          <w:spacing w:val="-32"/>
          <w:sz w:val="24"/>
          <w:szCs w:val="24"/>
        </w:rPr>
        <w:t xml:space="preserve"> </w:t>
      </w:r>
      <w:r>
        <w:rPr>
          <w:rFonts w:ascii="Times New Roman" w:hAnsi="Times New Roman" w:eastAsia="Times New Roman" w:cs="Times New Roman"/>
          <w:spacing w:val="-3"/>
          <w:sz w:val="24"/>
          <w:szCs w:val="24"/>
        </w:rPr>
        <w:t>12μg/m</w:t>
      </w:r>
      <w:r>
        <w:rPr>
          <w:rFonts w:ascii="Times New Roman" w:hAnsi="Times New Roman" w:eastAsia="Times New Roman" w:cs="Times New Roman"/>
          <w:spacing w:val="-3"/>
          <w:position w:val="7"/>
          <w:sz w:val="15"/>
          <w:szCs w:val="15"/>
        </w:rPr>
        <w:t>3</w:t>
      </w:r>
      <w:r>
        <w:rPr>
          <w:rFonts w:ascii="宋体" w:hAnsi="宋体" w:eastAsia="宋体" w:cs="宋体"/>
          <w:spacing w:val="-3"/>
          <w:sz w:val="24"/>
          <w:szCs w:val="24"/>
        </w:rPr>
        <w:t>，小于标准要求</w:t>
      </w:r>
      <w:r>
        <w:rPr>
          <w:rFonts w:ascii="宋体" w:hAnsi="宋体" w:eastAsia="宋体" w:cs="宋体"/>
          <w:spacing w:val="-52"/>
          <w:sz w:val="24"/>
          <w:szCs w:val="24"/>
        </w:rPr>
        <w:t xml:space="preserve"> </w:t>
      </w:r>
      <w:r>
        <w:rPr>
          <w:rFonts w:ascii="Times New Roman" w:hAnsi="Times New Roman" w:eastAsia="Times New Roman" w:cs="Times New Roman"/>
          <w:spacing w:val="-3"/>
          <w:sz w:val="24"/>
          <w:szCs w:val="24"/>
        </w:rPr>
        <w:t>2.0mg/m</w:t>
      </w:r>
      <w:r>
        <w:rPr>
          <w:rFonts w:ascii="Times New Roman" w:hAnsi="Times New Roman" w:eastAsia="Times New Roman" w:cs="Times New Roman"/>
          <w:spacing w:val="-3"/>
          <w:position w:val="7"/>
          <w:sz w:val="15"/>
          <w:szCs w:val="15"/>
        </w:rPr>
        <w:t>3</w:t>
      </w:r>
      <w:r>
        <w:rPr>
          <w:rFonts w:ascii="Times New Roman" w:hAnsi="Times New Roman" w:eastAsia="Times New Roman" w:cs="Times New Roman"/>
          <w:spacing w:val="-3"/>
          <w:sz w:val="24"/>
          <w:szCs w:val="24"/>
        </w:rPr>
        <w:t>,</w:t>
      </w:r>
      <w:r>
        <w:rPr>
          <w:rFonts w:ascii="宋体" w:hAnsi="宋体" w:eastAsia="宋体" w:cs="宋体"/>
          <w:spacing w:val="-3"/>
          <w:sz w:val="24"/>
          <w:szCs w:val="24"/>
        </w:rPr>
        <w:t>对周围大气环境有影响，主要影响</w:t>
      </w:r>
      <w:r>
        <w:rPr>
          <w:rFonts w:ascii="宋体" w:hAnsi="宋体" w:eastAsia="宋体" w:cs="宋体"/>
          <w:spacing w:val="-23"/>
          <w:sz w:val="24"/>
          <w:szCs w:val="24"/>
        </w:rPr>
        <w:t xml:space="preserve"> </w:t>
      </w:r>
      <w:r>
        <w:rPr>
          <w:rFonts w:ascii="Times New Roman" w:hAnsi="Times New Roman" w:eastAsia="Times New Roman" w:cs="Times New Roman"/>
          <w:spacing w:val="-3"/>
          <w:sz w:val="24"/>
          <w:szCs w:val="24"/>
        </w:rPr>
        <w:t xml:space="preserve">198 </w:t>
      </w:r>
      <w:r>
        <w:rPr>
          <w:rFonts w:ascii="宋体" w:hAnsi="宋体" w:eastAsia="宋体" w:cs="宋体"/>
          <w:spacing w:val="-3"/>
          <w:sz w:val="24"/>
          <w:szCs w:val="24"/>
        </w:rPr>
        <w:t>人。</w:t>
      </w:r>
    </w:p>
    <w:p w14:paraId="20AB2A50">
      <w:pPr>
        <w:spacing w:line="377" w:lineRule="auto"/>
        <w:rPr>
          <w:rFonts w:ascii="宋体" w:hAnsi="宋体" w:eastAsia="宋体" w:cs="宋体"/>
          <w:sz w:val="24"/>
          <w:szCs w:val="24"/>
        </w:rPr>
        <w:sectPr>
          <w:headerReference r:id="rId107" w:type="default"/>
          <w:footerReference r:id="rId108" w:type="default"/>
          <w:pgSz w:w="11906" w:h="16839"/>
          <w:pgMar w:top="1164" w:right="1348" w:bottom="1156" w:left="1317" w:header="831" w:footer="994" w:gutter="0"/>
          <w:cols w:space="720" w:num="1"/>
        </w:sectPr>
      </w:pPr>
    </w:p>
    <w:p w14:paraId="23409F5D">
      <w:pPr>
        <w:pStyle w:val="2"/>
        <w:spacing w:line="390" w:lineRule="auto"/>
      </w:pPr>
    </w:p>
    <w:p w14:paraId="337ABA7D">
      <w:pPr>
        <w:spacing w:before="78" w:line="220" w:lineRule="auto"/>
        <w:ind w:left="73"/>
        <w:outlineLvl w:val="0"/>
        <w:rPr>
          <w:rFonts w:ascii="宋体" w:hAnsi="宋体" w:eastAsia="宋体" w:cs="宋体"/>
          <w:sz w:val="24"/>
          <w:szCs w:val="24"/>
        </w:rPr>
      </w:pPr>
      <w:bookmarkStart w:id="63" w:name="bookmark54"/>
      <w:bookmarkEnd w:id="63"/>
      <w:r>
        <w:rPr>
          <w:rFonts w:ascii="Times New Roman" w:hAnsi="Times New Roman" w:eastAsia="Times New Roman" w:cs="Times New Roman"/>
          <w:b/>
          <w:bCs/>
          <w:spacing w:val="-2"/>
          <w:sz w:val="24"/>
          <w:szCs w:val="24"/>
        </w:rPr>
        <w:t xml:space="preserve">5  </w:t>
      </w:r>
      <w:r>
        <w:rPr>
          <w:rFonts w:ascii="宋体" w:hAnsi="宋体" w:eastAsia="宋体" w:cs="宋体"/>
          <w:b/>
          <w:bCs/>
          <w:spacing w:val="-2"/>
          <w:sz w:val="24"/>
          <w:szCs w:val="24"/>
        </w:rPr>
        <w:t>现有环境风险防控和应急措施差距分析</w:t>
      </w:r>
    </w:p>
    <w:p w14:paraId="3A82226D">
      <w:pPr>
        <w:spacing w:before="212" w:line="385" w:lineRule="auto"/>
        <w:ind w:left="78" w:right="65" w:firstLine="476"/>
        <w:rPr>
          <w:rFonts w:ascii="宋体" w:hAnsi="宋体" w:eastAsia="宋体" w:cs="宋体"/>
          <w:sz w:val="24"/>
          <w:szCs w:val="24"/>
        </w:rPr>
      </w:pPr>
      <w:r>
        <w:rPr>
          <w:rFonts w:ascii="宋体" w:hAnsi="宋体" w:eastAsia="宋体" w:cs="宋体"/>
          <w:spacing w:val="4"/>
          <w:sz w:val="24"/>
          <w:szCs w:val="24"/>
        </w:rPr>
        <w:t>环境风险管理是对可能存在的事故采取有效的防范措施，控制和防治</w:t>
      </w:r>
      <w:r>
        <w:rPr>
          <w:rFonts w:ascii="宋体" w:hAnsi="宋体" w:eastAsia="宋体" w:cs="宋体"/>
          <w:spacing w:val="3"/>
          <w:sz w:val="24"/>
          <w:szCs w:val="24"/>
        </w:rPr>
        <w:t>对环境的污</w:t>
      </w:r>
      <w:r>
        <w:rPr>
          <w:rFonts w:ascii="宋体" w:hAnsi="宋体" w:eastAsia="宋体" w:cs="宋体"/>
          <w:spacing w:val="-1"/>
          <w:sz w:val="24"/>
          <w:szCs w:val="24"/>
        </w:rPr>
        <w:t>染，同时对可能造成的环境灾害制定应急预案，减少环境风险。</w:t>
      </w:r>
    </w:p>
    <w:p w14:paraId="5108BCB9">
      <w:pPr>
        <w:spacing w:line="219" w:lineRule="auto"/>
        <w:ind w:left="73"/>
        <w:outlineLvl w:val="1"/>
        <w:rPr>
          <w:rFonts w:ascii="宋体" w:hAnsi="宋体" w:eastAsia="宋体" w:cs="宋体"/>
          <w:sz w:val="24"/>
          <w:szCs w:val="24"/>
        </w:rPr>
      </w:pPr>
      <w:bookmarkStart w:id="64" w:name="bookmark55"/>
      <w:bookmarkEnd w:id="64"/>
      <w:r>
        <w:rPr>
          <w:rFonts w:ascii="Times New Roman" w:hAnsi="Times New Roman" w:eastAsia="Times New Roman" w:cs="Times New Roman"/>
          <w:b/>
          <w:bCs/>
          <w:spacing w:val="-2"/>
          <w:sz w:val="24"/>
          <w:szCs w:val="24"/>
        </w:rPr>
        <w:t xml:space="preserve">5.1  </w:t>
      </w:r>
      <w:r>
        <w:rPr>
          <w:rFonts w:ascii="宋体" w:hAnsi="宋体" w:eastAsia="宋体" w:cs="宋体"/>
          <w:b/>
          <w:bCs/>
          <w:spacing w:val="-2"/>
          <w:sz w:val="24"/>
          <w:szCs w:val="24"/>
        </w:rPr>
        <w:t>环境风险管理制度</w:t>
      </w:r>
    </w:p>
    <w:p w14:paraId="0078F71F">
      <w:pPr>
        <w:spacing w:before="214" w:line="219" w:lineRule="auto"/>
        <w:ind w:left="562"/>
        <w:rPr>
          <w:rFonts w:ascii="宋体" w:hAnsi="宋体" w:eastAsia="宋体" w:cs="宋体"/>
          <w:sz w:val="24"/>
          <w:szCs w:val="24"/>
        </w:rPr>
      </w:pPr>
      <w:r>
        <w:rPr>
          <w:rFonts w:ascii="宋体" w:hAnsi="宋体" w:eastAsia="宋体" w:cs="宋体"/>
          <w:spacing w:val="-2"/>
          <w:sz w:val="24"/>
          <w:szCs w:val="24"/>
        </w:rPr>
        <w:t>公司现有环境风险管理制度差距分析见表</w:t>
      </w:r>
      <w:r>
        <w:rPr>
          <w:rFonts w:ascii="宋体" w:hAnsi="宋体" w:eastAsia="宋体" w:cs="宋体"/>
          <w:spacing w:val="-35"/>
          <w:sz w:val="24"/>
          <w:szCs w:val="24"/>
        </w:rPr>
        <w:t xml:space="preserve"> </w:t>
      </w:r>
      <w:r>
        <w:rPr>
          <w:rFonts w:ascii="Times New Roman" w:hAnsi="Times New Roman" w:eastAsia="Times New Roman" w:cs="Times New Roman"/>
          <w:spacing w:val="-2"/>
          <w:sz w:val="24"/>
          <w:szCs w:val="24"/>
        </w:rPr>
        <w:t>5-1</w:t>
      </w:r>
      <w:r>
        <w:rPr>
          <w:rFonts w:ascii="宋体" w:hAnsi="宋体" w:eastAsia="宋体" w:cs="宋体"/>
          <w:spacing w:val="-2"/>
          <w:sz w:val="24"/>
          <w:szCs w:val="24"/>
        </w:rPr>
        <w:t>。</w:t>
      </w:r>
    </w:p>
    <w:p w14:paraId="5C40593F">
      <w:pPr>
        <w:spacing w:before="214" w:line="219" w:lineRule="auto"/>
        <w:ind w:left="2776"/>
        <w:rPr>
          <w:rFonts w:ascii="宋体" w:hAnsi="宋体" w:eastAsia="宋体" w:cs="宋体"/>
          <w:sz w:val="24"/>
          <w:szCs w:val="24"/>
        </w:rPr>
      </w:pPr>
      <w:r>
        <w:rPr>
          <w:rFonts w:ascii="宋体" w:hAnsi="宋体" w:eastAsia="宋体" w:cs="宋体"/>
          <w:b/>
          <w:bCs/>
          <w:spacing w:val="-3"/>
          <w:sz w:val="24"/>
          <w:szCs w:val="24"/>
        </w:rPr>
        <w:t>表</w:t>
      </w:r>
      <w:r>
        <w:rPr>
          <w:rFonts w:ascii="宋体" w:hAnsi="宋体" w:eastAsia="宋体" w:cs="宋体"/>
          <w:spacing w:val="-37"/>
          <w:sz w:val="24"/>
          <w:szCs w:val="24"/>
        </w:rPr>
        <w:t xml:space="preserve"> </w:t>
      </w:r>
      <w:r>
        <w:rPr>
          <w:rFonts w:ascii="Times New Roman" w:hAnsi="Times New Roman" w:eastAsia="Times New Roman" w:cs="Times New Roman"/>
          <w:b/>
          <w:bCs/>
          <w:spacing w:val="-3"/>
          <w:sz w:val="24"/>
          <w:szCs w:val="24"/>
        </w:rPr>
        <w:t xml:space="preserve">5-1  </w:t>
      </w:r>
      <w:r>
        <w:rPr>
          <w:rFonts w:ascii="宋体" w:hAnsi="宋体" w:eastAsia="宋体" w:cs="宋体"/>
          <w:b/>
          <w:bCs/>
          <w:spacing w:val="-3"/>
          <w:sz w:val="24"/>
          <w:szCs w:val="24"/>
        </w:rPr>
        <w:t>环境风险管理制度差距分析</w:t>
      </w:r>
    </w:p>
    <w:p w14:paraId="64BCA424">
      <w:pPr>
        <w:spacing w:line="21" w:lineRule="exact"/>
      </w:pPr>
    </w:p>
    <w:tbl>
      <w:tblPr>
        <w:tblStyle w:val="5"/>
        <w:tblW w:w="9090"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3"/>
        <w:gridCol w:w="2455"/>
        <w:gridCol w:w="4064"/>
        <w:gridCol w:w="1838"/>
      </w:tblGrid>
      <w:tr w14:paraId="05423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733" w:type="dxa"/>
            <w:tcBorders>
              <w:top w:val="single" w:color="000000" w:sz="10" w:space="0"/>
              <w:left w:val="single" w:color="000000" w:sz="10" w:space="0"/>
            </w:tcBorders>
            <w:vAlign w:val="top"/>
          </w:tcPr>
          <w:p w14:paraId="1235CAA1">
            <w:pPr>
              <w:pStyle w:val="6"/>
              <w:spacing w:before="60" w:line="229" w:lineRule="auto"/>
              <w:ind w:left="152"/>
            </w:pPr>
            <w:r>
              <w:rPr>
                <w:spacing w:val="5"/>
              </w:rPr>
              <w:t>序号</w:t>
            </w:r>
          </w:p>
        </w:tc>
        <w:tc>
          <w:tcPr>
            <w:tcW w:w="2455" w:type="dxa"/>
            <w:tcBorders>
              <w:top w:val="single" w:color="000000" w:sz="10" w:space="0"/>
            </w:tcBorders>
            <w:vAlign w:val="top"/>
          </w:tcPr>
          <w:p w14:paraId="341F154F">
            <w:pPr>
              <w:pStyle w:val="6"/>
              <w:spacing w:before="60" w:line="228" w:lineRule="auto"/>
              <w:ind w:left="1020"/>
            </w:pPr>
            <w:r>
              <w:rPr>
                <w:spacing w:val="3"/>
              </w:rPr>
              <w:t>项目</w:t>
            </w:r>
          </w:p>
        </w:tc>
        <w:tc>
          <w:tcPr>
            <w:tcW w:w="4064" w:type="dxa"/>
            <w:tcBorders>
              <w:top w:val="single" w:color="000000" w:sz="10" w:space="0"/>
            </w:tcBorders>
            <w:vAlign w:val="top"/>
          </w:tcPr>
          <w:p w14:paraId="2C96F85B">
            <w:pPr>
              <w:pStyle w:val="6"/>
              <w:spacing w:before="60" w:line="228" w:lineRule="auto"/>
              <w:ind w:left="1624"/>
            </w:pPr>
            <w:r>
              <w:rPr>
                <w:spacing w:val="6"/>
              </w:rPr>
              <w:t>实际情况</w:t>
            </w:r>
          </w:p>
        </w:tc>
        <w:tc>
          <w:tcPr>
            <w:tcW w:w="1838" w:type="dxa"/>
            <w:tcBorders>
              <w:top w:val="single" w:color="000000" w:sz="10" w:space="0"/>
              <w:right w:val="single" w:color="000000" w:sz="10" w:space="0"/>
            </w:tcBorders>
            <w:vAlign w:val="top"/>
          </w:tcPr>
          <w:p w14:paraId="69A3C3B2">
            <w:pPr>
              <w:pStyle w:val="6"/>
              <w:spacing w:before="60" w:line="228" w:lineRule="auto"/>
              <w:ind w:left="501"/>
            </w:pPr>
            <w:r>
              <w:rPr>
                <w:spacing w:val="7"/>
              </w:rPr>
              <w:t>存在问题</w:t>
            </w:r>
          </w:p>
        </w:tc>
      </w:tr>
      <w:tr w14:paraId="570A6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9" w:hRule="atLeast"/>
        </w:trPr>
        <w:tc>
          <w:tcPr>
            <w:tcW w:w="733" w:type="dxa"/>
            <w:tcBorders>
              <w:left w:val="single" w:color="000000" w:sz="10" w:space="0"/>
            </w:tcBorders>
            <w:vAlign w:val="top"/>
          </w:tcPr>
          <w:p w14:paraId="4375E524">
            <w:pPr>
              <w:spacing w:line="301" w:lineRule="auto"/>
              <w:rPr>
                <w:rFonts w:ascii="Arial"/>
                <w:sz w:val="21"/>
              </w:rPr>
            </w:pPr>
          </w:p>
          <w:p w14:paraId="19F17C63">
            <w:pPr>
              <w:spacing w:line="302" w:lineRule="auto"/>
              <w:rPr>
                <w:rFonts w:ascii="Arial"/>
                <w:sz w:val="21"/>
              </w:rPr>
            </w:pPr>
          </w:p>
          <w:p w14:paraId="7BEC3658">
            <w:pPr>
              <w:spacing w:before="58" w:line="195" w:lineRule="auto"/>
              <w:ind w:left="325"/>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455" w:type="dxa"/>
            <w:vAlign w:val="top"/>
          </w:tcPr>
          <w:p w14:paraId="45D0FCBC">
            <w:pPr>
              <w:pStyle w:val="6"/>
              <w:spacing w:before="84" w:line="252" w:lineRule="auto"/>
              <w:ind w:firstLine="69"/>
              <w:jc w:val="both"/>
            </w:pPr>
            <w:r>
              <w:rPr>
                <w:spacing w:val="6"/>
              </w:rPr>
              <w:t>环境风险防控和应急措施</w:t>
            </w:r>
            <w:r>
              <w:rPr>
                <w:spacing w:val="1"/>
              </w:rPr>
              <w:t>制度是否建立，环境风险防</w:t>
            </w:r>
            <w:r>
              <w:rPr>
                <w:spacing w:val="13"/>
              </w:rPr>
              <w:t>控重点岗位的责任人或责</w:t>
            </w:r>
            <w:r>
              <w:rPr>
                <w:spacing w:val="1"/>
              </w:rPr>
              <w:t>任机构是否明确，定期巡检</w:t>
            </w:r>
            <w:r>
              <w:rPr>
                <w:spacing w:val="4"/>
              </w:rPr>
              <w:t>和维护责任制度是否落实。</w:t>
            </w:r>
          </w:p>
        </w:tc>
        <w:tc>
          <w:tcPr>
            <w:tcW w:w="4064" w:type="dxa"/>
            <w:vAlign w:val="top"/>
          </w:tcPr>
          <w:p w14:paraId="135ABBCB">
            <w:pPr>
              <w:pStyle w:val="6"/>
              <w:spacing w:before="221" w:line="228" w:lineRule="auto"/>
              <w:ind w:left="157"/>
            </w:pPr>
            <w:r>
              <w:rPr>
                <w:spacing w:val="9"/>
              </w:rPr>
              <w:t>公司已建立了环境风险防控和应急措施制</w:t>
            </w:r>
          </w:p>
          <w:p w14:paraId="55ACD35C">
            <w:pPr>
              <w:pStyle w:val="6"/>
              <w:spacing w:before="24" w:line="228" w:lineRule="auto"/>
              <w:ind w:left="44"/>
            </w:pPr>
            <w:r>
              <w:rPr>
                <w:spacing w:val="9"/>
              </w:rPr>
              <w:t>度、环境应急资源维护更新制度、污染防治</w:t>
            </w:r>
          </w:p>
          <w:p w14:paraId="2EBB1E11">
            <w:pPr>
              <w:pStyle w:val="6"/>
              <w:spacing w:before="23" w:line="228" w:lineRule="auto"/>
              <w:ind w:left="48"/>
            </w:pPr>
            <w:r>
              <w:rPr>
                <w:spacing w:val="9"/>
              </w:rPr>
              <w:t>设施运行管理制度，重点风险防控岗位由专</w:t>
            </w:r>
          </w:p>
          <w:p w14:paraId="118B311E">
            <w:pPr>
              <w:pStyle w:val="6"/>
              <w:spacing w:before="26" w:line="228" w:lineRule="auto"/>
              <w:ind w:left="896"/>
            </w:pPr>
            <w:r>
              <w:rPr>
                <w:spacing w:val="3"/>
              </w:rPr>
              <w:t>人负责，见表</w:t>
            </w:r>
            <w:r>
              <w:rPr>
                <w:spacing w:val="-28"/>
              </w:rPr>
              <w:t xml:space="preserve"> </w:t>
            </w:r>
            <w:r>
              <w:rPr>
                <w:rFonts w:ascii="Times New Roman" w:hAnsi="Times New Roman" w:eastAsia="Times New Roman" w:cs="Times New Roman"/>
                <w:spacing w:val="3"/>
              </w:rPr>
              <w:t>5-2</w:t>
            </w:r>
            <w:r>
              <w:rPr>
                <w:rFonts w:ascii="Times New Roman" w:hAnsi="Times New Roman" w:eastAsia="Times New Roman" w:cs="Times New Roman"/>
                <w:spacing w:val="-29"/>
              </w:rPr>
              <w:t xml:space="preserve"> </w:t>
            </w:r>
            <w:r>
              <w:rPr>
                <w:spacing w:val="3"/>
              </w:rPr>
              <w:t>、</w:t>
            </w:r>
            <w:r>
              <w:rPr>
                <w:rFonts w:ascii="Times New Roman" w:hAnsi="Times New Roman" w:eastAsia="Times New Roman" w:cs="Times New Roman"/>
                <w:spacing w:val="3"/>
              </w:rPr>
              <w:t>5-3</w:t>
            </w:r>
            <w:r>
              <w:rPr>
                <w:spacing w:val="3"/>
              </w:rPr>
              <w:t>。</w:t>
            </w:r>
          </w:p>
        </w:tc>
        <w:tc>
          <w:tcPr>
            <w:tcW w:w="1838" w:type="dxa"/>
            <w:tcBorders>
              <w:right w:val="single" w:color="000000" w:sz="10" w:space="0"/>
            </w:tcBorders>
            <w:vAlign w:val="top"/>
          </w:tcPr>
          <w:p w14:paraId="77A9BBA1">
            <w:pPr>
              <w:spacing w:line="280" w:lineRule="auto"/>
              <w:rPr>
                <w:rFonts w:ascii="Arial"/>
                <w:sz w:val="21"/>
              </w:rPr>
            </w:pPr>
          </w:p>
          <w:p w14:paraId="3C73B6CA">
            <w:pPr>
              <w:spacing w:line="280" w:lineRule="auto"/>
              <w:rPr>
                <w:rFonts w:ascii="Arial"/>
                <w:sz w:val="21"/>
              </w:rPr>
            </w:pPr>
          </w:p>
          <w:p w14:paraId="55D61C27">
            <w:pPr>
              <w:pStyle w:val="6"/>
              <w:spacing w:before="65" w:line="228" w:lineRule="auto"/>
              <w:ind w:left="90"/>
            </w:pPr>
            <w:r>
              <w:rPr>
                <w:spacing w:val="7"/>
              </w:rPr>
              <w:t>雨水排口没有监控</w:t>
            </w:r>
          </w:p>
        </w:tc>
      </w:tr>
      <w:tr w14:paraId="0C1AD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733" w:type="dxa"/>
            <w:tcBorders>
              <w:left w:val="single" w:color="000000" w:sz="10" w:space="0"/>
            </w:tcBorders>
            <w:vAlign w:val="top"/>
          </w:tcPr>
          <w:p w14:paraId="2F1B7431">
            <w:pPr>
              <w:spacing w:line="324" w:lineRule="auto"/>
              <w:rPr>
                <w:rFonts w:ascii="Arial"/>
                <w:sz w:val="21"/>
              </w:rPr>
            </w:pPr>
          </w:p>
          <w:p w14:paraId="7E926FE9">
            <w:pPr>
              <w:spacing w:before="58" w:line="195" w:lineRule="auto"/>
              <w:ind w:left="30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455" w:type="dxa"/>
            <w:vAlign w:val="top"/>
          </w:tcPr>
          <w:p w14:paraId="1EA4E6E8">
            <w:pPr>
              <w:pStyle w:val="6"/>
              <w:spacing w:before="74" w:line="228" w:lineRule="auto"/>
              <w:ind w:left="71"/>
            </w:pPr>
            <w:r>
              <w:rPr>
                <w:spacing w:val="9"/>
              </w:rPr>
              <w:t>环评及批复文件的各项环</w:t>
            </w:r>
          </w:p>
          <w:p w14:paraId="13FFFADD">
            <w:pPr>
              <w:pStyle w:val="6"/>
              <w:spacing w:before="27" w:line="228" w:lineRule="auto"/>
              <w:ind w:left="71"/>
            </w:pPr>
            <w:r>
              <w:rPr>
                <w:spacing w:val="9"/>
              </w:rPr>
              <w:t>境风险防控和应急措施要</w:t>
            </w:r>
          </w:p>
          <w:p w14:paraId="47361E6C">
            <w:pPr>
              <w:pStyle w:val="6"/>
              <w:spacing w:before="24" w:line="228" w:lineRule="auto"/>
              <w:ind w:left="598"/>
            </w:pPr>
            <w:r>
              <w:rPr>
                <w:spacing w:val="6"/>
              </w:rPr>
              <w:t>求是否落实。</w:t>
            </w:r>
          </w:p>
        </w:tc>
        <w:tc>
          <w:tcPr>
            <w:tcW w:w="4064" w:type="dxa"/>
            <w:vAlign w:val="top"/>
          </w:tcPr>
          <w:p w14:paraId="37454545">
            <w:pPr>
              <w:pStyle w:val="6"/>
              <w:spacing w:before="211" w:line="254" w:lineRule="auto"/>
              <w:ind w:left="18" w:hanging="5"/>
            </w:pPr>
            <w:r>
              <w:rPr>
                <w:spacing w:val="12"/>
              </w:rPr>
              <w:t>公司建设项目环评及环评批复的各项环境风</w:t>
            </w:r>
            <w:r>
              <w:rPr>
                <w:spacing w:val="7"/>
              </w:rPr>
              <w:t>险防控和应急措施均已落实。</w:t>
            </w:r>
          </w:p>
        </w:tc>
        <w:tc>
          <w:tcPr>
            <w:tcW w:w="1838" w:type="dxa"/>
            <w:tcBorders>
              <w:right w:val="single" w:color="000000" w:sz="10" w:space="0"/>
            </w:tcBorders>
            <w:vAlign w:val="top"/>
          </w:tcPr>
          <w:p w14:paraId="7ED039C2">
            <w:pPr>
              <w:spacing w:line="320" w:lineRule="auto"/>
              <w:rPr>
                <w:rFonts w:ascii="Arial"/>
                <w:sz w:val="21"/>
              </w:rPr>
            </w:pPr>
          </w:p>
          <w:p w14:paraId="4615F71C">
            <w:pPr>
              <w:spacing w:before="58" w:line="199" w:lineRule="auto"/>
              <w:ind w:left="88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5F77A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733" w:type="dxa"/>
            <w:tcBorders>
              <w:left w:val="single" w:color="000000" w:sz="10" w:space="0"/>
            </w:tcBorders>
            <w:vAlign w:val="top"/>
          </w:tcPr>
          <w:p w14:paraId="40516AD9">
            <w:pPr>
              <w:spacing w:line="329" w:lineRule="auto"/>
              <w:rPr>
                <w:rFonts w:ascii="Arial"/>
                <w:sz w:val="21"/>
              </w:rPr>
            </w:pPr>
          </w:p>
          <w:p w14:paraId="66FD8A3F">
            <w:pPr>
              <w:spacing w:before="57" w:line="195" w:lineRule="auto"/>
              <w:ind w:left="30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455" w:type="dxa"/>
            <w:vAlign w:val="top"/>
          </w:tcPr>
          <w:p w14:paraId="0FA1EC24">
            <w:pPr>
              <w:pStyle w:val="6"/>
              <w:spacing w:before="79" w:line="228" w:lineRule="auto"/>
              <w:ind w:left="74"/>
            </w:pPr>
            <w:r>
              <w:rPr>
                <w:spacing w:val="8"/>
              </w:rPr>
              <w:t>是否经常对职工开展环境</w:t>
            </w:r>
          </w:p>
          <w:p w14:paraId="2FA1E3F4">
            <w:pPr>
              <w:pStyle w:val="6"/>
              <w:spacing w:before="26" w:line="227" w:lineRule="auto"/>
              <w:ind w:left="71"/>
            </w:pPr>
            <w:r>
              <w:rPr>
                <w:spacing w:val="9"/>
              </w:rPr>
              <w:t>风险和环境应急管理宣传</w:t>
            </w:r>
          </w:p>
          <w:p w14:paraId="23196D40">
            <w:pPr>
              <w:pStyle w:val="6"/>
              <w:spacing w:before="25" w:line="228" w:lineRule="auto"/>
              <w:ind w:left="806"/>
            </w:pPr>
            <w:r>
              <w:rPr>
                <w:spacing w:val="4"/>
              </w:rPr>
              <w:t>和培训。</w:t>
            </w:r>
          </w:p>
        </w:tc>
        <w:tc>
          <w:tcPr>
            <w:tcW w:w="4064" w:type="dxa"/>
            <w:vAlign w:val="top"/>
          </w:tcPr>
          <w:p w14:paraId="32F7E02A">
            <w:pPr>
              <w:pStyle w:val="6"/>
              <w:spacing w:before="218" w:line="228" w:lineRule="auto"/>
              <w:ind w:left="43"/>
            </w:pPr>
            <w:r>
              <w:rPr>
                <w:spacing w:val="9"/>
              </w:rPr>
              <w:t>仅在醒目区域张贴了应急处置卡，未对员工</w:t>
            </w:r>
          </w:p>
          <w:p w14:paraId="62050E25">
            <w:pPr>
              <w:pStyle w:val="6"/>
              <w:spacing w:before="24" w:line="228" w:lineRule="auto"/>
              <w:ind w:left="1197"/>
            </w:pPr>
            <w:r>
              <w:rPr>
                <w:spacing w:val="7"/>
              </w:rPr>
              <w:t>进行宣讲及培训。</w:t>
            </w:r>
          </w:p>
        </w:tc>
        <w:tc>
          <w:tcPr>
            <w:tcW w:w="1838" w:type="dxa"/>
            <w:tcBorders>
              <w:right w:val="single" w:color="000000" w:sz="10" w:space="0"/>
            </w:tcBorders>
            <w:vAlign w:val="top"/>
          </w:tcPr>
          <w:p w14:paraId="524C9556">
            <w:pPr>
              <w:spacing w:line="325" w:lineRule="auto"/>
              <w:rPr>
                <w:rFonts w:ascii="Arial"/>
                <w:sz w:val="21"/>
              </w:rPr>
            </w:pPr>
          </w:p>
          <w:p w14:paraId="669862D7">
            <w:pPr>
              <w:spacing w:before="57" w:line="199" w:lineRule="auto"/>
              <w:ind w:left="88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5A2B1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733" w:type="dxa"/>
            <w:tcBorders>
              <w:left w:val="single" w:color="000000" w:sz="10" w:space="0"/>
              <w:bottom w:val="single" w:color="000000" w:sz="10" w:space="0"/>
            </w:tcBorders>
            <w:vAlign w:val="top"/>
          </w:tcPr>
          <w:p w14:paraId="7FD11449">
            <w:pPr>
              <w:spacing w:before="264" w:line="195" w:lineRule="auto"/>
              <w:ind w:left="30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2455" w:type="dxa"/>
            <w:tcBorders>
              <w:bottom w:val="single" w:color="000000" w:sz="10" w:space="0"/>
            </w:tcBorders>
            <w:vAlign w:val="top"/>
          </w:tcPr>
          <w:p w14:paraId="6268021F">
            <w:pPr>
              <w:pStyle w:val="6"/>
              <w:spacing w:before="91" w:line="252" w:lineRule="auto"/>
              <w:ind w:left="10" w:firstLine="63"/>
            </w:pPr>
            <w:r>
              <w:rPr>
                <w:spacing w:val="6"/>
              </w:rPr>
              <w:t>是否建立突发环境事件信</w:t>
            </w:r>
            <w:r>
              <w:rPr>
                <w:spacing w:val="3"/>
              </w:rPr>
              <w:t>息报告制度，并有效执行。</w:t>
            </w:r>
          </w:p>
        </w:tc>
        <w:tc>
          <w:tcPr>
            <w:tcW w:w="4064" w:type="dxa"/>
            <w:tcBorders>
              <w:bottom w:val="single" w:color="000000" w:sz="10" w:space="0"/>
            </w:tcBorders>
            <w:vAlign w:val="top"/>
          </w:tcPr>
          <w:p w14:paraId="0AA9B21B">
            <w:pPr>
              <w:pStyle w:val="6"/>
              <w:spacing w:before="91" w:line="226" w:lineRule="auto"/>
              <w:ind w:left="51"/>
            </w:pPr>
            <w:r>
              <w:rPr>
                <w:spacing w:val="9"/>
              </w:rPr>
              <w:t>公司建立了有效的突发环境事件信息报告制</w:t>
            </w:r>
          </w:p>
          <w:p w14:paraId="05651976">
            <w:pPr>
              <w:pStyle w:val="6"/>
              <w:spacing w:before="28" w:line="228" w:lineRule="auto"/>
              <w:ind w:left="989"/>
            </w:pPr>
            <w:r>
              <w:rPr>
                <w:spacing w:val="8"/>
              </w:rPr>
              <w:t>度，并确保有效执行。</w:t>
            </w:r>
          </w:p>
        </w:tc>
        <w:tc>
          <w:tcPr>
            <w:tcW w:w="1838" w:type="dxa"/>
            <w:tcBorders>
              <w:bottom w:val="single" w:color="000000" w:sz="10" w:space="0"/>
              <w:right w:val="single" w:color="000000" w:sz="10" w:space="0"/>
            </w:tcBorders>
            <w:vAlign w:val="top"/>
          </w:tcPr>
          <w:p w14:paraId="15C46C21">
            <w:pPr>
              <w:spacing w:before="260" w:line="199" w:lineRule="auto"/>
              <w:ind w:left="88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bl>
    <w:p w14:paraId="567A3EDD">
      <w:pPr>
        <w:spacing w:before="195" w:line="385" w:lineRule="auto"/>
        <w:ind w:left="74" w:right="65" w:firstLine="487"/>
        <w:rPr>
          <w:rFonts w:ascii="宋体" w:hAnsi="宋体" w:eastAsia="宋体" w:cs="宋体"/>
          <w:sz w:val="24"/>
          <w:szCs w:val="24"/>
        </w:rPr>
      </w:pPr>
      <w:r>
        <w:rPr>
          <w:rFonts w:ascii="宋体" w:hAnsi="宋体" w:eastAsia="宋体" w:cs="宋体"/>
          <w:spacing w:val="-3"/>
          <w:sz w:val="24"/>
          <w:szCs w:val="24"/>
        </w:rPr>
        <w:t>公司已建立了环境风险防控和应急措施制度，重点风险防控岗位由专人负</w:t>
      </w:r>
      <w:r>
        <w:rPr>
          <w:rFonts w:ascii="宋体" w:hAnsi="宋体" w:eastAsia="宋体" w:cs="宋体"/>
          <w:spacing w:val="-4"/>
          <w:sz w:val="24"/>
          <w:szCs w:val="24"/>
        </w:rPr>
        <w:t>责；公司</w:t>
      </w:r>
      <w:r>
        <w:rPr>
          <w:rFonts w:ascii="宋体" w:hAnsi="宋体" w:eastAsia="宋体" w:cs="宋体"/>
          <w:spacing w:val="1"/>
          <w:sz w:val="24"/>
          <w:szCs w:val="24"/>
        </w:rPr>
        <w:t>环境风险防控相关制度见表</w:t>
      </w:r>
      <w:r>
        <w:rPr>
          <w:rFonts w:ascii="Times New Roman" w:hAnsi="Times New Roman" w:eastAsia="Times New Roman" w:cs="Times New Roman"/>
          <w:spacing w:val="1"/>
          <w:sz w:val="24"/>
          <w:szCs w:val="24"/>
        </w:rPr>
        <w:t>5-2</w:t>
      </w:r>
      <w:r>
        <w:rPr>
          <w:rFonts w:ascii="宋体" w:hAnsi="宋体" w:eastAsia="宋体" w:cs="宋体"/>
          <w:spacing w:val="1"/>
          <w:sz w:val="24"/>
          <w:szCs w:val="24"/>
        </w:rPr>
        <w:t>；关键装置</w:t>
      </w:r>
      <w:r>
        <w:rPr>
          <w:rFonts w:ascii="Times New Roman" w:hAnsi="Times New Roman" w:eastAsia="Times New Roman" w:cs="Times New Roman"/>
          <w:spacing w:val="1"/>
          <w:sz w:val="24"/>
          <w:szCs w:val="24"/>
        </w:rPr>
        <w:t>/</w:t>
      </w:r>
      <w:r>
        <w:rPr>
          <w:rFonts w:ascii="宋体" w:hAnsi="宋体" w:eastAsia="宋体" w:cs="宋体"/>
          <w:spacing w:val="1"/>
          <w:sz w:val="24"/>
          <w:szCs w:val="24"/>
        </w:rPr>
        <w:t>重点部位岗位责任情况见表</w:t>
      </w:r>
      <w:r>
        <w:rPr>
          <w:rFonts w:ascii="宋体" w:hAnsi="宋体" w:eastAsia="宋体" w:cs="宋体"/>
          <w:spacing w:val="-49"/>
          <w:sz w:val="24"/>
          <w:szCs w:val="24"/>
        </w:rPr>
        <w:t xml:space="preserve"> </w:t>
      </w:r>
      <w:r>
        <w:rPr>
          <w:rFonts w:ascii="Times New Roman" w:hAnsi="Times New Roman" w:eastAsia="Times New Roman" w:cs="Times New Roman"/>
          <w:spacing w:val="1"/>
          <w:sz w:val="24"/>
          <w:szCs w:val="24"/>
        </w:rPr>
        <w:t>5-3</w:t>
      </w:r>
      <w:r>
        <w:rPr>
          <w:rFonts w:ascii="宋体" w:hAnsi="宋体" w:eastAsia="宋体" w:cs="宋体"/>
          <w:spacing w:val="1"/>
          <w:sz w:val="24"/>
          <w:szCs w:val="24"/>
        </w:rPr>
        <w:t>。</w:t>
      </w:r>
    </w:p>
    <w:p w14:paraId="0CEFC20C">
      <w:pPr>
        <w:spacing w:line="220" w:lineRule="auto"/>
        <w:ind w:left="2656"/>
        <w:rPr>
          <w:rFonts w:ascii="宋体" w:hAnsi="宋体" w:eastAsia="宋体" w:cs="宋体"/>
          <w:sz w:val="24"/>
          <w:szCs w:val="24"/>
        </w:rPr>
      </w:pPr>
      <w:r>
        <w:rPr>
          <w:rFonts w:ascii="宋体" w:hAnsi="宋体" w:eastAsia="宋体" w:cs="宋体"/>
          <w:b/>
          <w:bCs/>
          <w:spacing w:val="-3"/>
          <w:sz w:val="24"/>
          <w:szCs w:val="24"/>
        </w:rPr>
        <w:t>表</w:t>
      </w:r>
      <w:r>
        <w:rPr>
          <w:rFonts w:ascii="宋体" w:hAnsi="宋体" w:eastAsia="宋体" w:cs="宋体"/>
          <w:spacing w:val="-37"/>
          <w:sz w:val="24"/>
          <w:szCs w:val="24"/>
        </w:rPr>
        <w:t xml:space="preserve"> </w:t>
      </w:r>
      <w:r>
        <w:rPr>
          <w:rFonts w:ascii="Times New Roman" w:hAnsi="Times New Roman" w:eastAsia="Times New Roman" w:cs="Times New Roman"/>
          <w:b/>
          <w:bCs/>
          <w:spacing w:val="-3"/>
          <w:sz w:val="24"/>
          <w:szCs w:val="24"/>
        </w:rPr>
        <w:t xml:space="preserve">5-2  </w:t>
      </w:r>
      <w:r>
        <w:rPr>
          <w:rFonts w:ascii="宋体" w:hAnsi="宋体" w:eastAsia="宋体" w:cs="宋体"/>
          <w:b/>
          <w:bCs/>
          <w:spacing w:val="-3"/>
          <w:sz w:val="24"/>
          <w:szCs w:val="24"/>
        </w:rPr>
        <w:t>环境风险防控相关制度一览表</w:t>
      </w:r>
    </w:p>
    <w:p w14:paraId="0EED476A">
      <w:pPr>
        <w:spacing w:line="19" w:lineRule="exact"/>
      </w:pPr>
    </w:p>
    <w:tbl>
      <w:tblPr>
        <w:tblStyle w:val="5"/>
        <w:tblW w:w="913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7"/>
        <w:gridCol w:w="8154"/>
      </w:tblGrid>
      <w:tr w14:paraId="69761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977" w:type="dxa"/>
            <w:tcBorders>
              <w:top w:val="single" w:color="000000" w:sz="10" w:space="0"/>
              <w:left w:val="single" w:color="000000" w:sz="10" w:space="0"/>
            </w:tcBorders>
            <w:vAlign w:val="top"/>
          </w:tcPr>
          <w:p w14:paraId="2E828906">
            <w:pPr>
              <w:pStyle w:val="6"/>
              <w:spacing w:before="116" w:line="229" w:lineRule="auto"/>
              <w:ind w:left="275"/>
            </w:pPr>
            <w:r>
              <w:rPr>
                <w:b/>
                <w:bCs/>
                <w:spacing w:val="4"/>
              </w:rPr>
              <w:t>序号</w:t>
            </w:r>
          </w:p>
        </w:tc>
        <w:tc>
          <w:tcPr>
            <w:tcW w:w="8154" w:type="dxa"/>
            <w:tcBorders>
              <w:top w:val="single" w:color="000000" w:sz="10" w:space="0"/>
              <w:right w:val="single" w:color="000000" w:sz="10" w:space="0"/>
            </w:tcBorders>
            <w:vAlign w:val="top"/>
          </w:tcPr>
          <w:p w14:paraId="160E395F">
            <w:pPr>
              <w:pStyle w:val="6"/>
              <w:spacing w:before="115" w:line="228" w:lineRule="auto"/>
              <w:ind w:left="3655"/>
            </w:pPr>
            <w:r>
              <w:rPr>
                <w:b/>
                <w:bCs/>
                <w:spacing w:val="6"/>
              </w:rPr>
              <w:t>文件名称</w:t>
            </w:r>
          </w:p>
        </w:tc>
      </w:tr>
      <w:tr w14:paraId="04EF4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977" w:type="dxa"/>
            <w:tcBorders>
              <w:left w:val="single" w:color="000000" w:sz="10" w:space="0"/>
            </w:tcBorders>
            <w:vAlign w:val="top"/>
          </w:tcPr>
          <w:p w14:paraId="67EFDDEE">
            <w:pPr>
              <w:spacing w:before="139" w:line="195" w:lineRule="auto"/>
              <w:ind w:left="44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8154" w:type="dxa"/>
            <w:tcBorders>
              <w:right w:val="single" w:color="000000" w:sz="10" w:space="0"/>
            </w:tcBorders>
            <w:vAlign w:val="top"/>
          </w:tcPr>
          <w:p w14:paraId="087486B4">
            <w:pPr>
              <w:pStyle w:val="6"/>
              <w:spacing w:before="103" w:line="228" w:lineRule="auto"/>
              <w:ind w:left="2707"/>
            </w:pPr>
            <w:r>
              <w:rPr>
                <w:spacing w:val="9"/>
              </w:rPr>
              <w:t>环境风险防控和应急措施制度</w:t>
            </w:r>
          </w:p>
        </w:tc>
      </w:tr>
      <w:tr w14:paraId="7AA2B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977" w:type="dxa"/>
            <w:tcBorders>
              <w:left w:val="single" w:color="000000" w:sz="10" w:space="0"/>
            </w:tcBorders>
            <w:vAlign w:val="top"/>
          </w:tcPr>
          <w:p w14:paraId="2DB7587E">
            <w:pPr>
              <w:spacing w:before="145" w:line="195" w:lineRule="auto"/>
              <w:ind w:left="428"/>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8154" w:type="dxa"/>
            <w:tcBorders>
              <w:right w:val="single" w:color="000000" w:sz="10" w:space="0"/>
            </w:tcBorders>
            <w:vAlign w:val="top"/>
          </w:tcPr>
          <w:p w14:paraId="0A64B7A3">
            <w:pPr>
              <w:pStyle w:val="6"/>
              <w:spacing w:before="109" w:line="228" w:lineRule="auto"/>
              <w:ind w:left="2813"/>
            </w:pPr>
            <w:r>
              <w:rPr>
                <w:spacing w:val="9"/>
              </w:rPr>
              <w:t>环境应急资源维护更新制度</w:t>
            </w:r>
          </w:p>
        </w:tc>
      </w:tr>
      <w:tr w14:paraId="5B3EC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977" w:type="dxa"/>
            <w:tcBorders>
              <w:left w:val="single" w:color="000000" w:sz="10" w:space="0"/>
              <w:bottom w:val="single" w:color="000000" w:sz="10" w:space="0"/>
            </w:tcBorders>
            <w:vAlign w:val="top"/>
          </w:tcPr>
          <w:p w14:paraId="31F9CD92">
            <w:pPr>
              <w:spacing w:before="172" w:line="195" w:lineRule="auto"/>
              <w:ind w:left="432"/>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8154" w:type="dxa"/>
            <w:tcBorders>
              <w:bottom w:val="single" w:color="000000" w:sz="10" w:space="0"/>
              <w:right w:val="single" w:color="000000" w:sz="10" w:space="0"/>
            </w:tcBorders>
            <w:vAlign w:val="top"/>
          </w:tcPr>
          <w:p w14:paraId="14B9C980">
            <w:pPr>
              <w:pStyle w:val="6"/>
              <w:spacing w:before="136" w:line="228" w:lineRule="auto"/>
              <w:ind w:left="2815"/>
            </w:pPr>
            <w:r>
              <w:rPr>
                <w:spacing w:val="8"/>
              </w:rPr>
              <w:t>污染防治设施运行管理制度</w:t>
            </w:r>
          </w:p>
        </w:tc>
      </w:tr>
    </w:tbl>
    <w:p w14:paraId="4D579DD7">
      <w:pPr>
        <w:spacing w:before="198" w:line="219" w:lineRule="auto"/>
        <w:ind w:left="2416"/>
        <w:rPr>
          <w:rFonts w:ascii="宋体" w:hAnsi="宋体" w:eastAsia="宋体" w:cs="宋体"/>
          <w:sz w:val="24"/>
          <w:szCs w:val="24"/>
        </w:rPr>
      </w:pPr>
      <w:r>
        <w:rPr>
          <w:rFonts w:ascii="宋体" w:hAnsi="宋体" w:eastAsia="宋体" w:cs="宋体"/>
          <w:b/>
          <w:bCs/>
          <w:spacing w:val="-3"/>
          <w:sz w:val="24"/>
          <w:szCs w:val="24"/>
        </w:rPr>
        <w:t>表</w:t>
      </w:r>
      <w:r>
        <w:rPr>
          <w:rFonts w:ascii="宋体" w:hAnsi="宋体" w:eastAsia="宋体" w:cs="宋体"/>
          <w:spacing w:val="-34"/>
          <w:sz w:val="24"/>
          <w:szCs w:val="24"/>
        </w:rPr>
        <w:t xml:space="preserve"> </w:t>
      </w:r>
      <w:r>
        <w:rPr>
          <w:rFonts w:ascii="Times New Roman" w:hAnsi="Times New Roman" w:eastAsia="Times New Roman" w:cs="Times New Roman"/>
          <w:b/>
          <w:bCs/>
          <w:spacing w:val="-3"/>
          <w:sz w:val="24"/>
          <w:szCs w:val="24"/>
        </w:rPr>
        <w:t xml:space="preserve">5-3  </w:t>
      </w:r>
      <w:r>
        <w:rPr>
          <w:rFonts w:ascii="宋体" w:hAnsi="宋体" w:eastAsia="宋体" w:cs="宋体"/>
          <w:b/>
          <w:bCs/>
          <w:spacing w:val="-3"/>
          <w:sz w:val="24"/>
          <w:szCs w:val="24"/>
        </w:rPr>
        <w:t>环境风险防控重点岗位责任一览表</w:t>
      </w:r>
    </w:p>
    <w:p w14:paraId="430D2697">
      <w:pPr>
        <w:spacing w:line="19" w:lineRule="exact"/>
      </w:pPr>
    </w:p>
    <w:tbl>
      <w:tblPr>
        <w:tblStyle w:val="5"/>
        <w:tblW w:w="9121"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08"/>
        <w:gridCol w:w="1374"/>
        <w:gridCol w:w="1716"/>
        <w:gridCol w:w="2923"/>
      </w:tblGrid>
      <w:tr w14:paraId="22B8F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3108" w:type="dxa"/>
            <w:tcBorders>
              <w:top w:val="single" w:color="000000" w:sz="10" w:space="0"/>
              <w:left w:val="single" w:color="000000" w:sz="10" w:space="0"/>
            </w:tcBorders>
            <w:vAlign w:val="top"/>
          </w:tcPr>
          <w:p w14:paraId="71594AC7">
            <w:pPr>
              <w:pStyle w:val="6"/>
              <w:spacing w:before="86" w:line="228" w:lineRule="auto"/>
              <w:ind w:left="505"/>
            </w:pPr>
            <w:r>
              <w:rPr>
                <w:spacing w:val="8"/>
              </w:rPr>
              <w:t>重点风险防控岗位名称</w:t>
            </w:r>
          </w:p>
        </w:tc>
        <w:tc>
          <w:tcPr>
            <w:tcW w:w="1374" w:type="dxa"/>
            <w:tcBorders>
              <w:top w:val="single" w:color="000000" w:sz="10" w:space="0"/>
            </w:tcBorders>
            <w:vAlign w:val="top"/>
          </w:tcPr>
          <w:p w14:paraId="6647A4EC">
            <w:pPr>
              <w:pStyle w:val="6"/>
              <w:spacing w:before="85" w:line="228" w:lineRule="auto"/>
              <w:ind w:left="277"/>
            </w:pPr>
            <w:r>
              <w:rPr>
                <w:spacing w:val="5"/>
              </w:rPr>
              <w:t>负责部门</w:t>
            </w:r>
          </w:p>
        </w:tc>
        <w:tc>
          <w:tcPr>
            <w:tcW w:w="1716" w:type="dxa"/>
            <w:tcBorders>
              <w:top w:val="single" w:color="000000" w:sz="10" w:space="0"/>
            </w:tcBorders>
            <w:vAlign w:val="top"/>
          </w:tcPr>
          <w:p w14:paraId="23D85CB1">
            <w:pPr>
              <w:pStyle w:val="6"/>
              <w:spacing w:before="85" w:line="228" w:lineRule="auto"/>
              <w:ind w:left="342"/>
            </w:pPr>
            <w:r>
              <w:rPr>
                <w:spacing w:val="7"/>
              </w:rPr>
              <w:t>部门负责人</w:t>
            </w:r>
          </w:p>
        </w:tc>
        <w:tc>
          <w:tcPr>
            <w:tcW w:w="2923" w:type="dxa"/>
            <w:tcBorders>
              <w:top w:val="single" w:color="000000" w:sz="10" w:space="0"/>
              <w:right w:val="single" w:color="000000" w:sz="10" w:space="0"/>
            </w:tcBorders>
            <w:vAlign w:val="top"/>
          </w:tcPr>
          <w:p w14:paraId="58DCA9B0">
            <w:pPr>
              <w:pStyle w:val="6"/>
              <w:spacing w:before="85" w:line="228" w:lineRule="auto"/>
              <w:ind w:left="1048"/>
            </w:pPr>
            <w:r>
              <w:rPr>
                <w:spacing w:val="6"/>
              </w:rPr>
              <w:t>管理要求</w:t>
            </w:r>
          </w:p>
        </w:tc>
      </w:tr>
      <w:tr w14:paraId="3B146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3108" w:type="dxa"/>
            <w:tcBorders>
              <w:left w:val="single" w:color="000000" w:sz="10" w:space="0"/>
            </w:tcBorders>
            <w:vAlign w:val="top"/>
          </w:tcPr>
          <w:p w14:paraId="0318C6EA">
            <w:pPr>
              <w:pStyle w:val="6"/>
              <w:spacing w:before="36" w:line="228" w:lineRule="auto"/>
              <w:ind w:left="14"/>
            </w:pPr>
            <w:r>
              <w:rPr>
                <w:spacing w:val="4"/>
              </w:rPr>
              <w:t>生产车间（包括车间原料区、气罐</w:t>
            </w:r>
          </w:p>
          <w:p w14:paraId="5E5A91CB">
            <w:pPr>
              <w:pStyle w:val="6"/>
              <w:spacing w:before="27" w:line="204" w:lineRule="auto"/>
              <w:ind w:left="1359"/>
            </w:pPr>
            <w:r>
              <w:rPr>
                <w:spacing w:val="-8"/>
              </w:rPr>
              <w:t>区）</w:t>
            </w:r>
          </w:p>
        </w:tc>
        <w:tc>
          <w:tcPr>
            <w:tcW w:w="1374" w:type="dxa"/>
            <w:vAlign w:val="top"/>
          </w:tcPr>
          <w:p w14:paraId="4E09104F">
            <w:pPr>
              <w:pStyle w:val="6"/>
              <w:spacing w:before="174" w:line="229" w:lineRule="auto"/>
              <w:ind w:left="379"/>
            </w:pPr>
            <w:r>
              <w:rPr>
                <w:spacing w:val="5"/>
              </w:rPr>
              <w:t>安全员</w:t>
            </w:r>
          </w:p>
        </w:tc>
        <w:tc>
          <w:tcPr>
            <w:tcW w:w="1716" w:type="dxa"/>
            <w:vAlign w:val="top"/>
          </w:tcPr>
          <w:p w14:paraId="2E65CD42">
            <w:pPr>
              <w:pStyle w:val="6"/>
              <w:spacing w:before="174" w:line="229" w:lineRule="auto"/>
              <w:ind w:left="654"/>
            </w:pPr>
            <w:r>
              <w:rPr>
                <w:spacing w:val="4"/>
              </w:rPr>
              <w:t>贲驰</w:t>
            </w:r>
          </w:p>
        </w:tc>
        <w:tc>
          <w:tcPr>
            <w:tcW w:w="2923" w:type="dxa"/>
            <w:vMerge w:val="restart"/>
            <w:tcBorders>
              <w:bottom w:val="nil"/>
              <w:right w:val="single" w:color="000000" w:sz="10" w:space="0"/>
            </w:tcBorders>
            <w:vAlign w:val="top"/>
          </w:tcPr>
          <w:p w14:paraId="657D29DA">
            <w:pPr>
              <w:pStyle w:val="6"/>
              <w:spacing w:before="264" w:line="228" w:lineRule="auto"/>
              <w:ind w:left="99"/>
            </w:pPr>
            <w:r>
              <w:rPr>
                <w:spacing w:val="9"/>
              </w:rPr>
              <w:t>按要求进行操作和定期维护保</w:t>
            </w:r>
          </w:p>
          <w:p w14:paraId="35F3BCD8">
            <w:pPr>
              <w:pStyle w:val="6"/>
              <w:spacing w:before="24" w:line="228" w:lineRule="auto"/>
              <w:ind w:left="17"/>
            </w:pPr>
            <w:r>
              <w:rPr>
                <w:spacing w:val="6"/>
              </w:rPr>
              <w:t>养，定期对安全设施进行检查并</w:t>
            </w:r>
          </w:p>
          <w:p w14:paraId="5CA666BC">
            <w:pPr>
              <w:pStyle w:val="6"/>
              <w:spacing w:before="27" w:line="228" w:lineRule="auto"/>
              <w:ind w:left="517"/>
            </w:pPr>
            <w:r>
              <w:rPr>
                <w:spacing w:val="9"/>
              </w:rPr>
              <w:t>记录，确保有效实施</w:t>
            </w:r>
          </w:p>
        </w:tc>
      </w:tr>
      <w:tr w14:paraId="2CA3B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3108" w:type="dxa"/>
            <w:tcBorders>
              <w:left w:val="single" w:color="000000" w:sz="10" w:space="0"/>
            </w:tcBorders>
            <w:vAlign w:val="top"/>
          </w:tcPr>
          <w:p w14:paraId="1CAF3E36">
            <w:pPr>
              <w:pStyle w:val="6"/>
              <w:spacing w:before="71" w:line="224" w:lineRule="auto"/>
              <w:ind w:left="1135"/>
            </w:pPr>
            <w:r>
              <w:rPr>
                <w:spacing w:val="6"/>
              </w:rPr>
              <w:t>危废仓库</w:t>
            </w:r>
          </w:p>
        </w:tc>
        <w:tc>
          <w:tcPr>
            <w:tcW w:w="1374" w:type="dxa"/>
            <w:vAlign w:val="top"/>
          </w:tcPr>
          <w:p w14:paraId="7A9A81A8">
            <w:pPr>
              <w:pStyle w:val="6"/>
              <w:spacing w:before="71" w:line="224" w:lineRule="auto"/>
              <w:ind w:left="379"/>
            </w:pPr>
            <w:r>
              <w:rPr>
                <w:spacing w:val="5"/>
              </w:rPr>
              <w:t>安全员</w:t>
            </w:r>
          </w:p>
        </w:tc>
        <w:tc>
          <w:tcPr>
            <w:tcW w:w="1716" w:type="dxa"/>
            <w:vAlign w:val="top"/>
          </w:tcPr>
          <w:p w14:paraId="56D503C3">
            <w:pPr>
              <w:pStyle w:val="6"/>
              <w:spacing w:before="71" w:line="224" w:lineRule="auto"/>
              <w:ind w:left="654"/>
            </w:pPr>
            <w:r>
              <w:rPr>
                <w:spacing w:val="4"/>
              </w:rPr>
              <w:t>贲驰</w:t>
            </w:r>
          </w:p>
        </w:tc>
        <w:tc>
          <w:tcPr>
            <w:tcW w:w="2923" w:type="dxa"/>
            <w:vMerge w:val="continue"/>
            <w:tcBorders>
              <w:top w:val="nil"/>
              <w:bottom w:val="nil"/>
              <w:right w:val="single" w:color="000000" w:sz="10" w:space="0"/>
            </w:tcBorders>
            <w:vAlign w:val="top"/>
          </w:tcPr>
          <w:p w14:paraId="1A4C8BDA">
            <w:pPr>
              <w:rPr>
                <w:rFonts w:ascii="Arial"/>
                <w:sz w:val="21"/>
              </w:rPr>
            </w:pPr>
          </w:p>
        </w:tc>
      </w:tr>
      <w:tr w14:paraId="48630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3108" w:type="dxa"/>
            <w:tcBorders>
              <w:left w:val="single" w:color="000000" w:sz="10" w:space="0"/>
              <w:bottom w:val="single" w:color="000000" w:sz="10" w:space="0"/>
            </w:tcBorders>
            <w:vAlign w:val="top"/>
          </w:tcPr>
          <w:p w14:paraId="43F4FB6A">
            <w:pPr>
              <w:pStyle w:val="6"/>
              <w:spacing w:before="107" w:line="228" w:lineRule="auto"/>
              <w:ind w:left="503"/>
            </w:pPr>
            <w:r>
              <w:rPr>
                <w:spacing w:val="9"/>
              </w:rPr>
              <w:t>废气处理设施、应急池</w:t>
            </w:r>
          </w:p>
        </w:tc>
        <w:tc>
          <w:tcPr>
            <w:tcW w:w="1374" w:type="dxa"/>
            <w:tcBorders>
              <w:bottom w:val="single" w:color="000000" w:sz="10" w:space="0"/>
            </w:tcBorders>
            <w:vAlign w:val="top"/>
          </w:tcPr>
          <w:p w14:paraId="2B53F754">
            <w:pPr>
              <w:pStyle w:val="6"/>
              <w:spacing w:before="106" w:line="229" w:lineRule="auto"/>
              <w:ind w:left="379"/>
            </w:pPr>
            <w:r>
              <w:rPr>
                <w:spacing w:val="5"/>
              </w:rPr>
              <w:t>安全员</w:t>
            </w:r>
          </w:p>
        </w:tc>
        <w:tc>
          <w:tcPr>
            <w:tcW w:w="1716" w:type="dxa"/>
            <w:tcBorders>
              <w:bottom w:val="single" w:color="000000" w:sz="10" w:space="0"/>
            </w:tcBorders>
            <w:vAlign w:val="top"/>
          </w:tcPr>
          <w:p w14:paraId="78B12AD4">
            <w:pPr>
              <w:pStyle w:val="6"/>
              <w:spacing w:before="106" w:line="229" w:lineRule="auto"/>
              <w:ind w:left="654"/>
            </w:pPr>
            <w:r>
              <w:rPr>
                <w:spacing w:val="4"/>
              </w:rPr>
              <w:t>贲驰</w:t>
            </w:r>
          </w:p>
        </w:tc>
        <w:tc>
          <w:tcPr>
            <w:tcW w:w="2923" w:type="dxa"/>
            <w:vMerge w:val="continue"/>
            <w:tcBorders>
              <w:top w:val="nil"/>
              <w:bottom w:val="single" w:color="000000" w:sz="10" w:space="0"/>
              <w:right w:val="single" w:color="000000" w:sz="10" w:space="0"/>
            </w:tcBorders>
            <w:vAlign w:val="top"/>
          </w:tcPr>
          <w:p w14:paraId="5DE30076">
            <w:pPr>
              <w:rPr>
                <w:rFonts w:ascii="Arial"/>
                <w:sz w:val="21"/>
              </w:rPr>
            </w:pPr>
          </w:p>
        </w:tc>
      </w:tr>
    </w:tbl>
    <w:p w14:paraId="7C5C5A77">
      <w:pPr>
        <w:spacing w:before="196" w:line="220" w:lineRule="auto"/>
        <w:ind w:left="73"/>
        <w:outlineLvl w:val="1"/>
        <w:rPr>
          <w:rFonts w:ascii="宋体" w:hAnsi="宋体" w:eastAsia="宋体" w:cs="宋体"/>
          <w:sz w:val="24"/>
          <w:szCs w:val="24"/>
        </w:rPr>
      </w:pPr>
      <w:bookmarkStart w:id="65" w:name="bookmark56"/>
      <w:bookmarkEnd w:id="65"/>
      <w:r>
        <w:rPr>
          <w:rFonts w:ascii="Times New Roman" w:hAnsi="Times New Roman" w:eastAsia="Times New Roman" w:cs="Times New Roman"/>
          <w:b/>
          <w:bCs/>
          <w:spacing w:val="-2"/>
          <w:sz w:val="24"/>
          <w:szCs w:val="24"/>
        </w:rPr>
        <w:t xml:space="preserve">5.2  </w:t>
      </w:r>
      <w:r>
        <w:rPr>
          <w:rFonts w:ascii="宋体" w:hAnsi="宋体" w:eastAsia="宋体" w:cs="宋体"/>
          <w:b/>
          <w:bCs/>
          <w:spacing w:val="-2"/>
          <w:sz w:val="24"/>
          <w:szCs w:val="24"/>
        </w:rPr>
        <w:t>环境风险防控与应急措施</w:t>
      </w:r>
    </w:p>
    <w:p w14:paraId="74695132">
      <w:pPr>
        <w:spacing w:before="214" w:line="219" w:lineRule="auto"/>
        <w:ind w:left="558"/>
        <w:rPr>
          <w:rFonts w:ascii="宋体" w:hAnsi="宋体" w:eastAsia="宋体" w:cs="宋体"/>
          <w:sz w:val="24"/>
          <w:szCs w:val="24"/>
        </w:rPr>
      </w:pPr>
      <w:r>
        <w:rPr>
          <w:rFonts w:ascii="宋体" w:hAnsi="宋体" w:eastAsia="宋体" w:cs="宋体"/>
          <w:spacing w:val="-2"/>
          <w:sz w:val="24"/>
          <w:szCs w:val="24"/>
        </w:rPr>
        <w:t>企业环境风险防范与应急措施情况见表</w:t>
      </w:r>
      <w:r>
        <w:rPr>
          <w:rFonts w:ascii="宋体" w:hAnsi="宋体" w:eastAsia="宋体" w:cs="宋体"/>
          <w:spacing w:val="-33"/>
          <w:sz w:val="24"/>
          <w:szCs w:val="24"/>
        </w:rPr>
        <w:t xml:space="preserve"> </w:t>
      </w:r>
      <w:r>
        <w:rPr>
          <w:rFonts w:ascii="Times New Roman" w:hAnsi="Times New Roman" w:eastAsia="Times New Roman" w:cs="Times New Roman"/>
          <w:spacing w:val="-2"/>
          <w:sz w:val="24"/>
          <w:szCs w:val="24"/>
        </w:rPr>
        <w:t>5-4</w:t>
      </w:r>
      <w:r>
        <w:rPr>
          <w:rFonts w:ascii="宋体" w:hAnsi="宋体" w:eastAsia="宋体" w:cs="宋体"/>
          <w:spacing w:val="-2"/>
          <w:sz w:val="24"/>
          <w:szCs w:val="24"/>
        </w:rPr>
        <w:t>。</w:t>
      </w:r>
    </w:p>
    <w:p w14:paraId="61DD728C">
      <w:pPr>
        <w:spacing w:line="219" w:lineRule="auto"/>
        <w:rPr>
          <w:rFonts w:ascii="宋体" w:hAnsi="宋体" w:eastAsia="宋体" w:cs="宋体"/>
          <w:sz w:val="24"/>
          <w:szCs w:val="24"/>
        </w:rPr>
        <w:sectPr>
          <w:headerReference r:id="rId109" w:type="default"/>
          <w:footerReference r:id="rId110" w:type="default"/>
          <w:pgSz w:w="11906" w:h="16839"/>
          <w:pgMar w:top="1164" w:right="1374" w:bottom="1153" w:left="1374" w:header="831" w:footer="994" w:gutter="0"/>
          <w:cols w:space="720" w:num="1"/>
        </w:sectPr>
      </w:pPr>
    </w:p>
    <w:p w14:paraId="104B198B">
      <w:pPr>
        <w:pStyle w:val="2"/>
        <w:spacing w:line="390" w:lineRule="auto"/>
      </w:pPr>
    </w:p>
    <w:p w14:paraId="0604831E">
      <w:pPr>
        <w:spacing w:before="78" w:line="220" w:lineRule="auto"/>
        <w:ind w:left="2005"/>
        <w:rPr>
          <w:rFonts w:ascii="宋体" w:hAnsi="宋体" w:eastAsia="宋体" w:cs="宋体"/>
          <w:sz w:val="24"/>
          <w:szCs w:val="24"/>
        </w:rPr>
      </w:pPr>
      <w:r>
        <w:rPr>
          <w:rFonts w:ascii="宋体" w:hAnsi="宋体" w:eastAsia="宋体" w:cs="宋体"/>
          <w:b/>
          <w:bCs/>
          <w:spacing w:val="-2"/>
          <w:sz w:val="24"/>
          <w:szCs w:val="24"/>
        </w:rPr>
        <w:t>表</w:t>
      </w:r>
      <w:r>
        <w:rPr>
          <w:rFonts w:ascii="宋体" w:hAnsi="宋体" w:eastAsia="宋体" w:cs="宋体"/>
          <w:spacing w:val="-51"/>
          <w:sz w:val="24"/>
          <w:szCs w:val="24"/>
        </w:rPr>
        <w:t xml:space="preserve"> </w:t>
      </w:r>
      <w:r>
        <w:rPr>
          <w:rFonts w:ascii="Times New Roman" w:hAnsi="Times New Roman" w:eastAsia="Times New Roman" w:cs="Times New Roman"/>
          <w:b/>
          <w:bCs/>
          <w:spacing w:val="-2"/>
          <w:sz w:val="24"/>
          <w:szCs w:val="24"/>
        </w:rPr>
        <w:t xml:space="preserve">5-4  </w:t>
      </w:r>
      <w:r>
        <w:rPr>
          <w:rFonts w:ascii="宋体" w:hAnsi="宋体" w:eastAsia="宋体" w:cs="宋体"/>
          <w:b/>
          <w:bCs/>
          <w:spacing w:val="-2"/>
          <w:sz w:val="24"/>
          <w:szCs w:val="24"/>
        </w:rPr>
        <w:t>环境风险防控与应急措施差距分析对比表</w:t>
      </w:r>
    </w:p>
    <w:p w14:paraId="67DF7139">
      <w:pPr>
        <w:spacing w:line="18" w:lineRule="exact"/>
      </w:pPr>
    </w:p>
    <w:tbl>
      <w:tblPr>
        <w:tblStyle w:val="5"/>
        <w:tblW w:w="909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3"/>
        <w:gridCol w:w="4085"/>
        <w:gridCol w:w="2420"/>
        <w:gridCol w:w="2102"/>
      </w:tblGrid>
      <w:tr w14:paraId="115E58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483" w:type="dxa"/>
            <w:tcBorders>
              <w:top w:val="single" w:color="000000" w:sz="10" w:space="0"/>
              <w:left w:val="single" w:color="000000" w:sz="10" w:space="0"/>
            </w:tcBorders>
            <w:vAlign w:val="top"/>
          </w:tcPr>
          <w:p w14:paraId="36C7B70C">
            <w:pPr>
              <w:pStyle w:val="6"/>
              <w:spacing w:before="102" w:line="229" w:lineRule="auto"/>
              <w:ind w:left="25"/>
            </w:pPr>
            <w:r>
              <w:rPr>
                <w:spacing w:val="5"/>
              </w:rPr>
              <w:t>序号</w:t>
            </w:r>
          </w:p>
        </w:tc>
        <w:tc>
          <w:tcPr>
            <w:tcW w:w="4085" w:type="dxa"/>
            <w:tcBorders>
              <w:top w:val="single" w:color="000000" w:sz="10" w:space="0"/>
            </w:tcBorders>
            <w:vAlign w:val="top"/>
          </w:tcPr>
          <w:p w14:paraId="4B9A61DC">
            <w:pPr>
              <w:pStyle w:val="6"/>
              <w:spacing w:before="103" w:line="228" w:lineRule="auto"/>
              <w:ind w:left="676"/>
            </w:pPr>
            <w:r>
              <w:rPr>
                <w:spacing w:val="9"/>
              </w:rPr>
              <w:t>环境风险防控与应急措施要求</w:t>
            </w:r>
          </w:p>
        </w:tc>
        <w:tc>
          <w:tcPr>
            <w:tcW w:w="2420" w:type="dxa"/>
            <w:tcBorders>
              <w:top w:val="single" w:color="000000" w:sz="10" w:space="0"/>
            </w:tcBorders>
            <w:vAlign w:val="top"/>
          </w:tcPr>
          <w:p w14:paraId="15FC8ACE">
            <w:pPr>
              <w:pStyle w:val="6"/>
              <w:spacing w:before="102" w:line="228" w:lineRule="auto"/>
              <w:ind w:left="802"/>
            </w:pPr>
            <w:r>
              <w:rPr>
                <w:spacing w:val="6"/>
              </w:rPr>
              <w:t>企业现状</w:t>
            </w:r>
          </w:p>
        </w:tc>
        <w:tc>
          <w:tcPr>
            <w:tcW w:w="2102" w:type="dxa"/>
            <w:tcBorders>
              <w:top w:val="single" w:color="000000" w:sz="10" w:space="0"/>
              <w:right w:val="single" w:color="000000" w:sz="10" w:space="0"/>
            </w:tcBorders>
            <w:vAlign w:val="top"/>
          </w:tcPr>
          <w:p w14:paraId="2132344F">
            <w:pPr>
              <w:pStyle w:val="6"/>
              <w:spacing w:before="103" w:line="228" w:lineRule="auto"/>
              <w:ind w:left="426"/>
            </w:pPr>
            <w:r>
              <w:rPr>
                <w:spacing w:val="7"/>
              </w:rPr>
              <w:t>差距分析情况</w:t>
            </w:r>
          </w:p>
        </w:tc>
      </w:tr>
      <w:tr w14:paraId="45660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34" w:hRule="atLeast"/>
        </w:trPr>
        <w:tc>
          <w:tcPr>
            <w:tcW w:w="483" w:type="dxa"/>
            <w:tcBorders>
              <w:left w:val="single" w:color="000000" w:sz="10" w:space="0"/>
            </w:tcBorders>
            <w:vAlign w:val="top"/>
          </w:tcPr>
          <w:p w14:paraId="7BDB6937">
            <w:pPr>
              <w:spacing w:line="259" w:lineRule="auto"/>
              <w:rPr>
                <w:rFonts w:ascii="Arial"/>
                <w:sz w:val="21"/>
              </w:rPr>
            </w:pPr>
          </w:p>
          <w:p w14:paraId="6C9EB6D6">
            <w:pPr>
              <w:spacing w:line="259" w:lineRule="auto"/>
              <w:rPr>
                <w:rFonts w:ascii="Arial"/>
                <w:sz w:val="21"/>
              </w:rPr>
            </w:pPr>
          </w:p>
          <w:p w14:paraId="5B903E4E">
            <w:pPr>
              <w:spacing w:line="259" w:lineRule="auto"/>
              <w:rPr>
                <w:rFonts w:ascii="Arial"/>
                <w:sz w:val="21"/>
              </w:rPr>
            </w:pPr>
          </w:p>
          <w:p w14:paraId="332946AB">
            <w:pPr>
              <w:spacing w:line="260" w:lineRule="auto"/>
              <w:rPr>
                <w:rFonts w:ascii="Arial"/>
                <w:sz w:val="21"/>
              </w:rPr>
            </w:pPr>
          </w:p>
          <w:p w14:paraId="0923A79A">
            <w:pPr>
              <w:spacing w:line="260" w:lineRule="auto"/>
              <w:rPr>
                <w:rFonts w:ascii="Arial"/>
                <w:sz w:val="21"/>
              </w:rPr>
            </w:pPr>
          </w:p>
          <w:p w14:paraId="4EACD30D">
            <w:pPr>
              <w:spacing w:line="260" w:lineRule="auto"/>
              <w:rPr>
                <w:rFonts w:ascii="Arial"/>
                <w:sz w:val="21"/>
              </w:rPr>
            </w:pPr>
          </w:p>
          <w:p w14:paraId="6C13DE90">
            <w:pPr>
              <w:spacing w:before="57" w:line="195" w:lineRule="auto"/>
              <w:ind w:left="201"/>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4085" w:type="dxa"/>
            <w:vAlign w:val="top"/>
          </w:tcPr>
          <w:p w14:paraId="01CBA0FD">
            <w:pPr>
              <w:spacing w:line="292" w:lineRule="auto"/>
              <w:rPr>
                <w:rFonts w:ascii="Arial"/>
                <w:sz w:val="21"/>
              </w:rPr>
            </w:pPr>
          </w:p>
          <w:p w14:paraId="61B7EF70">
            <w:pPr>
              <w:spacing w:line="292" w:lineRule="auto"/>
              <w:rPr>
                <w:rFonts w:ascii="Arial"/>
                <w:sz w:val="21"/>
              </w:rPr>
            </w:pPr>
          </w:p>
          <w:p w14:paraId="145917A3">
            <w:pPr>
              <w:spacing w:line="292" w:lineRule="auto"/>
              <w:rPr>
                <w:rFonts w:ascii="Arial"/>
                <w:sz w:val="21"/>
              </w:rPr>
            </w:pPr>
          </w:p>
          <w:p w14:paraId="37AE4ADA">
            <w:pPr>
              <w:pStyle w:val="6"/>
              <w:spacing w:before="65" w:line="228" w:lineRule="auto"/>
              <w:ind w:left="51"/>
            </w:pPr>
            <w:r>
              <w:rPr>
                <w:spacing w:val="9"/>
              </w:rPr>
              <w:t>是否在废气排放口、废水、雨水和清洁下水</w:t>
            </w:r>
          </w:p>
          <w:p w14:paraId="6278B0AB">
            <w:pPr>
              <w:pStyle w:val="6"/>
              <w:spacing w:before="72" w:line="228" w:lineRule="auto"/>
              <w:ind w:left="47"/>
            </w:pPr>
            <w:r>
              <w:rPr>
                <w:spacing w:val="9"/>
              </w:rPr>
              <w:t>排放口对可能排出的环境风险物质，按照物</w:t>
            </w:r>
          </w:p>
          <w:p w14:paraId="33571814">
            <w:pPr>
              <w:pStyle w:val="6"/>
              <w:spacing w:before="74" w:line="228" w:lineRule="auto"/>
              <w:ind w:left="48"/>
            </w:pPr>
            <w:r>
              <w:rPr>
                <w:spacing w:val="9"/>
              </w:rPr>
              <w:t>质特性、危害，设置监视、控制措施，分析</w:t>
            </w:r>
          </w:p>
          <w:p w14:paraId="25F9F4FE">
            <w:pPr>
              <w:pStyle w:val="6"/>
              <w:spacing w:before="72" w:line="228" w:lineRule="auto"/>
              <w:ind w:left="47"/>
            </w:pPr>
            <w:r>
              <w:rPr>
                <w:spacing w:val="9"/>
              </w:rPr>
              <w:t>每项措施的管理规定、岗位职责落实情况和</w:t>
            </w:r>
          </w:p>
          <w:p w14:paraId="3FB826A4">
            <w:pPr>
              <w:pStyle w:val="6"/>
              <w:spacing w:before="72" w:line="228" w:lineRule="auto"/>
              <w:ind w:left="1307"/>
            </w:pPr>
            <w:r>
              <w:rPr>
                <w:spacing w:val="7"/>
              </w:rPr>
              <w:t>措施的有效性。</w:t>
            </w:r>
          </w:p>
        </w:tc>
        <w:tc>
          <w:tcPr>
            <w:tcW w:w="2420" w:type="dxa"/>
            <w:vAlign w:val="top"/>
          </w:tcPr>
          <w:p w14:paraId="6F629F93">
            <w:pPr>
              <w:spacing w:line="399" w:lineRule="auto"/>
              <w:rPr>
                <w:rFonts w:ascii="Arial"/>
                <w:sz w:val="21"/>
              </w:rPr>
            </w:pPr>
          </w:p>
          <w:p w14:paraId="5732E654">
            <w:pPr>
              <w:pStyle w:val="6"/>
              <w:spacing w:before="65" w:line="227" w:lineRule="auto"/>
              <w:ind w:left="70"/>
            </w:pPr>
            <w:r>
              <w:rPr>
                <w:spacing w:val="8"/>
              </w:rPr>
              <w:t>公司废气排放口设置采样</w:t>
            </w:r>
          </w:p>
          <w:p w14:paraId="23CF4685">
            <w:pPr>
              <w:pStyle w:val="6"/>
              <w:spacing w:before="72" w:line="228" w:lineRule="auto"/>
              <w:jc w:val="right"/>
            </w:pPr>
            <w:r>
              <w:t>孔，虽已配备专人负责巡回</w:t>
            </w:r>
          </w:p>
          <w:p w14:paraId="7C13295E">
            <w:pPr>
              <w:pStyle w:val="6"/>
              <w:spacing w:before="74" w:line="228" w:lineRule="auto"/>
              <w:ind w:left="64"/>
            </w:pPr>
            <w:r>
              <w:rPr>
                <w:spacing w:val="9"/>
              </w:rPr>
              <w:t>检查废气处理装置的运转</w:t>
            </w:r>
          </w:p>
          <w:p w14:paraId="30A1DB49">
            <w:pPr>
              <w:pStyle w:val="6"/>
              <w:spacing w:before="72" w:line="227" w:lineRule="auto"/>
              <w:jc w:val="right"/>
            </w:pPr>
            <w:r>
              <w:t>情况，但无监督核查机制，</w:t>
            </w:r>
          </w:p>
          <w:p w14:paraId="3583A2CE">
            <w:pPr>
              <w:pStyle w:val="6"/>
              <w:spacing w:before="73" w:line="228" w:lineRule="auto"/>
              <w:jc w:val="right"/>
            </w:pPr>
            <w:r>
              <w:t>无法确保责任人是否履职。</w:t>
            </w:r>
          </w:p>
          <w:p w14:paraId="7AD07F03">
            <w:pPr>
              <w:pStyle w:val="6"/>
              <w:spacing w:before="76" w:line="228" w:lineRule="auto"/>
              <w:jc w:val="right"/>
            </w:pPr>
            <w:r>
              <w:rPr>
                <w:spacing w:val="1"/>
              </w:rPr>
              <w:t>公司实行</w:t>
            </w:r>
            <w:r>
              <w:rPr>
                <w:rFonts w:ascii="Times New Roman" w:hAnsi="Times New Roman" w:eastAsia="Times New Roman" w:cs="Times New Roman"/>
                <w:spacing w:val="1"/>
              </w:rPr>
              <w:t>“</w:t>
            </w:r>
            <w:r>
              <w:rPr>
                <w:spacing w:val="1"/>
              </w:rPr>
              <w:t>雨污分流</w:t>
            </w:r>
            <w:r>
              <w:rPr>
                <w:rFonts w:ascii="Times New Roman" w:hAnsi="Times New Roman" w:eastAsia="Times New Roman" w:cs="Times New Roman"/>
                <w:spacing w:val="1"/>
              </w:rPr>
              <w:t>”</w:t>
            </w:r>
            <w:r>
              <w:rPr>
                <w:spacing w:val="1"/>
              </w:rPr>
              <w:t>制，雨</w:t>
            </w:r>
          </w:p>
          <w:p w14:paraId="52481937">
            <w:pPr>
              <w:pStyle w:val="6"/>
              <w:spacing w:before="71" w:line="228" w:lineRule="auto"/>
              <w:ind w:left="66"/>
            </w:pPr>
            <w:r>
              <w:rPr>
                <w:spacing w:val="8"/>
              </w:rPr>
              <w:t>水收集后经厂区雨水管网</w:t>
            </w:r>
          </w:p>
          <w:p w14:paraId="1B32258E">
            <w:pPr>
              <w:pStyle w:val="6"/>
              <w:spacing w:before="72" w:line="228" w:lineRule="auto"/>
              <w:ind w:left="273"/>
            </w:pPr>
            <w:r>
              <w:rPr>
                <w:spacing w:val="7"/>
              </w:rPr>
              <w:t>排入市政雨水管网。</w:t>
            </w:r>
          </w:p>
        </w:tc>
        <w:tc>
          <w:tcPr>
            <w:tcW w:w="2102" w:type="dxa"/>
            <w:tcBorders>
              <w:right w:val="single" w:color="000000" w:sz="10" w:space="0"/>
            </w:tcBorders>
            <w:vAlign w:val="top"/>
          </w:tcPr>
          <w:p w14:paraId="5F09FE6F">
            <w:pPr>
              <w:spacing w:line="270" w:lineRule="auto"/>
              <w:rPr>
                <w:rFonts w:ascii="Arial"/>
                <w:sz w:val="21"/>
              </w:rPr>
            </w:pPr>
          </w:p>
          <w:p w14:paraId="6D93FD1F">
            <w:pPr>
              <w:spacing w:line="271" w:lineRule="auto"/>
              <w:rPr>
                <w:rFonts w:ascii="Arial"/>
                <w:sz w:val="21"/>
              </w:rPr>
            </w:pPr>
          </w:p>
          <w:p w14:paraId="401304DF">
            <w:pPr>
              <w:spacing w:line="271" w:lineRule="auto"/>
              <w:rPr>
                <w:rFonts w:ascii="Arial"/>
                <w:sz w:val="21"/>
              </w:rPr>
            </w:pPr>
          </w:p>
          <w:p w14:paraId="7285CDEC">
            <w:pPr>
              <w:spacing w:line="271" w:lineRule="auto"/>
              <w:rPr>
                <w:rFonts w:ascii="Arial"/>
                <w:sz w:val="21"/>
              </w:rPr>
            </w:pPr>
          </w:p>
          <w:p w14:paraId="71C57E13">
            <w:pPr>
              <w:spacing w:line="271" w:lineRule="auto"/>
              <w:rPr>
                <w:rFonts w:ascii="Arial"/>
                <w:sz w:val="21"/>
              </w:rPr>
            </w:pPr>
          </w:p>
          <w:p w14:paraId="2722EC7E">
            <w:pPr>
              <w:pStyle w:val="6"/>
              <w:spacing w:before="65" w:line="296" w:lineRule="auto"/>
              <w:ind w:left="17" w:right="5"/>
            </w:pPr>
            <w:r>
              <w:rPr>
                <w:spacing w:val="6"/>
              </w:rPr>
              <w:t>配备专人巡查，并由安</w:t>
            </w:r>
            <w:r>
              <w:rPr>
                <w:spacing w:val="5"/>
              </w:rPr>
              <w:t>环部门进行监督检查。</w:t>
            </w:r>
          </w:p>
        </w:tc>
      </w:tr>
      <w:tr w14:paraId="62A3E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7" w:hRule="atLeast"/>
        </w:trPr>
        <w:tc>
          <w:tcPr>
            <w:tcW w:w="483" w:type="dxa"/>
            <w:tcBorders>
              <w:left w:val="single" w:color="000000" w:sz="10" w:space="0"/>
            </w:tcBorders>
            <w:vAlign w:val="top"/>
          </w:tcPr>
          <w:p w14:paraId="3F071A32">
            <w:pPr>
              <w:spacing w:line="294" w:lineRule="auto"/>
              <w:rPr>
                <w:rFonts w:ascii="Arial"/>
                <w:sz w:val="21"/>
              </w:rPr>
            </w:pPr>
          </w:p>
          <w:p w14:paraId="2B2F54AA">
            <w:pPr>
              <w:spacing w:line="295" w:lineRule="auto"/>
              <w:rPr>
                <w:rFonts w:ascii="Arial"/>
                <w:sz w:val="21"/>
              </w:rPr>
            </w:pPr>
          </w:p>
          <w:p w14:paraId="711E882C">
            <w:pPr>
              <w:spacing w:line="295" w:lineRule="auto"/>
              <w:rPr>
                <w:rFonts w:ascii="Arial"/>
                <w:sz w:val="21"/>
              </w:rPr>
            </w:pPr>
          </w:p>
          <w:p w14:paraId="07599254">
            <w:pPr>
              <w:spacing w:line="295" w:lineRule="auto"/>
              <w:rPr>
                <w:rFonts w:ascii="Arial"/>
                <w:sz w:val="21"/>
              </w:rPr>
            </w:pPr>
          </w:p>
          <w:p w14:paraId="335380CF">
            <w:pPr>
              <w:spacing w:before="58" w:line="195" w:lineRule="auto"/>
              <w:ind w:left="180"/>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4085" w:type="dxa"/>
            <w:vAlign w:val="top"/>
          </w:tcPr>
          <w:p w14:paraId="23AC1937">
            <w:pPr>
              <w:spacing w:line="342" w:lineRule="auto"/>
              <w:rPr>
                <w:rFonts w:ascii="Arial"/>
                <w:sz w:val="21"/>
              </w:rPr>
            </w:pPr>
          </w:p>
          <w:p w14:paraId="74941C7F">
            <w:pPr>
              <w:pStyle w:val="6"/>
              <w:spacing w:before="65" w:line="227" w:lineRule="auto"/>
              <w:ind w:left="51"/>
            </w:pPr>
            <w:r>
              <w:rPr>
                <w:spacing w:val="9"/>
              </w:rPr>
              <w:t>是否采取防止事故排水、污染物等扩散、排</w:t>
            </w:r>
          </w:p>
          <w:p w14:paraId="5AA62210">
            <w:pPr>
              <w:pStyle w:val="6"/>
              <w:spacing w:before="72" w:line="228" w:lineRule="auto"/>
              <w:ind w:left="65"/>
            </w:pPr>
            <w:r>
              <w:rPr>
                <w:spacing w:val="8"/>
              </w:rPr>
              <w:t>出厂界的措施，包括截流措施、事故排水收</w:t>
            </w:r>
          </w:p>
          <w:p w14:paraId="61BEE88C">
            <w:pPr>
              <w:pStyle w:val="6"/>
              <w:spacing w:before="72" w:line="228" w:lineRule="auto"/>
              <w:ind w:left="47"/>
            </w:pPr>
            <w:r>
              <w:rPr>
                <w:spacing w:val="9"/>
              </w:rPr>
              <w:t>集措施、清净下水系统防控措施、雨水系统</w:t>
            </w:r>
          </w:p>
          <w:p w14:paraId="076F0DC3">
            <w:pPr>
              <w:pStyle w:val="6"/>
              <w:spacing w:before="74" w:line="228" w:lineRule="auto"/>
              <w:ind w:left="60"/>
            </w:pPr>
            <w:r>
              <w:rPr>
                <w:spacing w:val="8"/>
              </w:rPr>
              <w:t>防控措施、生产废水处理系统防控措施等，</w:t>
            </w:r>
          </w:p>
          <w:p w14:paraId="7FC520EB">
            <w:pPr>
              <w:pStyle w:val="6"/>
              <w:spacing w:before="72" w:line="228" w:lineRule="auto"/>
              <w:ind w:left="50"/>
            </w:pPr>
            <w:r>
              <w:rPr>
                <w:spacing w:val="9"/>
              </w:rPr>
              <w:t>分析每项措施的管理规定、岗位职责落实情</w:t>
            </w:r>
          </w:p>
          <w:p w14:paraId="4B0A60DF">
            <w:pPr>
              <w:pStyle w:val="6"/>
              <w:spacing w:before="73" w:line="228" w:lineRule="auto"/>
              <w:ind w:left="1098"/>
            </w:pPr>
            <w:r>
              <w:rPr>
                <w:spacing w:val="7"/>
              </w:rPr>
              <w:t>况和措施的有效性。</w:t>
            </w:r>
          </w:p>
        </w:tc>
        <w:tc>
          <w:tcPr>
            <w:tcW w:w="2420" w:type="dxa"/>
            <w:vAlign w:val="top"/>
          </w:tcPr>
          <w:p w14:paraId="63D9C9FF">
            <w:pPr>
              <w:pStyle w:val="6"/>
              <w:spacing w:before="234" w:line="250" w:lineRule="auto"/>
              <w:ind w:left="18" w:firstLine="8"/>
            </w:pPr>
            <w:r>
              <w:rPr>
                <w:rFonts w:ascii="Times New Roman" w:hAnsi="Times New Roman" w:eastAsia="Times New Roman" w:cs="Times New Roman"/>
                <w:spacing w:val="7"/>
              </w:rPr>
              <w:t>1</w:t>
            </w:r>
            <w:r>
              <w:rPr>
                <w:spacing w:val="7"/>
              </w:rPr>
              <w:t>）危废仓库设置导流沟和</w:t>
            </w:r>
            <w:r>
              <w:rPr>
                <w:spacing w:val="3"/>
              </w:rPr>
              <w:t>收集槽；</w:t>
            </w:r>
          </w:p>
          <w:p w14:paraId="296A1FEF">
            <w:pPr>
              <w:pStyle w:val="6"/>
              <w:spacing w:line="252" w:lineRule="auto"/>
              <w:ind w:left="10" w:firstLine="10"/>
              <w:jc w:val="both"/>
            </w:pPr>
            <w:r>
              <w:rPr>
                <w:spacing w:val="3"/>
              </w:rPr>
              <w:t>（</w:t>
            </w:r>
            <w:r>
              <w:rPr>
                <w:rFonts w:ascii="Times New Roman" w:hAnsi="Times New Roman" w:eastAsia="Times New Roman" w:cs="Times New Roman"/>
                <w:spacing w:val="3"/>
              </w:rPr>
              <w:t>2</w:t>
            </w:r>
            <w:r>
              <w:rPr>
                <w:spacing w:val="3"/>
              </w:rPr>
              <w:t>）本公司消防尾水全部</w:t>
            </w:r>
            <w:r>
              <w:rPr>
                <w:spacing w:val="2"/>
              </w:rPr>
              <w:t>排入应急事故池（</w:t>
            </w:r>
            <w:r>
              <w:rPr>
                <w:rFonts w:ascii="Times New Roman" w:hAnsi="Times New Roman" w:eastAsia="Times New Roman" w:cs="Times New Roman"/>
                <w:spacing w:val="2"/>
              </w:rPr>
              <w:t>40m</w:t>
            </w:r>
            <w:r>
              <w:rPr>
                <w:rFonts w:ascii="Times New Roman" w:hAnsi="Times New Roman" w:eastAsia="Times New Roman" w:cs="Times New Roman"/>
                <w:spacing w:val="2"/>
                <w:position w:val="6"/>
                <w:sz w:val="13"/>
                <w:szCs w:val="13"/>
              </w:rPr>
              <w:t xml:space="preserve">3 </w:t>
            </w:r>
            <w:r>
              <w:rPr>
                <w:spacing w:val="-38"/>
              </w:rPr>
              <w:t>），</w:t>
            </w:r>
            <w:r>
              <w:rPr>
                <w:spacing w:val="13"/>
              </w:rPr>
              <w:t>应急事故池位于公司西北</w:t>
            </w:r>
            <w:r>
              <w:rPr>
                <w:spacing w:val="-5"/>
              </w:rPr>
              <w:t>角，能保证事故状态下顺利收集泄漏物，并已设置发电</w:t>
            </w:r>
            <w:r>
              <w:rPr>
                <w:spacing w:val="3"/>
              </w:rPr>
              <w:t>机、水泵、和应急电源。</w:t>
            </w:r>
          </w:p>
        </w:tc>
        <w:tc>
          <w:tcPr>
            <w:tcW w:w="2102" w:type="dxa"/>
            <w:tcBorders>
              <w:right w:val="single" w:color="000000" w:sz="10" w:space="0"/>
            </w:tcBorders>
            <w:vAlign w:val="top"/>
          </w:tcPr>
          <w:p w14:paraId="4A865913">
            <w:pPr>
              <w:spacing w:line="249" w:lineRule="auto"/>
              <w:rPr>
                <w:rFonts w:ascii="Arial"/>
                <w:sz w:val="21"/>
              </w:rPr>
            </w:pPr>
          </w:p>
          <w:p w14:paraId="314A271E">
            <w:pPr>
              <w:spacing w:line="250" w:lineRule="auto"/>
              <w:rPr>
                <w:rFonts w:ascii="Arial"/>
                <w:sz w:val="21"/>
              </w:rPr>
            </w:pPr>
          </w:p>
          <w:p w14:paraId="2FC57D58">
            <w:pPr>
              <w:pStyle w:val="6"/>
              <w:spacing w:before="65" w:line="228" w:lineRule="auto"/>
              <w:ind w:left="19"/>
            </w:pPr>
            <w:r>
              <w:rPr>
                <w:spacing w:val="6"/>
              </w:rPr>
              <w:t>上述措施合理有效，但</w:t>
            </w:r>
          </w:p>
          <w:p w14:paraId="04068418">
            <w:pPr>
              <w:pStyle w:val="6"/>
              <w:spacing w:before="74" w:line="228" w:lineRule="auto"/>
              <w:ind w:left="21"/>
            </w:pPr>
            <w:r>
              <w:rPr>
                <w:spacing w:val="5"/>
              </w:rPr>
              <w:t>未能定岗定员，需安排</w:t>
            </w:r>
          </w:p>
          <w:p w14:paraId="4E4C93C5">
            <w:pPr>
              <w:pStyle w:val="6"/>
              <w:spacing w:before="71" w:line="228" w:lineRule="auto"/>
              <w:jc w:val="right"/>
            </w:pPr>
            <w:r>
              <w:rPr>
                <w:spacing w:val="3"/>
              </w:rPr>
              <w:t>专门人员并严格执行，</w:t>
            </w:r>
          </w:p>
          <w:p w14:paraId="04BF7A78">
            <w:pPr>
              <w:pStyle w:val="6"/>
              <w:spacing w:before="72" w:line="228" w:lineRule="auto"/>
              <w:ind w:left="109"/>
            </w:pPr>
            <w:r>
              <w:rPr>
                <w:spacing w:val="8"/>
              </w:rPr>
              <w:t>方可有效控制事故排</w:t>
            </w:r>
          </w:p>
          <w:p w14:paraId="30D71275">
            <w:pPr>
              <w:pStyle w:val="6"/>
              <w:spacing w:before="75" w:line="229" w:lineRule="auto"/>
              <w:ind w:left="843"/>
            </w:pPr>
            <w:r>
              <w:t>放。</w:t>
            </w:r>
          </w:p>
        </w:tc>
      </w:tr>
      <w:tr w14:paraId="2DD66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2" w:hRule="atLeast"/>
        </w:trPr>
        <w:tc>
          <w:tcPr>
            <w:tcW w:w="483" w:type="dxa"/>
            <w:tcBorders>
              <w:left w:val="single" w:color="000000" w:sz="10" w:space="0"/>
              <w:bottom w:val="single" w:color="000000" w:sz="10" w:space="0"/>
            </w:tcBorders>
            <w:vAlign w:val="top"/>
          </w:tcPr>
          <w:p w14:paraId="017E92DE">
            <w:pPr>
              <w:spacing w:line="309" w:lineRule="auto"/>
              <w:rPr>
                <w:rFonts w:ascii="Arial"/>
                <w:sz w:val="21"/>
              </w:rPr>
            </w:pPr>
          </w:p>
          <w:p w14:paraId="6CE2045A">
            <w:pPr>
              <w:spacing w:line="309" w:lineRule="auto"/>
              <w:rPr>
                <w:rFonts w:ascii="Arial"/>
                <w:sz w:val="21"/>
              </w:rPr>
            </w:pPr>
          </w:p>
          <w:p w14:paraId="42F11C8F">
            <w:pPr>
              <w:spacing w:line="309" w:lineRule="auto"/>
              <w:rPr>
                <w:rFonts w:ascii="Arial"/>
                <w:sz w:val="21"/>
              </w:rPr>
            </w:pPr>
          </w:p>
          <w:p w14:paraId="41B69216">
            <w:pPr>
              <w:spacing w:before="58" w:line="195" w:lineRule="auto"/>
              <w:ind w:left="185"/>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4085" w:type="dxa"/>
            <w:tcBorders>
              <w:bottom w:val="single" w:color="000000" w:sz="10" w:space="0"/>
            </w:tcBorders>
            <w:vAlign w:val="top"/>
          </w:tcPr>
          <w:p w14:paraId="3BBB5B0D">
            <w:pPr>
              <w:pStyle w:val="6"/>
              <w:spacing w:before="155" w:line="228" w:lineRule="auto"/>
              <w:ind w:left="49"/>
            </w:pPr>
            <w:r>
              <w:rPr>
                <w:spacing w:val="9"/>
              </w:rPr>
              <w:t>涉及毒性气体的，是否设置毒性气体泄漏紧</w:t>
            </w:r>
          </w:p>
          <w:p w14:paraId="515C53F9">
            <w:pPr>
              <w:pStyle w:val="6"/>
              <w:spacing w:before="72" w:line="227" w:lineRule="auto"/>
              <w:ind w:left="54"/>
            </w:pPr>
            <w:r>
              <w:rPr>
                <w:spacing w:val="9"/>
              </w:rPr>
              <w:t>急处置装置，是否已布置生产区域或厂界毒</w:t>
            </w:r>
          </w:p>
          <w:p w14:paraId="21416682">
            <w:pPr>
              <w:pStyle w:val="6"/>
              <w:spacing w:before="73" w:line="228" w:lineRule="auto"/>
              <w:ind w:left="50"/>
            </w:pPr>
            <w:r>
              <w:rPr>
                <w:spacing w:val="9"/>
              </w:rPr>
              <w:t>性气体泄漏监控预警系统，是否有提醒周边</w:t>
            </w:r>
          </w:p>
          <w:p w14:paraId="4E355AD7">
            <w:pPr>
              <w:pStyle w:val="6"/>
              <w:spacing w:before="73" w:line="228" w:lineRule="auto"/>
              <w:ind w:left="54"/>
            </w:pPr>
            <w:r>
              <w:rPr>
                <w:spacing w:val="9"/>
              </w:rPr>
              <w:t>公众紧急疏散的措施和手段等，分析每项措</w:t>
            </w:r>
          </w:p>
          <w:p w14:paraId="31689FD7">
            <w:pPr>
              <w:pStyle w:val="6"/>
              <w:spacing w:before="72" w:line="228" w:lineRule="auto"/>
              <w:ind w:left="46"/>
            </w:pPr>
            <w:r>
              <w:rPr>
                <w:spacing w:val="9"/>
              </w:rPr>
              <w:t>施的管理规定、岗位责任落实情况和措施的</w:t>
            </w:r>
          </w:p>
          <w:p w14:paraId="6F49CB11">
            <w:pPr>
              <w:pStyle w:val="6"/>
              <w:spacing w:before="73" w:line="228" w:lineRule="auto"/>
              <w:ind w:left="1728"/>
            </w:pPr>
            <w:r>
              <w:rPr>
                <w:spacing w:val="6"/>
              </w:rPr>
              <w:t>有效性</w:t>
            </w:r>
          </w:p>
        </w:tc>
        <w:tc>
          <w:tcPr>
            <w:tcW w:w="2420" w:type="dxa"/>
            <w:tcBorders>
              <w:bottom w:val="single" w:color="000000" w:sz="10" w:space="0"/>
            </w:tcBorders>
            <w:vAlign w:val="top"/>
          </w:tcPr>
          <w:p w14:paraId="5C71E039">
            <w:pPr>
              <w:spacing w:line="294" w:lineRule="auto"/>
              <w:rPr>
                <w:rFonts w:ascii="Arial"/>
                <w:sz w:val="21"/>
              </w:rPr>
            </w:pPr>
          </w:p>
          <w:p w14:paraId="75D5B2E0">
            <w:pPr>
              <w:spacing w:line="295" w:lineRule="auto"/>
              <w:rPr>
                <w:rFonts w:ascii="Arial"/>
                <w:sz w:val="21"/>
              </w:rPr>
            </w:pPr>
          </w:p>
          <w:p w14:paraId="0722DC6D">
            <w:pPr>
              <w:spacing w:line="295" w:lineRule="auto"/>
              <w:rPr>
                <w:rFonts w:ascii="Arial"/>
                <w:sz w:val="21"/>
              </w:rPr>
            </w:pPr>
          </w:p>
          <w:p w14:paraId="54DE73BB">
            <w:pPr>
              <w:pStyle w:val="6"/>
              <w:spacing w:before="65" w:line="229" w:lineRule="auto"/>
              <w:ind w:left="907"/>
            </w:pPr>
            <w:r>
              <w:rPr>
                <w:spacing w:val="5"/>
              </w:rPr>
              <w:t>不涉及</w:t>
            </w:r>
          </w:p>
        </w:tc>
        <w:tc>
          <w:tcPr>
            <w:tcW w:w="2102" w:type="dxa"/>
            <w:tcBorders>
              <w:bottom w:val="single" w:color="000000" w:sz="10" w:space="0"/>
              <w:right w:val="single" w:color="000000" w:sz="10" w:space="0"/>
            </w:tcBorders>
            <w:vAlign w:val="top"/>
          </w:tcPr>
          <w:p w14:paraId="747C3625">
            <w:pPr>
              <w:spacing w:line="294" w:lineRule="auto"/>
              <w:rPr>
                <w:rFonts w:ascii="Arial"/>
                <w:sz w:val="21"/>
              </w:rPr>
            </w:pPr>
          </w:p>
          <w:p w14:paraId="1A05B6D9">
            <w:pPr>
              <w:spacing w:line="295" w:lineRule="auto"/>
              <w:rPr>
                <w:rFonts w:ascii="Arial"/>
                <w:sz w:val="21"/>
              </w:rPr>
            </w:pPr>
          </w:p>
          <w:p w14:paraId="2B6923D6">
            <w:pPr>
              <w:spacing w:line="295" w:lineRule="auto"/>
              <w:rPr>
                <w:rFonts w:ascii="Arial"/>
                <w:sz w:val="21"/>
              </w:rPr>
            </w:pPr>
          </w:p>
          <w:p w14:paraId="77BDF28B">
            <w:pPr>
              <w:pStyle w:val="6"/>
              <w:spacing w:before="65" w:line="229" w:lineRule="auto"/>
              <w:ind w:left="743"/>
            </w:pPr>
            <w:r>
              <w:rPr>
                <w:spacing w:val="5"/>
              </w:rPr>
              <w:t>不涉及</w:t>
            </w:r>
          </w:p>
        </w:tc>
      </w:tr>
    </w:tbl>
    <w:p w14:paraId="76B978D3">
      <w:pPr>
        <w:spacing w:before="196" w:line="220" w:lineRule="auto"/>
        <w:ind w:left="22"/>
        <w:outlineLvl w:val="1"/>
        <w:rPr>
          <w:rFonts w:ascii="宋体" w:hAnsi="宋体" w:eastAsia="宋体" w:cs="宋体"/>
          <w:sz w:val="24"/>
          <w:szCs w:val="24"/>
        </w:rPr>
      </w:pPr>
      <w:bookmarkStart w:id="66" w:name="bookmark57"/>
      <w:bookmarkEnd w:id="66"/>
      <w:r>
        <w:rPr>
          <w:rFonts w:ascii="Times New Roman" w:hAnsi="Times New Roman" w:eastAsia="Times New Roman" w:cs="Times New Roman"/>
          <w:b/>
          <w:bCs/>
          <w:spacing w:val="-2"/>
          <w:sz w:val="24"/>
          <w:szCs w:val="24"/>
        </w:rPr>
        <w:t xml:space="preserve">5.3  </w:t>
      </w:r>
      <w:r>
        <w:rPr>
          <w:rFonts w:ascii="宋体" w:hAnsi="宋体" w:eastAsia="宋体" w:cs="宋体"/>
          <w:b/>
          <w:bCs/>
          <w:spacing w:val="-2"/>
          <w:sz w:val="24"/>
          <w:szCs w:val="24"/>
        </w:rPr>
        <w:t>环境应急资源</w:t>
      </w:r>
    </w:p>
    <w:p w14:paraId="3F39C42B">
      <w:pPr>
        <w:spacing w:before="213" w:line="219" w:lineRule="auto"/>
        <w:ind w:left="511"/>
        <w:rPr>
          <w:rFonts w:ascii="宋体" w:hAnsi="宋体" w:eastAsia="宋体" w:cs="宋体"/>
          <w:sz w:val="24"/>
          <w:szCs w:val="24"/>
        </w:rPr>
      </w:pPr>
      <w:r>
        <w:rPr>
          <w:rFonts w:ascii="宋体" w:hAnsi="宋体" w:eastAsia="宋体" w:cs="宋体"/>
          <w:spacing w:val="-3"/>
          <w:sz w:val="24"/>
          <w:szCs w:val="24"/>
        </w:rPr>
        <w:t>公司环境应急资源见表</w:t>
      </w:r>
      <w:r>
        <w:rPr>
          <w:rFonts w:ascii="宋体" w:hAnsi="宋体" w:eastAsia="宋体" w:cs="宋体"/>
          <w:spacing w:val="-37"/>
          <w:sz w:val="24"/>
          <w:szCs w:val="24"/>
        </w:rPr>
        <w:t xml:space="preserve"> </w:t>
      </w:r>
      <w:r>
        <w:rPr>
          <w:rFonts w:ascii="Times New Roman" w:hAnsi="Times New Roman" w:eastAsia="Times New Roman" w:cs="Times New Roman"/>
          <w:spacing w:val="-3"/>
          <w:sz w:val="24"/>
          <w:szCs w:val="24"/>
        </w:rPr>
        <w:t>5-5</w:t>
      </w:r>
      <w:r>
        <w:rPr>
          <w:rFonts w:ascii="宋体" w:hAnsi="宋体" w:eastAsia="宋体" w:cs="宋体"/>
          <w:spacing w:val="-3"/>
          <w:sz w:val="24"/>
          <w:szCs w:val="24"/>
        </w:rPr>
        <w:t>。</w:t>
      </w:r>
    </w:p>
    <w:p w14:paraId="2DB5831B">
      <w:pPr>
        <w:spacing w:before="200" w:line="220" w:lineRule="auto"/>
        <w:ind w:left="2965"/>
        <w:rPr>
          <w:rFonts w:ascii="宋体" w:hAnsi="宋体" w:eastAsia="宋体" w:cs="宋体"/>
          <w:sz w:val="24"/>
          <w:szCs w:val="24"/>
        </w:rPr>
      </w:pPr>
      <w:r>
        <w:rPr>
          <w:rFonts w:ascii="宋体" w:hAnsi="宋体" w:eastAsia="宋体" w:cs="宋体"/>
          <w:b/>
          <w:bCs/>
          <w:spacing w:val="-3"/>
          <w:sz w:val="24"/>
          <w:szCs w:val="24"/>
        </w:rPr>
        <w:t>表</w:t>
      </w:r>
      <w:r>
        <w:rPr>
          <w:rFonts w:ascii="宋体" w:hAnsi="宋体" w:eastAsia="宋体" w:cs="宋体"/>
          <w:spacing w:val="-38"/>
          <w:sz w:val="24"/>
          <w:szCs w:val="24"/>
        </w:rPr>
        <w:t xml:space="preserve"> </w:t>
      </w:r>
      <w:r>
        <w:rPr>
          <w:rFonts w:ascii="Times New Roman" w:hAnsi="Times New Roman" w:eastAsia="Times New Roman" w:cs="Times New Roman"/>
          <w:b/>
          <w:bCs/>
          <w:spacing w:val="-3"/>
          <w:sz w:val="24"/>
          <w:szCs w:val="24"/>
        </w:rPr>
        <w:t xml:space="preserve">5-5  </w:t>
      </w:r>
      <w:r>
        <w:rPr>
          <w:rFonts w:ascii="宋体" w:hAnsi="宋体" w:eastAsia="宋体" w:cs="宋体"/>
          <w:b/>
          <w:bCs/>
          <w:spacing w:val="-3"/>
          <w:sz w:val="24"/>
          <w:szCs w:val="24"/>
        </w:rPr>
        <w:t>公司环境应急资源情况</w:t>
      </w:r>
    </w:p>
    <w:p w14:paraId="295C7F1D">
      <w:pPr>
        <w:spacing w:line="14" w:lineRule="exact"/>
      </w:pPr>
    </w:p>
    <w:tbl>
      <w:tblPr>
        <w:tblStyle w:val="5"/>
        <w:tblW w:w="905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8"/>
        <w:gridCol w:w="3406"/>
        <w:gridCol w:w="3687"/>
        <w:gridCol w:w="1528"/>
      </w:tblGrid>
      <w:tr w14:paraId="52AB1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38" w:type="dxa"/>
            <w:tcBorders>
              <w:top w:val="single" w:color="000000" w:sz="10" w:space="0"/>
              <w:left w:val="single" w:color="000000" w:sz="10" w:space="0"/>
            </w:tcBorders>
            <w:textDirection w:val="tbRlV"/>
            <w:vAlign w:val="top"/>
          </w:tcPr>
          <w:p w14:paraId="0D189C67">
            <w:pPr>
              <w:pStyle w:val="6"/>
              <w:spacing w:before="111" w:line="218" w:lineRule="auto"/>
              <w:ind w:left="37"/>
            </w:pPr>
            <w:r>
              <w:rPr>
                <w:spacing w:val="8"/>
              </w:rPr>
              <w:t>序</w:t>
            </w:r>
            <w:r>
              <w:rPr>
                <w:spacing w:val="-38"/>
              </w:rPr>
              <w:t xml:space="preserve"> </w:t>
            </w:r>
            <w:r>
              <w:rPr>
                <w:spacing w:val="8"/>
              </w:rPr>
              <w:t>号</w:t>
            </w:r>
          </w:p>
        </w:tc>
        <w:tc>
          <w:tcPr>
            <w:tcW w:w="3406" w:type="dxa"/>
            <w:tcBorders>
              <w:top w:val="single" w:color="000000" w:sz="10" w:space="0"/>
            </w:tcBorders>
            <w:vAlign w:val="top"/>
          </w:tcPr>
          <w:p w14:paraId="2EE9D732">
            <w:pPr>
              <w:pStyle w:val="6"/>
              <w:spacing w:before="172" w:line="228" w:lineRule="auto"/>
              <w:ind w:left="1071"/>
            </w:pPr>
            <w:r>
              <w:rPr>
                <w:spacing w:val="8"/>
              </w:rPr>
              <w:t>环境应急资源</w:t>
            </w:r>
          </w:p>
        </w:tc>
        <w:tc>
          <w:tcPr>
            <w:tcW w:w="3687" w:type="dxa"/>
            <w:tcBorders>
              <w:top w:val="single" w:color="000000" w:sz="10" w:space="0"/>
            </w:tcBorders>
            <w:vAlign w:val="top"/>
          </w:tcPr>
          <w:p w14:paraId="5038829D">
            <w:pPr>
              <w:pStyle w:val="6"/>
              <w:spacing w:before="171" w:line="228" w:lineRule="auto"/>
              <w:ind w:left="1434"/>
            </w:pPr>
            <w:r>
              <w:rPr>
                <w:spacing w:val="6"/>
              </w:rPr>
              <w:t>企业现状</w:t>
            </w:r>
          </w:p>
        </w:tc>
        <w:tc>
          <w:tcPr>
            <w:tcW w:w="1528" w:type="dxa"/>
            <w:tcBorders>
              <w:top w:val="single" w:color="000000" w:sz="10" w:space="0"/>
              <w:right w:val="single" w:color="000000" w:sz="10" w:space="0"/>
            </w:tcBorders>
            <w:vAlign w:val="top"/>
          </w:tcPr>
          <w:p w14:paraId="2E8927A4">
            <w:pPr>
              <w:pStyle w:val="6"/>
              <w:spacing w:before="172" w:line="228" w:lineRule="auto"/>
              <w:ind w:left="139"/>
            </w:pPr>
            <w:r>
              <w:rPr>
                <w:spacing w:val="7"/>
              </w:rPr>
              <w:t>差距分析情况</w:t>
            </w:r>
          </w:p>
        </w:tc>
      </w:tr>
      <w:tr w14:paraId="736FB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438" w:type="dxa"/>
            <w:tcBorders>
              <w:left w:val="single" w:color="000000" w:sz="10" w:space="0"/>
            </w:tcBorders>
            <w:vAlign w:val="top"/>
          </w:tcPr>
          <w:p w14:paraId="1DE2A3BF">
            <w:pPr>
              <w:spacing w:line="284" w:lineRule="auto"/>
              <w:rPr>
                <w:rFonts w:ascii="Arial"/>
                <w:sz w:val="21"/>
              </w:rPr>
            </w:pPr>
          </w:p>
          <w:p w14:paraId="58BDC019">
            <w:pPr>
              <w:spacing w:before="58" w:line="195" w:lineRule="auto"/>
              <w:ind w:left="17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3406" w:type="dxa"/>
            <w:vAlign w:val="top"/>
          </w:tcPr>
          <w:p w14:paraId="561974CE">
            <w:pPr>
              <w:pStyle w:val="6"/>
              <w:spacing w:before="171" w:line="228" w:lineRule="auto"/>
              <w:ind w:left="26"/>
            </w:pPr>
            <w:r>
              <w:rPr>
                <w:spacing w:val="9"/>
              </w:rPr>
              <w:t>是否配备必要的应急物资和应急装备</w:t>
            </w:r>
          </w:p>
          <w:p w14:paraId="38A20A3B">
            <w:pPr>
              <w:pStyle w:val="6"/>
              <w:spacing w:before="23" w:line="229" w:lineRule="auto"/>
              <w:ind w:left="873"/>
            </w:pPr>
            <w:r>
              <w:rPr>
                <w:spacing w:val="6"/>
              </w:rPr>
              <w:t>（包括应急监测）</w:t>
            </w:r>
          </w:p>
        </w:tc>
        <w:tc>
          <w:tcPr>
            <w:tcW w:w="3687" w:type="dxa"/>
            <w:vAlign w:val="top"/>
          </w:tcPr>
          <w:p w14:paraId="38B1412E">
            <w:pPr>
              <w:pStyle w:val="6"/>
              <w:spacing w:before="33" w:line="228" w:lineRule="auto"/>
              <w:jc w:val="right"/>
            </w:pPr>
            <w:r>
              <w:rPr>
                <w:spacing w:val="2"/>
              </w:rPr>
              <w:t>已配备大部分的应急物资和应急装备，见</w:t>
            </w:r>
          </w:p>
          <w:p w14:paraId="35091C52">
            <w:pPr>
              <w:pStyle w:val="6"/>
              <w:spacing w:before="27" w:line="228" w:lineRule="auto"/>
              <w:jc w:val="right"/>
            </w:pPr>
            <w:r>
              <w:rPr>
                <w:spacing w:val="3"/>
              </w:rPr>
              <w:t>表</w:t>
            </w:r>
            <w:r>
              <w:rPr>
                <w:spacing w:val="-29"/>
              </w:rPr>
              <w:t xml:space="preserve"> </w:t>
            </w:r>
            <w:r>
              <w:rPr>
                <w:rFonts w:ascii="Times New Roman" w:hAnsi="Times New Roman" w:eastAsia="Times New Roman" w:cs="Times New Roman"/>
                <w:spacing w:val="3"/>
              </w:rPr>
              <w:t>3-27</w:t>
            </w:r>
            <w:r>
              <w:rPr>
                <w:spacing w:val="3"/>
              </w:rPr>
              <w:t>、</w:t>
            </w:r>
            <w:r>
              <w:rPr>
                <w:rFonts w:ascii="Times New Roman" w:hAnsi="Times New Roman" w:eastAsia="Times New Roman" w:cs="Times New Roman"/>
                <w:spacing w:val="3"/>
              </w:rPr>
              <w:t>3-28</w:t>
            </w:r>
            <w:r>
              <w:rPr>
                <w:spacing w:val="3"/>
              </w:rPr>
              <w:t>，应急监测委托专业的监测</w:t>
            </w:r>
          </w:p>
          <w:p w14:paraId="1B1E6076">
            <w:pPr>
              <w:pStyle w:val="6"/>
              <w:spacing w:before="24" w:line="209" w:lineRule="auto"/>
              <w:ind w:left="1447"/>
            </w:pPr>
            <w:r>
              <w:rPr>
                <w:spacing w:val="3"/>
              </w:rPr>
              <w:t>队伍进行</w:t>
            </w:r>
          </w:p>
        </w:tc>
        <w:tc>
          <w:tcPr>
            <w:tcW w:w="1528" w:type="dxa"/>
            <w:tcBorders>
              <w:right w:val="single" w:color="000000" w:sz="10" w:space="0"/>
            </w:tcBorders>
            <w:vAlign w:val="top"/>
          </w:tcPr>
          <w:p w14:paraId="0AD908DF">
            <w:pPr>
              <w:pStyle w:val="6"/>
              <w:spacing w:before="33" w:line="228" w:lineRule="auto"/>
              <w:ind w:left="36"/>
            </w:pPr>
            <w:r>
              <w:rPr>
                <w:spacing w:val="8"/>
              </w:rPr>
              <w:t>厂内还需配备专</w:t>
            </w:r>
          </w:p>
          <w:p w14:paraId="59ECCB87">
            <w:pPr>
              <w:pStyle w:val="6"/>
              <w:spacing w:before="26" w:line="228" w:lineRule="auto"/>
              <w:ind w:left="35"/>
            </w:pPr>
            <w:r>
              <w:rPr>
                <w:spacing w:val="8"/>
              </w:rPr>
              <w:t>用收集容器等应</w:t>
            </w:r>
          </w:p>
          <w:p w14:paraId="4489D1F5">
            <w:pPr>
              <w:pStyle w:val="6"/>
              <w:spacing w:before="25" w:line="209" w:lineRule="auto"/>
              <w:ind w:left="460"/>
            </w:pPr>
            <w:r>
              <w:rPr>
                <w:spacing w:val="4"/>
              </w:rPr>
              <w:t>急物资</w:t>
            </w:r>
          </w:p>
        </w:tc>
      </w:tr>
      <w:tr w14:paraId="31C56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38" w:type="dxa"/>
            <w:tcBorders>
              <w:left w:val="single" w:color="000000" w:sz="10" w:space="0"/>
            </w:tcBorders>
            <w:vAlign w:val="top"/>
          </w:tcPr>
          <w:p w14:paraId="70F42FEB">
            <w:pPr>
              <w:spacing w:before="214" w:line="195" w:lineRule="auto"/>
              <w:ind w:left="159"/>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3406" w:type="dxa"/>
            <w:vAlign w:val="top"/>
          </w:tcPr>
          <w:p w14:paraId="474A4625">
            <w:pPr>
              <w:pStyle w:val="6"/>
              <w:spacing w:before="40" w:line="228" w:lineRule="auto"/>
              <w:ind w:left="26"/>
            </w:pPr>
            <w:r>
              <w:rPr>
                <w:spacing w:val="9"/>
              </w:rPr>
              <w:t>是否已设专职或兼职人员组成的应急</w:t>
            </w:r>
          </w:p>
          <w:p w14:paraId="600D9DDA">
            <w:pPr>
              <w:pStyle w:val="6"/>
              <w:spacing w:before="25" w:line="205" w:lineRule="auto"/>
              <w:ind w:left="1284"/>
            </w:pPr>
            <w:r>
              <w:rPr>
                <w:spacing w:val="6"/>
              </w:rPr>
              <w:t>救援队伍</w:t>
            </w:r>
          </w:p>
        </w:tc>
        <w:tc>
          <w:tcPr>
            <w:tcW w:w="3687" w:type="dxa"/>
            <w:vAlign w:val="top"/>
          </w:tcPr>
          <w:p w14:paraId="64447DAE">
            <w:pPr>
              <w:pStyle w:val="6"/>
              <w:spacing w:before="40" w:line="228" w:lineRule="auto"/>
              <w:jc w:val="right"/>
            </w:pPr>
            <w:r>
              <w:rPr>
                <w:spacing w:val="2"/>
              </w:rPr>
              <w:t>已设置专门的应急救援队伍，由不同部门</w:t>
            </w:r>
          </w:p>
          <w:p w14:paraId="734B941C">
            <w:pPr>
              <w:pStyle w:val="6"/>
              <w:spacing w:before="25" w:line="205" w:lineRule="auto"/>
              <w:ind w:left="797"/>
            </w:pPr>
            <w:r>
              <w:rPr>
                <w:spacing w:val="5"/>
              </w:rPr>
              <w:t>人员兼职，见表</w:t>
            </w:r>
            <w:r>
              <w:rPr>
                <w:spacing w:val="-33"/>
              </w:rPr>
              <w:t xml:space="preserve"> </w:t>
            </w:r>
            <w:r>
              <w:rPr>
                <w:rFonts w:ascii="Times New Roman" w:hAnsi="Times New Roman" w:eastAsia="Times New Roman" w:cs="Times New Roman"/>
                <w:spacing w:val="5"/>
              </w:rPr>
              <w:t>3-29</w:t>
            </w:r>
            <w:r>
              <w:rPr>
                <w:spacing w:val="5"/>
              </w:rPr>
              <w:t>。</w:t>
            </w:r>
          </w:p>
        </w:tc>
        <w:tc>
          <w:tcPr>
            <w:tcW w:w="1528" w:type="dxa"/>
            <w:tcBorders>
              <w:right w:val="single" w:color="000000" w:sz="10" w:space="0"/>
            </w:tcBorders>
            <w:vAlign w:val="top"/>
          </w:tcPr>
          <w:p w14:paraId="233587C9">
            <w:pPr>
              <w:spacing w:before="210" w:line="199" w:lineRule="auto"/>
              <w:ind w:left="73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73619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438" w:type="dxa"/>
            <w:tcBorders>
              <w:left w:val="single" w:color="000000" w:sz="10" w:space="0"/>
            </w:tcBorders>
            <w:vAlign w:val="top"/>
          </w:tcPr>
          <w:p w14:paraId="3A0A2003">
            <w:pPr>
              <w:spacing w:line="295" w:lineRule="auto"/>
              <w:rPr>
                <w:rFonts w:ascii="Arial"/>
                <w:sz w:val="21"/>
              </w:rPr>
            </w:pPr>
          </w:p>
          <w:p w14:paraId="1A2D27E2">
            <w:pPr>
              <w:spacing w:before="58" w:line="195" w:lineRule="auto"/>
              <w:ind w:left="16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3406" w:type="dxa"/>
            <w:vAlign w:val="top"/>
          </w:tcPr>
          <w:p w14:paraId="240533BF">
            <w:pPr>
              <w:pStyle w:val="6"/>
              <w:spacing w:before="45" w:line="228" w:lineRule="auto"/>
              <w:ind w:left="26"/>
            </w:pPr>
            <w:r>
              <w:rPr>
                <w:spacing w:val="9"/>
              </w:rPr>
              <w:t>是否与其他组织或单位签订应急救援</w:t>
            </w:r>
          </w:p>
          <w:p w14:paraId="7B86E950">
            <w:pPr>
              <w:pStyle w:val="6"/>
              <w:spacing w:before="26" w:line="228" w:lineRule="auto"/>
              <w:ind w:left="23"/>
            </w:pPr>
            <w:r>
              <w:rPr>
                <w:spacing w:val="9"/>
              </w:rPr>
              <w:t>协议或互救协议（包括应急物资、应</w:t>
            </w:r>
          </w:p>
          <w:p w14:paraId="59D1E056">
            <w:pPr>
              <w:pStyle w:val="6"/>
              <w:spacing w:before="24" w:line="199" w:lineRule="auto"/>
              <w:ind w:left="658"/>
            </w:pPr>
            <w:r>
              <w:rPr>
                <w:spacing w:val="7"/>
              </w:rPr>
              <w:t>急装备和救援队伍等）</w:t>
            </w:r>
          </w:p>
        </w:tc>
        <w:tc>
          <w:tcPr>
            <w:tcW w:w="3687" w:type="dxa"/>
            <w:vAlign w:val="top"/>
          </w:tcPr>
          <w:p w14:paraId="0E925533">
            <w:pPr>
              <w:pStyle w:val="6"/>
              <w:spacing w:before="182" w:line="227" w:lineRule="auto"/>
              <w:ind w:left="72"/>
            </w:pPr>
            <w:r>
              <w:rPr>
                <w:spacing w:val="9"/>
              </w:rPr>
              <w:t>与江苏嘉旺建材科技有限公司订互救协</w:t>
            </w:r>
          </w:p>
          <w:p w14:paraId="3E9D328B">
            <w:pPr>
              <w:pStyle w:val="6"/>
              <w:spacing w:before="25" w:line="228" w:lineRule="auto"/>
              <w:ind w:left="1644"/>
            </w:pPr>
            <w:r>
              <w:rPr>
                <w:spacing w:val="-1"/>
              </w:rPr>
              <w:t>议。</w:t>
            </w:r>
          </w:p>
        </w:tc>
        <w:tc>
          <w:tcPr>
            <w:tcW w:w="1528" w:type="dxa"/>
            <w:tcBorders>
              <w:right w:val="single" w:color="000000" w:sz="10" w:space="0"/>
            </w:tcBorders>
            <w:vAlign w:val="top"/>
          </w:tcPr>
          <w:p w14:paraId="56E8CBDD">
            <w:pPr>
              <w:spacing w:line="292" w:lineRule="auto"/>
              <w:rPr>
                <w:rFonts w:ascii="Arial"/>
                <w:sz w:val="21"/>
              </w:rPr>
            </w:pPr>
          </w:p>
          <w:p w14:paraId="21475C73">
            <w:pPr>
              <w:spacing w:before="57" w:line="199" w:lineRule="auto"/>
              <w:ind w:left="73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r w14:paraId="27F00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38" w:type="dxa"/>
            <w:tcBorders>
              <w:left w:val="single" w:color="000000" w:sz="10" w:space="0"/>
              <w:bottom w:val="single" w:color="000000" w:sz="10" w:space="0"/>
            </w:tcBorders>
            <w:vAlign w:val="top"/>
          </w:tcPr>
          <w:p w14:paraId="6A5DE859">
            <w:pPr>
              <w:spacing w:before="225" w:line="195" w:lineRule="auto"/>
              <w:ind w:left="15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3406" w:type="dxa"/>
            <w:tcBorders>
              <w:bottom w:val="single" w:color="000000" w:sz="10" w:space="0"/>
            </w:tcBorders>
            <w:vAlign w:val="top"/>
          </w:tcPr>
          <w:p w14:paraId="72B28F7E">
            <w:pPr>
              <w:pStyle w:val="6"/>
              <w:spacing w:before="186" w:line="228" w:lineRule="auto"/>
              <w:ind w:left="26"/>
            </w:pPr>
            <w:r>
              <w:rPr>
                <w:spacing w:val="9"/>
              </w:rPr>
              <w:t>是否签订突发环境事件应急监测协议</w:t>
            </w:r>
          </w:p>
        </w:tc>
        <w:tc>
          <w:tcPr>
            <w:tcW w:w="3687" w:type="dxa"/>
            <w:tcBorders>
              <w:bottom w:val="single" w:color="000000" w:sz="10" w:space="0"/>
            </w:tcBorders>
            <w:vAlign w:val="top"/>
          </w:tcPr>
          <w:p w14:paraId="480897F7">
            <w:pPr>
              <w:pStyle w:val="6"/>
              <w:spacing w:before="52" w:line="228" w:lineRule="auto"/>
              <w:ind w:left="72"/>
            </w:pPr>
            <w:r>
              <w:rPr>
                <w:spacing w:val="9"/>
              </w:rPr>
              <w:t>与江苏裕和检测技术有限公司签订应急</w:t>
            </w:r>
          </w:p>
          <w:p w14:paraId="6A1FE969">
            <w:pPr>
              <w:pStyle w:val="6"/>
              <w:spacing w:before="24" w:line="217" w:lineRule="auto"/>
              <w:ind w:left="1329"/>
            </w:pPr>
            <w:r>
              <w:rPr>
                <w:spacing w:val="5"/>
              </w:rPr>
              <w:t>监测协议。</w:t>
            </w:r>
          </w:p>
        </w:tc>
        <w:tc>
          <w:tcPr>
            <w:tcW w:w="1528" w:type="dxa"/>
            <w:tcBorders>
              <w:bottom w:val="single" w:color="000000" w:sz="10" w:space="0"/>
              <w:right w:val="single" w:color="000000" w:sz="10" w:space="0"/>
            </w:tcBorders>
            <w:vAlign w:val="top"/>
          </w:tcPr>
          <w:p w14:paraId="55AD5E27">
            <w:pPr>
              <w:spacing w:before="221" w:line="199" w:lineRule="auto"/>
              <w:ind w:left="73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w:t>
            </w:r>
          </w:p>
        </w:tc>
      </w:tr>
    </w:tbl>
    <w:p w14:paraId="737823CA">
      <w:pPr>
        <w:pStyle w:val="2"/>
      </w:pPr>
    </w:p>
    <w:p w14:paraId="695E3361">
      <w:pPr>
        <w:sectPr>
          <w:headerReference r:id="rId111" w:type="default"/>
          <w:footerReference r:id="rId112" w:type="default"/>
          <w:pgSz w:w="11906" w:h="16839"/>
          <w:pgMar w:top="1164" w:right="1364" w:bottom="1156" w:left="1425" w:header="831" w:footer="994" w:gutter="0"/>
          <w:cols w:space="720" w:num="1"/>
        </w:sectPr>
      </w:pPr>
    </w:p>
    <w:p w14:paraId="351A6E35">
      <w:pPr>
        <w:pStyle w:val="2"/>
        <w:spacing w:line="390" w:lineRule="auto"/>
      </w:pPr>
    </w:p>
    <w:p w14:paraId="46014E8E">
      <w:pPr>
        <w:spacing w:before="78" w:line="219" w:lineRule="auto"/>
        <w:ind w:left="170"/>
        <w:outlineLvl w:val="1"/>
        <w:rPr>
          <w:rFonts w:ascii="宋体" w:hAnsi="宋体" w:eastAsia="宋体" w:cs="宋体"/>
          <w:sz w:val="24"/>
          <w:szCs w:val="24"/>
        </w:rPr>
      </w:pPr>
      <w:bookmarkStart w:id="67" w:name="bookmark58"/>
      <w:bookmarkEnd w:id="67"/>
      <w:r>
        <w:rPr>
          <w:rFonts w:ascii="Times New Roman" w:hAnsi="Times New Roman" w:eastAsia="Times New Roman" w:cs="Times New Roman"/>
          <w:b/>
          <w:bCs/>
          <w:spacing w:val="-2"/>
          <w:sz w:val="24"/>
          <w:szCs w:val="24"/>
        </w:rPr>
        <w:t xml:space="preserve">5.4  </w:t>
      </w:r>
      <w:r>
        <w:rPr>
          <w:rFonts w:ascii="宋体" w:hAnsi="宋体" w:eastAsia="宋体" w:cs="宋体"/>
          <w:b/>
          <w:bCs/>
          <w:spacing w:val="-2"/>
          <w:sz w:val="24"/>
          <w:szCs w:val="24"/>
        </w:rPr>
        <w:t>历史经验教训总结</w:t>
      </w:r>
    </w:p>
    <w:p w14:paraId="41D7B108">
      <w:pPr>
        <w:spacing w:before="212" w:line="385" w:lineRule="auto"/>
        <w:ind w:left="170" w:right="126" w:firstLine="488"/>
        <w:jc w:val="both"/>
        <w:rPr>
          <w:rFonts w:ascii="宋体" w:hAnsi="宋体" w:eastAsia="宋体" w:cs="宋体"/>
          <w:sz w:val="24"/>
          <w:szCs w:val="24"/>
        </w:rPr>
      </w:pPr>
      <w:r>
        <w:rPr>
          <w:rFonts w:ascii="宋体" w:hAnsi="宋体" w:eastAsia="宋体" w:cs="宋体"/>
          <w:spacing w:val="-3"/>
          <w:sz w:val="24"/>
          <w:szCs w:val="24"/>
        </w:rPr>
        <w:t>公司应不断改进技术装备，根据应急处置工作的需要，邀请行业专家和专</w:t>
      </w:r>
      <w:r>
        <w:rPr>
          <w:rFonts w:ascii="宋体" w:hAnsi="宋体" w:eastAsia="宋体" w:cs="宋体"/>
          <w:spacing w:val="-4"/>
          <w:sz w:val="24"/>
          <w:szCs w:val="24"/>
        </w:rPr>
        <w:t>业技术队</w:t>
      </w:r>
      <w:r>
        <w:rPr>
          <w:rFonts w:ascii="宋体" w:hAnsi="宋体" w:eastAsia="宋体" w:cs="宋体"/>
          <w:spacing w:val="-2"/>
          <w:sz w:val="24"/>
          <w:szCs w:val="24"/>
        </w:rPr>
        <w:t>伍对公司的各应急救援队伍进行培训，特别是生产一线操作人员的应急防护知识培训，</w:t>
      </w:r>
      <w:r>
        <w:rPr>
          <w:rFonts w:ascii="宋体" w:hAnsi="宋体" w:eastAsia="宋体" w:cs="宋体"/>
          <w:spacing w:val="-3"/>
          <w:sz w:val="24"/>
          <w:szCs w:val="24"/>
        </w:rPr>
        <w:t>大力提高从业人员的应急救援能力。在异常条件下能采取有效的应急救护措施，避免事故损失扩大。加强与周边企业的应急联动，以便发生事故时可及时取得支持；收集同行</w:t>
      </w:r>
      <w:r>
        <w:rPr>
          <w:rFonts w:ascii="宋体" w:hAnsi="宋体" w:eastAsia="宋体" w:cs="宋体"/>
          <w:spacing w:val="-1"/>
          <w:sz w:val="24"/>
          <w:szCs w:val="24"/>
        </w:rPr>
        <w:t>业的各类突发环境事件案例，建立案例库，从中吸取经验教训。</w:t>
      </w:r>
    </w:p>
    <w:p w14:paraId="2621BC6C">
      <w:pPr>
        <w:spacing w:before="2" w:line="384" w:lineRule="auto"/>
        <w:ind w:left="170" w:right="162" w:firstLine="488"/>
        <w:jc w:val="both"/>
        <w:rPr>
          <w:rFonts w:ascii="宋体" w:hAnsi="宋体" w:eastAsia="宋体" w:cs="宋体"/>
          <w:sz w:val="24"/>
          <w:szCs w:val="24"/>
        </w:rPr>
      </w:pPr>
      <w:r>
        <w:rPr>
          <w:rFonts w:ascii="宋体" w:hAnsi="宋体" w:eastAsia="宋体" w:cs="宋体"/>
          <w:spacing w:val="-3"/>
          <w:sz w:val="24"/>
          <w:szCs w:val="24"/>
        </w:rPr>
        <w:t>公司生产装置、储存场所以及需要提醒人员注意的地点需设置各种安全标</w:t>
      </w:r>
      <w:r>
        <w:rPr>
          <w:rFonts w:ascii="宋体" w:hAnsi="宋体" w:eastAsia="宋体" w:cs="宋体"/>
          <w:spacing w:val="-4"/>
          <w:sz w:val="24"/>
          <w:szCs w:val="24"/>
        </w:rPr>
        <w:t>志；定期</w:t>
      </w:r>
      <w:r>
        <w:rPr>
          <w:rFonts w:ascii="宋体" w:hAnsi="宋体" w:eastAsia="宋体" w:cs="宋体"/>
          <w:spacing w:val="-3"/>
          <w:sz w:val="24"/>
          <w:szCs w:val="24"/>
        </w:rPr>
        <w:t>系统检漏；管道施工按规范要求进行；设置了建构筑物的安全通道；严格控制与消除火源；严格控制设备质量与安装质量；加强管理、严格纪律；委托有运输资质和经验的运</w:t>
      </w:r>
      <w:r>
        <w:rPr>
          <w:rFonts w:ascii="宋体" w:hAnsi="宋体" w:eastAsia="宋体" w:cs="宋体"/>
          <w:spacing w:val="-1"/>
          <w:sz w:val="24"/>
          <w:szCs w:val="24"/>
        </w:rPr>
        <w:t>输单位承担危险化学物质等运输转移工作。</w:t>
      </w:r>
    </w:p>
    <w:p w14:paraId="69CFEF40">
      <w:pPr>
        <w:spacing w:line="219" w:lineRule="auto"/>
        <w:ind w:left="170"/>
        <w:outlineLvl w:val="1"/>
        <w:rPr>
          <w:rFonts w:ascii="宋体" w:hAnsi="宋体" w:eastAsia="宋体" w:cs="宋体"/>
          <w:sz w:val="24"/>
          <w:szCs w:val="24"/>
        </w:rPr>
      </w:pPr>
      <w:bookmarkStart w:id="68" w:name="bookmark59"/>
      <w:bookmarkEnd w:id="68"/>
      <w:r>
        <w:rPr>
          <w:rFonts w:ascii="Times New Roman" w:hAnsi="Times New Roman" w:eastAsia="Times New Roman" w:cs="Times New Roman"/>
          <w:b/>
          <w:bCs/>
          <w:spacing w:val="-2"/>
          <w:sz w:val="24"/>
          <w:szCs w:val="24"/>
        </w:rPr>
        <w:t xml:space="preserve">5.5  </w:t>
      </w:r>
      <w:r>
        <w:rPr>
          <w:rFonts w:ascii="宋体" w:hAnsi="宋体" w:eastAsia="宋体" w:cs="宋体"/>
          <w:b/>
          <w:bCs/>
          <w:spacing w:val="-2"/>
          <w:sz w:val="24"/>
          <w:szCs w:val="24"/>
        </w:rPr>
        <w:t>需要整改的短期、中期和长期项目内容</w:t>
      </w:r>
    </w:p>
    <w:p w14:paraId="2EC2DD4B">
      <w:pPr>
        <w:spacing w:before="212" w:line="385" w:lineRule="auto"/>
        <w:ind w:left="184" w:right="79" w:firstLine="467"/>
        <w:jc w:val="both"/>
        <w:rPr>
          <w:rFonts w:ascii="宋体" w:hAnsi="宋体" w:eastAsia="宋体" w:cs="宋体"/>
          <w:sz w:val="24"/>
          <w:szCs w:val="24"/>
        </w:rPr>
      </w:pPr>
      <w:r>
        <w:rPr>
          <w:rFonts w:ascii="宋体" w:hAnsi="宋体" w:eastAsia="宋体" w:cs="宋体"/>
          <w:spacing w:val="-3"/>
          <w:sz w:val="24"/>
          <w:szCs w:val="24"/>
        </w:rPr>
        <w:t>针对上述排查的每一项差距和隐患，根据其危害性、紧迫性和治理时间的长短，提</w:t>
      </w:r>
      <w:r>
        <w:rPr>
          <w:rFonts w:ascii="宋体" w:hAnsi="宋体" w:eastAsia="宋体" w:cs="宋体"/>
          <w:spacing w:val="-2"/>
          <w:sz w:val="24"/>
          <w:szCs w:val="24"/>
        </w:rPr>
        <w:t>出需要完成整改的期限，分别按短期（</w:t>
      </w:r>
      <w:r>
        <w:rPr>
          <w:rFonts w:ascii="Times New Roman" w:hAnsi="Times New Roman" w:eastAsia="Times New Roman" w:cs="Times New Roman"/>
          <w:spacing w:val="-2"/>
          <w:sz w:val="24"/>
          <w:szCs w:val="24"/>
        </w:rPr>
        <w:t>3</w:t>
      </w:r>
      <w:r>
        <w:rPr>
          <w:rFonts w:ascii="宋体" w:hAnsi="宋体" w:eastAsia="宋体" w:cs="宋体"/>
          <w:spacing w:val="-2"/>
          <w:sz w:val="24"/>
          <w:szCs w:val="24"/>
        </w:rPr>
        <w:t>个月以内）、中期（</w:t>
      </w:r>
      <w:r>
        <w:rPr>
          <w:rFonts w:ascii="Times New Roman" w:hAnsi="Times New Roman" w:eastAsia="Times New Roman" w:cs="Times New Roman"/>
          <w:spacing w:val="-2"/>
          <w:sz w:val="24"/>
          <w:szCs w:val="24"/>
        </w:rPr>
        <w:t xml:space="preserve">3-6 </w:t>
      </w:r>
      <w:r>
        <w:rPr>
          <w:rFonts w:ascii="宋体" w:hAnsi="宋体" w:eastAsia="宋体" w:cs="宋体"/>
          <w:spacing w:val="-2"/>
          <w:sz w:val="24"/>
          <w:szCs w:val="24"/>
        </w:rPr>
        <w:t>个月）和长期（</w:t>
      </w:r>
      <w:r>
        <w:rPr>
          <w:rFonts w:ascii="Times New Roman" w:hAnsi="Times New Roman" w:eastAsia="Times New Roman" w:cs="Times New Roman"/>
          <w:spacing w:val="-2"/>
          <w:sz w:val="24"/>
          <w:szCs w:val="24"/>
        </w:rPr>
        <w:t xml:space="preserve">6 </w:t>
      </w:r>
      <w:r>
        <w:rPr>
          <w:rFonts w:ascii="宋体" w:hAnsi="宋体" w:eastAsia="宋体" w:cs="宋体"/>
          <w:spacing w:val="-2"/>
          <w:sz w:val="24"/>
          <w:szCs w:val="24"/>
        </w:rPr>
        <w:t>个月</w:t>
      </w:r>
      <w:r>
        <w:rPr>
          <w:rFonts w:ascii="宋体" w:hAnsi="宋体" w:eastAsia="宋体" w:cs="宋体"/>
          <w:spacing w:val="-7"/>
          <w:sz w:val="24"/>
          <w:szCs w:val="24"/>
        </w:rPr>
        <w:t>以上）列表说明需要整改的项目内容，包括：整改涉及的环境风险单元、环境风险物质、</w:t>
      </w:r>
      <w:r>
        <w:rPr>
          <w:rFonts w:ascii="宋体" w:hAnsi="宋体" w:eastAsia="宋体" w:cs="宋体"/>
          <w:spacing w:val="-3"/>
          <w:sz w:val="24"/>
          <w:szCs w:val="24"/>
        </w:rPr>
        <w:t>目前存在的问题（环境风险管理制度、环境风险防控与应急措施、应急资源）、</w:t>
      </w:r>
      <w:r>
        <w:rPr>
          <w:rFonts w:ascii="宋体" w:hAnsi="宋体" w:eastAsia="宋体" w:cs="宋体"/>
          <w:spacing w:val="-4"/>
          <w:sz w:val="24"/>
          <w:szCs w:val="24"/>
        </w:rPr>
        <w:t>可能影</w:t>
      </w:r>
      <w:r>
        <w:rPr>
          <w:rFonts w:ascii="宋体" w:hAnsi="宋体" w:eastAsia="宋体" w:cs="宋体"/>
          <w:spacing w:val="-3"/>
          <w:sz w:val="24"/>
          <w:szCs w:val="24"/>
        </w:rPr>
        <w:t>响的环境风险受体等。</w:t>
      </w:r>
    </w:p>
    <w:p w14:paraId="7E258C64">
      <w:pPr>
        <w:spacing w:before="1" w:line="218" w:lineRule="auto"/>
        <w:ind w:left="651"/>
        <w:rPr>
          <w:rFonts w:ascii="宋体" w:hAnsi="宋体" w:eastAsia="宋体" w:cs="宋体"/>
          <w:sz w:val="24"/>
          <w:szCs w:val="24"/>
        </w:rPr>
      </w:pPr>
      <w:r>
        <w:rPr>
          <w:rFonts w:ascii="宋体" w:hAnsi="宋体" w:eastAsia="宋体" w:cs="宋体"/>
          <w:spacing w:val="-1"/>
          <w:sz w:val="24"/>
          <w:szCs w:val="24"/>
        </w:rPr>
        <w:t>通过本次对公司的检查，发现公司存在的事故隐患及需要整改的内容见表</w:t>
      </w:r>
      <w:r>
        <w:rPr>
          <w:rFonts w:ascii="宋体" w:hAnsi="宋体" w:eastAsia="宋体" w:cs="宋体"/>
          <w:spacing w:val="-36"/>
          <w:sz w:val="24"/>
          <w:szCs w:val="24"/>
        </w:rPr>
        <w:t xml:space="preserve"> </w:t>
      </w:r>
      <w:r>
        <w:rPr>
          <w:rFonts w:ascii="Times New Roman" w:hAnsi="Times New Roman" w:eastAsia="Times New Roman" w:cs="Times New Roman"/>
          <w:spacing w:val="-1"/>
          <w:sz w:val="24"/>
          <w:szCs w:val="24"/>
        </w:rPr>
        <w:t>5-6</w:t>
      </w:r>
      <w:r>
        <w:rPr>
          <w:rFonts w:ascii="宋体" w:hAnsi="宋体" w:eastAsia="宋体" w:cs="宋体"/>
          <w:spacing w:val="-1"/>
          <w:sz w:val="24"/>
          <w:szCs w:val="24"/>
        </w:rPr>
        <w:t>。</w:t>
      </w:r>
    </w:p>
    <w:p w14:paraId="4F298340">
      <w:pPr>
        <w:spacing w:before="21" w:line="480" w:lineRule="exact"/>
        <w:ind w:firstLine="2625"/>
      </w:pPr>
      <w:r>
        <w:rPr>
          <w:position w:val="-9"/>
        </w:rPr>
        <w:pict>
          <v:shape id="_x0000_s1026" o:spid="_x0000_s1026" o:spt="202" type="#_x0000_t202" style="height:24pt;width:205.7pt;" fillcolor="#FFFF00" filled="t" stroked="f" coordsize="21600,21600">
            <v:path/>
            <v:fill on="t" focussize="0,0"/>
            <v:stroke on="f"/>
            <v:imagedata o:title=""/>
            <o:lock v:ext="edit" aspectratio="f"/>
            <v:textbox inset="0mm,0mm,0mm,0mm">
              <w:txbxContent>
                <w:p w14:paraId="598BB100">
                  <w:pPr>
                    <w:spacing w:before="180" w:line="219" w:lineRule="auto"/>
                    <w:jc w:val="right"/>
                    <w:rPr>
                      <w:rFonts w:ascii="宋体" w:hAnsi="宋体" w:eastAsia="宋体" w:cs="宋体"/>
                      <w:sz w:val="24"/>
                      <w:szCs w:val="24"/>
                    </w:rPr>
                  </w:pPr>
                  <w:r>
                    <w:rPr>
                      <w:rFonts w:ascii="宋体" w:hAnsi="宋体" w:eastAsia="宋体" w:cs="宋体"/>
                      <w:b/>
                      <w:bCs/>
                      <w:spacing w:val="-3"/>
                      <w:sz w:val="24"/>
                      <w:szCs w:val="24"/>
                    </w:rPr>
                    <w:t>表</w:t>
                  </w:r>
                  <w:r>
                    <w:rPr>
                      <w:rFonts w:ascii="宋体" w:hAnsi="宋体" w:eastAsia="宋体" w:cs="宋体"/>
                      <w:spacing w:val="-34"/>
                      <w:sz w:val="24"/>
                      <w:szCs w:val="24"/>
                    </w:rPr>
                    <w:t xml:space="preserve"> </w:t>
                  </w:r>
                  <w:r>
                    <w:rPr>
                      <w:rFonts w:ascii="Times New Roman" w:hAnsi="Times New Roman" w:eastAsia="Times New Roman" w:cs="Times New Roman"/>
                      <w:b/>
                      <w:bCs/>
                      <w:spacing w:val="-3"/>
                      <w:sz w:val="24"/>
                      <w:szCs w:val="24"/>
                    </w:rPr>
                    <w:t xml:space="preserve">5-6  </w:t>
                  </w:r>
                  <w:r>
                    <w:rPr>
                      <w:rFonts w:ascii="宋体" w:hAnsi="宋体" w:eastAsia="宋体" w:cs="宋体"/>
                      <w:b/>
                      <w:bCs/>
                      <w:spacing w:val="-3"/>
                      <w:sz w:val="24"/>
                      <w:szCs w:val="24"/>
                    </w:rPr>
                    <w:t>存在的事故隐患及需整改内容表</w:t>
                  </w:r>
                </w:p>
              </w:txbxContent>
            </v:textbox>
            <w10:wrap type="none"/>
            <w10:anchorlock/>
          </v:shape>
        </w:pict>
      </w:r>
    </w:p>
    <w:tbl>
      <w:tblPr>
        <w:tblStyle w:val="5"/>
        <w:tblW w:w="932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0"/>
        <w:gridCol w:w="7649"/>
        <w:gridCol w:w="986"/>
      </w:tblGrid>
      <w:tr w14:paraId="2BA12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690" w:type="dxa"/>
            <w:tcBorders>
              <w:top w:val="single" w:color="000000" w:sz="10" w:space="0"/>
              <w:left w:val="single" w:color="000000" w:sz="10" w:space="0"/>
            </w:tcBorders>
            <w:vAlign w:val="top"/>
          </w:tcPr>
          <w:p w14:paraId="2FF8B921">
            <w:pPr>
              <w:pStyle w:val="6"/>
              <w:spacing w:before="277" w:line="229" w:lineRule="auto"/>
              <w:ind w:left="132"/>
            </w:pPr>
            <w:r>
              <w:rPr>
                <w:spacing w:val="5"/>
              </w:rPr>
              <w:t>序号</w:t>
            </w:r>
          </w:p>
        </w:tc>
        <w:tc>
          <w:tcPr>
            <w:tcW w:w="7649" w:type="dxa"/>
            <w:tcBorders>
              <w:top w:val="single" w:color="000000" w:sz="10" w:space="0"/>
            </w:tcBorders>
            <w:vAlign w:val="top"/>
          </w:tcPr>
          <w:p w14:paraId="57BBA57C">
            <w:pPr>
              <w:pStyle w:val="6"/>
              <w:spacing w:before="276" w:line="228" w:lineRule="auto"/>
              <w:ind w:left="3410"/>
            </w:pPr>
            <w:r>
              <w:rPr>
                <w:spacing w:val="7"/>
              </w:rPr>
              <w:t>存在问题</w:t>
            </w:r>
          </w:p>
        </w:tc>
        <w:tc>
          <w:tcPr>
            <w:tcW w:w="986" w:type="dxa"/>
            <w:tcBorders>
              <w:top w:val="single" w:color="000000" w:sz="10" w:space="0"/>
              <w:right w:val="single" w:color="000000" w:sz="10" w:space="0"/>
            </w:tcBorders>
            <w:vAlign w:val="top"/>
          </w:tcPr>
          <w:p w14:paraId="642C43DB">
            <w:pPr>
              <w:pStyle w:val="6"/>
              <w:spacing w:before="276" w:line="228" w:lineRule="auto"/>
              <w:ind w:left="78"/>
            </w:pPr>
            <w:r>
              <w:rPr>
                <w:spacing w:val="7"/>
              </w:rPr>
              <w:t>整改期限</w:t>
            </w:r>
          </w:p>
        </w:tc>
      </w:tr>
      <w:tr w14:paraId="5C371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690" w:type="dxa"/>
            <w:tcBorders>
              <w:left w:val="single" w:color="000000" w:sz="10" w:space="0"/>
            </w:tcBorders>
            <w:vAlign w:val="top"/>
          </w:tcPr>
          <w:p w14:paraId="49BEE79A">
            <w:pPr>
              <w:spacing w:before="126" w:line="195" w:lineRule="auto"/>
              <w:ind w:left="305"/>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7649" w:type="dxa"/>
            <w:vAlign w:val="top"/>
          </w:tcPr>
          <w:p w14:paraId="26E3ECAE">
            <w:pPr>
              <w:pStyle w:val="6"/>
              <w:spacing w:before="90" w:line="228" w:lineRule="auto"/>
              <w:ind w:left="2359"/>
            </w:pPr>
            <w:r>
              <w:rPr>
                <w:spacing w:val="9"/>
              </w:rPr>
              <w:t>环境应急原演练制度需进行培训</w:t>
            </w:r>
          </w:p>
        </w:tc>
        <w:tc>
          <w:tcPr>
            <w:tcW w:w="986" w:type="dxa"/>
            <w:tcBorders>
              <w:right w:val="single" w:color="000000" w:sz="10" w:space="0"/>
            </w:tcBorders>
            <w:vAlign w:val="top"/>
          </w:tcPr>
          <w:p w14:paraId="3F3CA436">
            <w:pPr>
              <w:pStyle w:val="6"/>
              <w:spacing w:before="90" w:line="228" w:lineRule="auto"/>
              <w:ind w:left="305"/>
            </w:pPr>
            <w:r>
              <w:rPr>
                <w:spacing w:val="-4"/>
              </w:rPr>
              <w:t>中期</w:t>
            </w:r>
          </w:p>
        </w:tc>
      </w:tr>
      <w:tr w14:paraId="55D6C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690" w:type="dxa"/>
            <w:tcBorders>
              <w:left w:val="single" w:color="000000" w:sz="10" w:space="0"/>
            </w:tcBorders>
            <w:vAlign w:val="top"/>
          </w:tcPr>
          <w:p w14:paraId="6B328DCC">
            <w:pPr>
              <w:spacing w:before="130" w:line="195" w:lineRule="auto"/>
              <w:ind w:left="28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7649" w:type="dxa"/>
            <w:vAlign w:val="top"/>
          </w:tcPr>
          <w:p w14:paraId="5CCE0143">
            <w:pPr>
              <w:pStyle w:val="6"/>
              <w:spacing w:before="94" w:line="228" w:lineRule="auto"/>
              <w:ind w:left="3204"/>
            </w:pPr>
            <w:r>
              <w:rPr>
                <w:spacing w:val="7"/>
              </w:rPr>
              <w:t>学习应急预案</w:t>
            </w:r>
          </w:p>
        </w:tc>
        <w:tc>
          <w:tcPr>
            <w:tcW w:w="986" w:type="dxa"/>
            <w:tcBorders>
              <w:right w:val="single" w:color="000000" w:sz="10" w:space="0"/>
            </w:tcBorders>
            <w:vAlign w:val="top"/>
          </w:tcPr>
          <w:p w14:paraId="007E530D">
            <w:pPr>
              <w:pStyle w:val="6"/>
              <w:spacing w:before="94" w:line="228" w:lineRule="auto"/>
              <w:ind w:left="286"/>
            </w:pPr>
            <w:r>
              <w:rPr>
                <w:spacing w:val="4"/>
              </w:rPr>
              <w:t>长期</w:t>
            </w:r>
          </w:p>
        </w:tc>
      </w:tr>
      <w:tr w14:paraId="36FDF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690" w:type="dxa"/>
            <w:tcBorders>
              <w:left w:val="single" w:color="000000" w:sz="10" w:space="0"/>
            </w:tcBorders>
            <w:vAlign w:val="top"/>
          </w:tcPr>
          <w:p w14:paraId="1F843E6F">
            <w:pPr>
              <w:spacing w:before="133" w:line="195" w:lineRule="auto"/>
              <w:ind w:left="28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7649" w:type="dxa"/>
            <w:vAlign w:val="top"/>
          </w:tcPr>
          <w:p w14:paraId="54C70261">
            <w:pPr>
              <w:pStyle w:val="6"/>
              <w:spacing w:before="97" w:line="228" w:lineRule="auto"/>
              <w:ind w:left="1731"/>
            </w:pPr>
            <w:r>
              <w:rPr>
                <w:spacing w:val="9"/>
              </w:rPr>
              <w:t>补充应急物资（正压式呼吸器、防毒面具等）</w:t>
            </w:r>
          </w:p>
        </w:tc>
        <w:tc>
          <w:tcPr>
            <w:tcW w:w="986" w:type="dxa"/>
            <w:tcBorders>
              <w:right w:val="single" w:color="000000" w:sz="10" w:space="0"/>
            </w:tcBorders>
            <w:vAlign w:val="top"/>
          </w:tcPr>
          <w:p w14:paraId="430F63F5">
            <w:pPr>
              <w:pStyle w:val="6"/>
              <w:spacing w:before="98" w:line="228" w:lineRule="auto"/>
              <w:ind w:left="288"/>
            </w:pPr>
            <w:r>
              <w:rPr>
                <w:spacing w:val="3"/>
              </w:rPr>
              <w:t>短期</w:t>
            </w:r>
          </w:p>
        </w:tc>
      </w:tr>
      <w:tr w14:paraId="30CF7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690" w:type="dxa"/>
            <w:tcBorders>
              <w:left w:val="single" w:color="000000" w:sz="10" w:space="0"/>
              <w:bottom w:val="single" w:color="000000" w:sz="10" w:space="0"/>
            </w:tcBorders>
            <w:vAlign w:val="top"/>
          </w:tcPr>
          <w:p w14:paraId="665F821E">
            <w:pPr>
              <w:spacing w:before="137" w:line="195" w:lineRule="auto"/>
              <w:ind w:left="28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7649" w:type="dxa"/>
            <w:tcBorders>
              <w:bottom w:val="single" w:color="000000" w:sz="10" w:space="0"/>
            </w:tcBorders>
            <w:vAlign w:val="top"/>
          </w:tcPr>
          <w:p w14:paraId="19F146C8">
            <w:pPr>
              <w:pStyle w:val="6"/>
              <w:spacing w:before="101" w:line="228" w:lineRule="auto"/>
              <w:ind w:left="2999"/>
            </w:pPr>
            <w:r>
              <w:rPr>
                <w:spacing w:val="7"/>
              </w:rPr>
              <w:t>雨水排口缺少监控</w:t>
            </w:r>
          </w:p>
        </w:tc>
        <w:tc>
          <w:tcPr>
            <w:tcW w:w="986" w:type="dxa"/>
            <w:tcBorders>
              <w:bottom w:val="single" w:color="000000" w:sz="10" w:space="0"/>
              <w:right w:val="single" w:color="000000" w:sz="10" w:space="0"/>
            </w:tcBorders>
            <w:vAlign w:val="top"/>
          </w:tcPr>
          <w:p w14:paraId="6ED3DF77">
            <w:pPr>
              <w:pStyle w:val="6"/>
              <w:spacing w:before="101" w:line="228" w:lineRule="auto"/>
              <w:ind w:left="288"/>
            </w:pPr>
            <w:r>
              <w:rPr>
                <w:spacing w:val="4"/>
              </w:rPr>
              <w:t>短期</w:t>
            </w:r>
          </w:p>
        </w:tc>
      </w:tr>
    </w:tbl>
    <w:p w14:paraId="32B68B73">
      <w:pPr>
        <w:pStyle w:val="2"/>
      </w:pPr>
    </w:p>
    <w:p w14:paraId="7AEE81C9">
      <w:pPr>
        <w:sectPr>
          <w:headerReference r:id="rId113" w:type="default"/>
          <w:footerReference r:id="rId114" w:type="default"/>
          <w:pgSz w:w="11906" w:h="16839"/>
          <w:pgMar w:top="1164" w:right="1277" w:bottom="1156" w:left="1277" w:header="831" w:footer="994" w:gutter="0"/>
          <w:cols w:space="720" w:num="1"/>
        </w:sectPr>
      </w:pPr>
    </w:p>
    <w:p w14:paraId="281947E6">
      <w:pPr>
        <w:pStyle w:val="2"/>
        <w:spacing w:line="390" w:lineRule="auto"/>
      </w:pPr>
    </w:p>
    <w:p w14:paraId="5CBB5997">
      <w:pPr>
        <w:spacing w:before="78" w:line="219" w:lineRule="auto"/>
        <w:ind w:left="38"/>
        <w:outlineLvl w:val="0"/>
        <w:rPr>
          <w:rFonts w:ascii="宋体" w:hAnsi="宋体" w:eastAsia="宋体" w:cs="宋体"/>
          <w:sz w:val="24"/>
          <w:szCs w:val="24"/>
        </w:rPr>
      </w:pPr>
      <w:bookmarkStart w:id="69" w:name="bookmark61"/>
      <w:bookmarkEnd w:id="69"/>
      <w:bookmarkStart w:id="70" w:name="bookmark60"/>
      <w:bookmarkEnd w:id="70"/>
      <w:r>
        <w:rPr>
          <w:rFonts w:ascii="Times New Roman" w:hAnsi="Times New Roman" w:eastAsia="Times New Roman" w:cs="Times New Roman"/>
          <w:b/>
          <w:bCs/>
          <w:spacing w:val="-2"/>
          <w:sz w:val="24"/>
          <w:szCs w:val="24"/>
        </w:rPr>
        <w:t xml:space="preserve">6  </w:t>
      </w:r>
      <w:r>
        <w:rPr>
          <w:rFonts w:ascii="宋体" w:hAnsi="宋体" w:eastAsia="宋体" w:cs="宋体"/>
          <w:b/>
          <w:bCs/>
          <w:spacing w:val="-2"/>
          <w:sz w:val="24"/>
          <w:szCs w:val="24"/>
        </w:rPr>
        <w:t>完善环境风险防控和应急措施的实施计划</w:t>
      </w:r>
    </w:p>
    <w:p w14:paraId="327C52B7">
      <w:pPr>
        <w:spacing w:before="214" w:line="219" w:lineRule="auto"/>
        <w:ind w:left="38"/>
        <w:outlineLvl w:val="1"/>
        <w:rPr>
          <w:rFonts w:ascii="宋体" w:hAnsi="宋体" w:eastAsia="宋体" w:cs="宋体"/>
          <w:sz w:val="24"/>
          <w:szCs w:val="24"/>
        </w:rPr>
      </w:pPr>
      <w:bookmarkStart w:id="71" w:name="bookmark80"/>
      <w:bookmarkEnd w:id="71"/>
      <w:r>
        <w:rPr>
          <w:rFonts w:ascii="Times New Roman" w:hAnsi="Times New Roman" w:eastAsia="Times New Roman" w:cs="Times New Roman"/>
          <w:b/>
          <w:bCs/>
          <w:spacing w:val="-2"/>
          <w:sz w:val="24"/>
          <w:szCs w:val="24"/>
        </w:rPr>
        <w:t xml:space="preserve">6.1  </w:t>
      </w:r>
      <w:r>
        <w:rPr>
          <w:rFonts w:ascii="宋体" w:hAnsi="宋体" w:eastAsia="宋体" w:cs="宋体"/>
          <w:b/>
          <w:bCs/>
          <w:spacing w:val="-2"/>
          <w:sz w:val="24"/>
          <w:szCs w:val="24"/>
        </w:rPr>
        <w:t>短期整改内容及实施计划</w:t>
      </w:r>
    </w:p>
    <w:p w14:paraId="34EB1370">
      <w:pPr>
        <w:spacing w:before="214" w:line="219" w:lineRule="auto"/>
        <w:ind w:left="526"/>
        <w:rPr>
          <w:rFonts w:ascii="宋体" w:hAnsi="宋体" w:eastAsia="宋体" w:cs="宋体"/>
          <w:sz w:val="24"/>
          <w:szCs w:val="24"/>
        </w:rPr>
      </w:pPr>
      <w:r>
        <w:rPr>
          <w:rFonts w:ascii="宋体" w:hAnsi="宋体" w:eastAsia="宋体" w:cs="宋体"/>
          <w:spacing w:val="-2"/>
          <w:sz w:val="24"/>
          <w:szCs w:val="24"/>
        </w:rPr>
        <w:t>公司列入短期整改内容及实施计划见表</w:t>
      </w:r>
      <w:r>
        <w:rPr>
          <w:rFonts w:ascii="宋体" w:hAnsi="宋体" w:eastAsia="宋体" w:cs="宋体"/>
          <w:spacing w:val="-37"/>
          <w:sz w:val="24"/>
          <w:szCs w:val="24"/>
        </w:rPr>
        <w:t xml:space="preserve"> </w:t>
      </w:r>
      <w:r>
        <w:rPr>
          <w:rFonts w:ascii="Times New Roman" w:hAnsi="Times New Roman" w:eastAsia="Times New Roman" w:cs="Times New Roman"/>
          <w:spacing w:val="-2"/>
          <w:sz w:val="24"/>
          <w:szCs w:val="24"/>
        </w:rPr>
        <w:t>6-1</w:t>
      </w:r>
      <w:r>
        <w:rPr>
          <w:rFonts w:ascii="宋体" w:hAnsi="宋体" w:eastAsia="宋体" w:cs="宋体"/>
          <w:spacing w:val="-2"/>
          <w:sz w:val="24"/>
          <w:szCs w:val="24"/>
        </w:rPr>
        <w:t>。</w:t>
      </w:r>
    </w:p>
    <w:p w14:paraId="72A8057E">
      <w:pPr>
        <w:spacing w:before="216" w:line="219" w:lineRule="auto"/>
        <w:ind w:left="3100"/>
        <w:rPr>
          <w:rFonts w:ascii="宋体" w:hAnsi="宋体" w:eastAsia="宋体" w:cs="宋体"/>
          <w:sz w:val="24"/>
          <w:szCs w:val="24"/>
        </w:rPr>
      </w:pPr>
      <w:r>
        <w:rPr>
          <w:rFonts w:ascii="宋体" w:hAnsi="宋体" w:eastAsia="宋体" w:cs="宋体"/>
          <w:b/>
          <w:bCs/>
          <w:spacing w:val="-3"/>
          <w:sz w:val="24"/>
          <w:szCs w:val="24"/>
        </w:rPr>
        <w:t>表</w:t>
      </w:r>
      <w:r>
        <w:rPr>
          <w:rFonts w:ascii="宋体" w:hAnsi="宋体" w:eastAsia="宋体" w:cs="宋体"/>
          <w:spacing w:val="-38"/>
          <w:sz w:val="24"/>
          <w:szCs w:val="24"/>
        </w:rPr>
        <w:t xml:space="preserve"> </w:t>
      </w:r>
      <w:r>
        <w:rPr>
          <w:rFonts w:ascii="Times New Roman" w:hAnsi="Times New Roman" w:eastAsia="Times New Roman" w:cs="Times New Roman"/>
          <w:b/>
          <w:bCs/>
          <w:spacing w:val="-3"/>
          <w:sz w:val="24"/>
          <w:szCs w:val="24"/>
        </w:rPr>
        <w:t xml:space="preserve">6-1  </w:t>
      </w:r>
      <w:r>
        <w:rPr>
          <w:rFonts w:ascii="宋体" w:hAnsi="宋体" w:eastAsia="宋体" w:cs="宋体"/>
          <w:b/>
          <w:bCs/>
          <w:spacing w:val="-3"/>
          <w:sz w:val="24"/>
          <w:szCs w:val="24"/>
        </w:rPr>
        <w:t>短期整改内容及实施计划</w:t>
      </w:r>
    </w:p>
    <w:p w14:paraId="5454D5A6">
      <w:pPr>
        <w:spacing w:line="20" w:lineRule="exact"/>
      </w:pPr>
    </w:p>
    <w:tbl>
      <w:tblPr>
        <w:tblStyle w:val="5"/>
        <w:tblW w:w="905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2"/>
        <w:gridCol w:w="2902"/>
        <w:gridCol w:w="3340"/>
        <w:gridCol w:w="1420"/>
        <w:gridCol w:w="815"/>
      </w:tblGrid>
      <w:tr w14:paraId="3BE7A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82" w:type="dxa"/>
            <w:tcBorders>
              <w:top w:val="single" w:color="000000" w:sz="10" w:space="0"/>
              <w:left w:val="single" w:color="000000" w:sz="10" w:space="0"/>
            </w:tcBorders>
            <w:vAlign w:val="top"/>
          </w:tcPr>
          <w:p w14:paraId="2F277813">
            <w:pPr>
              <w:pStyle w:val="6"/>
              <w:spacing w:before="52" w:line="224" w:lineRule="auto"/>
              <w:ind w:left="71"/>
            </w:pPr>
            <w:r>
              <w:rPr>
                <w:spacing w:val="5"/>
              </w:rPr>
              <w:t>序号</w:t>
            </w:r>
          </w:p>
        </w:tc>
        <w:tc>
          <w:tcPr>
            <w:tcW w:w="2902" w:type="dxa"/>
            <w:tcBorders>
              <w:top w:val="single" w:color="000000" w:sz="10" w:space="0"/>
            </w:tcBorders>
            <w:vAlign w:val="top"/>
          </w:tcPr>
          <w:p w14:paraId="45002A04">
            <w:pPr>
              <w:pStyle w:val="6"/>
              <w:spacing w:before="52" w:line="224" w:lineRule="auto"/>
              <w:ind w:left="1264"/>
            </w:pPr>
            <w:r>
              <w:rPr>
                <w:spacing w:val="-7"/>
              </w:rPr>
              <w:t>问题</w:t>
            </w:r>
          </w:p>
        </w:tc>
        <w:tc>
          <w:tcPr>
            <w:tcW w:w="3340" w:type="dxa"/>
            <w:tcBorders>
              <w:top w:val="single" w:color="000000" w:sz="10" w:space="0"/>
            </w:tcBorders>
            <w:vAlign w:val="top"/>
          </w:tcPr>
          <w:p w14:paraId="7C33DF80">
            <w:pPr>
              <w:pStyle w:val="6"/>
              <w:spacing w:before="52" w:line="224" w:lineRule="auto"/>
              <w:ind w:left="1257"/>
            </w:pPr>
            <w:r>
              <w:rPr>
                <w:spacing w:val="7"/>
              </w:rPr>
              <w:t>整改方案</w:t>
            </w:r>
          </w:p>
        </w:tc>
        <w:tc>
          <w:tcPr>
            <w:tcW w:w="1420" w:type="dxa"/>
            <w:tcBorders>
              <w:top w:val="single" w:color="000000" w:sz="10" w:space="0"/>
            </w:tcBorders>
            <w:vAlign w:val="top"/>
          </w:tcPr>
          <w:p w14:paraId="26CD7575">
            <w:pPr>
              <w:pStyle w:val="6"/>
              <w:spacing w:before="52" w:line="224" w:lineRule="auto"/>
              <w:ind w:left="306"/>
            </w:pPr>
            <w:r>
              <w:rPr>
                <w:spacing w:val="6"/>
              </w:rPr>
              <w:t>完成时间</w:t>
            </w:r>
          </w:p>
        </w:tc>
        <w:tc>
          <w:tcPr>
            <w:tcW w:w="815" w:type="dxa"/>
            <w:tcBorders>
              <w:top w:val="single" w:color="000000" w:sz="10" w:space="0"/>
              <w:right w:val="single" w:color="000000" w:sz="10" w:space="0"/>
            </w:tcBorders>
            <w:vAlign w:val="top"/>
          </w:tcPr>
          <w:p w14:paraId="58221F43">
            <w:pPr>
              <w:pStyle w:val="6"/>
              <w:spacing w:before="52" w:line="224" w:lineRule="auto"/>
              <w:ind w:left="109"/>
            </w:pPr>
            <w:r>
              <w:rPr>
                <w:spacing w:val="4"/>
              </w:rPr>
              <w:t>责任人</w:t>
            </w:r>
          </w:p>
        </w:tc>
      </w:tr>
      <w:tr w14:paraId="12042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582" w:type="dxa"/>
            <w:tcBorders>
              <w:left w:val="single" w:color="000000" w:sz="10" w:space="0"/>
            </w:tcBorders>
            <w:vAlign w:val="top"/>
          </w:tcPr>
          <w:p w14:paraId="3022891A">
            <w:pPr>
              <w:spacing w:before="224" w:line="195" w:lineRule="auto"/>
              <w:ind w:left="24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902" w:type="dxa"/>
            <w:vAlign w:val="top"/>
          </w:tcPr>
          <w:p w14:paraId="45250CE9">
            <w:pPr>
              <w:pStyle w:val="6"/>
              <w:spacing w:before="189" w:line="228" w:lineRule="auto"/>
              <w:ind w:left="820"/>
            </w:pPr>
            <w:r>
              <w:rPr>
                <w:spacing w:val="8"/>
              </w:rPr>
              <w:t>补充应急物资</w:t>
            </w:r>
          </w:p>
        </w:tc>
        <w:tc>
          <w:tcPr>
            <w:tcW w:w="3340" w:type="dxa"/>
            <w:vAlign w:val="top"/>
          </w:tcPr>
          <w:p w14:paraId="1FE352CE">
            <w:pPr>
              <w:pStyle w:val="6"/>
              <w:spacing w:before="55" w:line="232" w:lineRule="auto"/>
              <w:ind w:left="729" w:right="7" w:hanging="711"/>
            </w:pPr>
            <w:r>
              <w:rPr>
                <w:spacing w:val="6"/>
              </w:rPr>
              <w:t>补充完善应急物资，做到在岗人员都</w:t>
            </w:r>
            <w:r>
              <w:rPr>
                <w:spacing w:val="9"/>
              </w:rPr>
              <w:t>佩戴好个人防护用品</w:t>
            </w:r>
          </w:p>
        </w:tc>
        <w:tc>
          <w:tcPr>
            <w:tcW w:w="1420" w:type="dxa"/>
            <w:vAlign w:val="top"/>
          </w:tcPr>
          <w:p w14:paraId="0AB01FE7">
            <w:pPr>
              <w:pStyle w:val="6"/>
              <w:spacing w:before="188" w:line="228" w:lineRule="auto"/>
              <w:ind w:left="169"/>
            </w:pPr>
            <w:r>
              <w:rPr>
                <w:rFonts w:hint="eastAsia" w:ascii="Times New Roman" w:hAnsi="Times New Roman" w:cs="Times New Roman"/>
                <w:lang w:eastAsia="zh-CN"/>
              </w:rPr>
              <w:t>2025</w:t>
            </w:r>
            <w:r>
              <w:rPr>
                <w:rFonts w:ascii="Times New Roman" w:hAnsi="Times New Roman" w:eastAsia="Times New Roman" w:cs="Times New Roman"/>
                <w:spacing w:val="18"/>
              </w:rPr>
              <w:t xml:space="preserve"> </w:t>
            </w:r>
            <w:r>
              <w:t>年</w:t>
            </w:r>
            <w:r>
              <w:rPr>
                <w:spacing w:val="-35"/>
              </w:rPr>
              <w:t xml:space="preserve"> </w:t>
            </w:r>
            <w:r>
              <w:rPr>
                <w:rFonts w:ascii="Times New Roman" w:hAnsi="Times New Roman" w:eastAsia="Times New Roman" w:cs="Times New Roman"/>
              </w:rPr>
              <w:t>8</w:t>
            </w:r>
            <w:r>
              <w:rPr>
                <w:rFonts w:ascii="Times New Roman" w:hAnsi="Times New Roman" w:eastAsia="Times New Roman" w:cs="Times New Roman"/>
                <w:spacing w:val="17"/>
                <w:w w:val="101"/>
              </w:rPr>
              <w:t xml:space="preserve"> </w:t>
            </w:r>
            <w:r>
              <w:t>月</w:t>
            </w:r>
          </w:p>
        </w:tc>
        <w:tc>
          <w:tcPr>
            <w:tcW w:w="815" w:type="dxa"/>
            <w:tcBorders>
              <w:right w:val="single" w:color="000000" w:sz="10" w:space="0"/>
            </w:tcBorders>
            <w:vAlign w:val="top"/>
          </w:tcPr>
          <w:p w14:paraId="46A58DFF">
            <w:pPr>
              <w:pStyle w:val="6"/>
              <w:spacing w:before="189" w:line="228" w:lineRule="auto"/>
              <w:ind w:left="101"/>
            </w:pPr>
            <w:r>
              <w:rPr>
                <w:spacing w:val="6"/>
              </w:rPr>
              <w:t>徐小燕</w:t>
            </w:r>
          </w:p>
        </w:tc>
      </w:tr>
      <w:tr w14:paraId="4701F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582" w:type="dxa"/>
            <w:tcBorders>
              <w:left w:val="single" w:color="000000" w:sz="10" w:space="0"/>
              <w:bottom w:val="single" w:color="000000" w:sz="10" w:space="0"/>
            </w:tcBorders>
            <w:vAlign w:val="top"/>
          </w:tcPr>
          <w:p w14:paraId="7C991B64">
            <w:pPr>
              <w:spacing w:before="107" w:line="195" w:lineRule="auto"/>
              <w:ind w:left="224"/>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902" w:type="dxa"/>
            <w:tcBorders>
              <w:bottom w:val="single" w:color="000000" w:sz="10" w:space="0"/>
            </w:tcBorders>
            <w:vAlign w:val="top"/>
          </w:tcPr>
          <w:p w14:paraId="65C7A93D">
            <w:pPr>
              <w:pStyle w:val="6"/>
              <w:spacing w:before="71" w:line="228" w:lineRule="auto"/>
              <w:ind w:left="617"/>
            </w:pPr>
            <w:r>
              <w:rPr>
                <w:spacing w:val="7"/>
              </w:rPr>
              <w:t>雨水排口缺少监控</w:t>
            </w:r>
          </w:p>
        </w:tc>
        <w:tc>
          <w:tcPr>
            <w:tcW w:w="3340" w:type="dxa"/>
            <w:tcBorders>
              <w:bottom w:val="single" w:color="000000" w:sz="10" w:space="0"/>
            </w:tcBorders>
            <w:vAlign w:val="top"/>
          </w:tcPr>
          <w:p w14:paraId="056ECFEC">
            <w:pPr>
              <w:pStyle w:val="6"/>
              <w:spacing w:before="71" w:line="228" w:lineRule="auto"/>
              <w:ind w:left="530"/>
            </w:pPr>
            <w:r>
              <w:rPr>
                <w:spacing w:val="8"/>
              </w:rPr>
              <w:t>雨水总排口安装视频监控</w:t>
            </w:r>
          </w:p>
        </w:tc>
        <w:tc>
          <w:tcPr>
            <w:tcW w:w="1420" w:type="dxa"/>
            <w:tcBorders>
              <w:bottom w:val="single" w:color="000000" w:sz="10" w:space="0"/>
            </w:tcBorders>
            <w:vAlign w:val="top"/>
          </w:tcPr>
          <w:p w14:paraId="77A57DBE">
            <w:pPr>
              <w:pStyle w:val="6"/>
              <w:spacing w:before="71" w:line="228" w:lineRule="auto"/>
              <w:ind w:left="169"/>
            </w:pPr>
            <w:r>
              <w:rPr>
                <w:rFonts w:hint="eastAsia" w:ascii="Times New Roman" w:hAnsi="Times New Roman" w:cs="Times New Roman"/>
                <w:lang w:eastAsia="zh-CN"/>
              </w:rPr>
              <w:t>2025</w:t>
            </w:r>
            <w:r>
              <w:rPr>
                <w:rFonts w:ascii="Times New Roman" w:hAnsi="Times New Roman" w:eastAsia="Times New Roman" w:cs="Times New Roman"/>
                <w:spacing w:val="18"/>
              </w:rPr>
              <w:t xml:space="preserve"> </w:t>
            </w:r>
            <w:r>
              <w:t>年</w:t>
            </w:r>
            <w:r>
              <w:rPr>
                <w:spacing w:val="-35"/>
              </w:rPr>
              <w:t xml:space="preserve"> </w:t>
            </w:r>
            <w:r>
              <w:rPr>
                <w:rFonts w:ascii="Times New Roman" w:hAnsi="Times New Roman" w:eastAsia="Times New Roman" w:cs="Times New Roman"/>
              </w:rPr>
              <w:t>8</w:t>
            </w:r>
            <w:r>
              <w:rPr>
                <w:rFonts w:ascii="Times New Roman" w:hAnsi="Times New Roman" w:eastAsia="Times New Roman" w:cs="Times New Roman"/>
                <w:spacing w:val="17"/>
                <w:w w:val="101"/>
              </w:rPr>
              <w:t xml:space="preserve"> </w:t>
            </w:r>
            <w:r>
              <w:t>月</w:t>
            </w:r>
          </w:p>
        </w:tc>
        <w:tc>
          <w:tcPr>
            <w:tcW w:w="815" w:type="dxa"/>
            <w:tcBorders>
              <w:bottom w:val="single" w:color="000000" w:sz="10" w:space="0"/>
              <w:right w:val="single" w:color="000000" w:sz="10" w:space="0"/>
            </w:tcBorders>
            <w:vAlign w:val="top"/>
          </w:tcPr>
          <w:p w14:paraId="6F6E7100">
            <w:pPr>
              <w:pStyle w:val="6"/>
              <w:spacing w:before="72" w:line="228" w:lineRule="auto"/>
              <w:ind w:left="101"/>
            </w:pPr>
            <w:r>
              <w:rPr>
                <w:spacing w:val="6"/>
              </w:rPr>
              <w:t>徐小燕</w:t>
            </w:r>
          </w:p>
        </w:tc>
      </w:tr>
    </w:tbl>
    <w:p w14:paraId="5F1F9932">
      <w:pPr>
        <w:spacing w:before="196" w:line="219" w:lineRule="auto"/>
        <w:ind w:left="38"/>
        <w:outlineLvl w:val="1"/>
        <w:rPr>
          <w:rFonts w:ascii="宋体" w:hAnsi="宋体" w:eastAsia="宋体" w:cs="宋体"/>
          <w:sz w:val="24"/>
          <w:szCs w:val="24"/>
        </w:rPr>
      </w:pPr>
      <w:bookmarkStart w:id="72" w:name="bookmark62"/>
      <w:bookmarkEnd w:id="72"/>
      <w:r>
        <w:rPr>
          <w:rFonts w:ascii="Times New Roman" w:hAnsi="Times New Roman" w:eastAsia="Times New Roman" w:cs="Times New Roman"/>
          <w:b/>
          <w:bCs/>
          <w:spacing w:val="-4"/>
          <w:sz w:val="24"/>
          <w:szCs w:val="24"/>
        </w:rPr>
        <w:t>6.2</w:t>
      </w:r>
      <w:r>
        <w:rPr>
          <w:rFonts w:ascii="Times New Roman" w:hAnsi="Times New Roman" w:eastAsia="Times New Roman" w:cs="Times New Roman"/>
          <w:b/>
          <w:bCs/>
          <w:spacing w:val="16"/>
          <w:w w:val="101"/>
          <w:sz w:val="24"/>
          <w:szCs w:val="24"/>
        </w:rPr>
        <w:t xml:space="preserve">  </w:t>
      </w:r>
      <w:r>
        <w:rPr>
          <w:rFonts w:ascii="宋体" w:hAnsi="宋体" w:eastAsia="宋体" w:cs="宋体"/>
          <w:b/>
          <w:bCs/>
          <w:spacing w:val="-4"/>
          <w:sz w:val="24"/>
          <w:szCs w:val="24"/>
        </w:rPr>
        <w:t>中、长期整改内容及实施计划</w:t>
      </w:r>
    </w:p>
    <w:p w14:paraId="5808EBB0">
      <w:pPr>
        <w:spacing w:before="214" w:line="219" w:lineRule="auto"/>
        <w:ind w:left="526"/>
        <w:rPr>
          <w:rFonts w:ascii="宋体" w:hAnsi="宋体" w:eastAsia="宋体" w:cs="宋体"/>
          <w:sz w:val="24"/>
          <w:szCs w:val="24"/>
        </w:rPr>
      </w:pPr>
      <w:r>
        <w:rPr>
          <w:rFonts w:ascii="宋体" w:hAnsi="宋体" w:eastAsia="宋体" w:cs="宋体"/>
          <w:spacing w:val="-2"/>
          <w:sz w:val="24"/>
          <w:szCs w:val="24"/>
        </w:rPr>
        <w:t>公司列入中、长期整改内容及实施计划见表</w:t>
      </w:r>
      <w:r>
        <w:rPr>
          <w:rFonts w:ascii="宋体" w:hAnsi="宋体" w:eastAsia="宋体" w:cs="宋体"/>
          <w:spacing w:val="-33"/>
          <w:sz w:val="24"/>
          <w:szCs w:val="24"/>
        </w:rPr>
        <w:t xml:space="preserve"> </w:t>
      </w:r>
      <w:r>
        <w:rPr>
          <w:rFonts w:ascii="Times New Roman" w:hAnsi="Times New Roman" w:eastAsia="Times New Roman" w:cs="Times New Roman"/>
          <w:spacing w:val="-2"/>
          <w:sz w:val="24"/>
          <w:szCs w:val="24"/>
        </w:rPr>
        <w:t>6-2</w:t>
      </w:r>
      <w:r>
        <w:rPr>
          <w:rFonts w:ascii="宋体" w:hAnsi="宋体" w:eastAsia="宋体" w:cs="宋体"/>
          <w:spacing w:val="-2"/>
          <w:sz w:val="24"/>
          <w:szCs w:val="24"/>
        </w:rPr>
        <w:t>。</w:t>
      </w:r>
    </w:p>
    <w:p w14:paraId="21ECD6E4">
      <w:pPr>
        <w:spacing w:before="217" w:line="219" w:lineRule="auto"/>
        <w:ind w:left="2620"/>
        <w:rPr>
          <w:rFonts w:ascii="宋体" w:hAnsi="宋体" w:eastAsia="宋体" w:cs="宋体"/>
          <w:sz w:val="24"/>
          <w:szCs w:val="24"/>
        </w:rPr>
      </w:pPr>
      <w:r>
        <w:rPr>
          <w:rFonts w:ascii="宋体" w:hAnsi="宋体" w:eastAsia="宋体" w:cs="宋体"/>
          <w:b/>
          <w:bCs/>
          <w:spacing w:val="-5"/>
          <w:sz w:val="24"/>
          <w:szCs w:val="24"/>
        </w:rPr>
        <w:t>表</w:t>
      </w:r>
      <w:r>
        <w:rPr>
          <w:rFonts w:ascii="宋体" w:hAnsi="宋体" w:eastAsia="宋体" w:cs="宋体"/>
          <w:spacing w:val="-41"/>
          <w:sz w:val="24"/>
          <w:szCs w:val="24"/>
        </w:rPr>
        <w:t xml:space="preserve"> </w:t>
      </w:r>
      <w:r>
        <w:rPr>
          <w:rFonts w:ascii="Times New Roman" w:hAnsi="Times New Roman" w:eastAsia="Times New Roman" w:cs="Times New Roman"/>
          <w:b/>
          <w:bCs/>
          <w:spacing w:val="-5"/>
          <w:sz w:val="24"/>
          <w:szCs w:val="24"/>
        </w:rPr>
        <w:t>6-2</w:t>
      </w:r>
      <w:r>
        <w:rPr>
          <w:rFonts w:ascii="Times New Roman" w:hAnsi="Times New Roman" w:eastAsia="Times New Roman" w:cs="Times New Roman"/>
          <w:b/>
          <w:bCs/>
          <w:spacing w:val="17"/>
          <w:sz w:val="24"/>
          <w:szCs w:val="24"/>
        </w:rPr>
        <w:t xml:space="preserve">  </w:t>
      </w:r>
      <w:r>
        <w:rPr>
          <w:rFonts w:ascii="宋体" w:hAnsi="宋体" w:eastAsia="宋体" w:cs="宋体"/>
          <w:b/>
          <w:bCs/>
          <w:spacing w:val="-5"/>
          <w:sz w:val="24"/>
          <w:szCs w:val="24"/>
        </w:rPr>
        <w:t>中、长期整改内容及实施计划</w:t>
      </w:r>
    </w:p>
    <w:p w14:paraId="03FF287D">
      <w:pPr>
        <w:spacing w:line="20" w:lineRule="exact"/>
      </w:pPr>
    </w:p>
    <w:tbl>
      <w:tblPr>
        <w:tblStyle w:val="5"/>
        <w:tblW w:w="905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2472"/>
        <w:gridCol w:w="3238"/>
        <w:gridCol w:w="1536"/>
        <w:gridCol w:w="1045"/>
      </w:tblGrid>
      <w:tr w14:paraId="3444F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768" w:type="dxa"/>
            <w:tcBorders>
              <w:top w:val="single" w:color="000000" w:sz="10" w:space="0"/>
              <w:left w:val="single" w:color="000000" w:sz="10" w:space="0"/>
            </w:tcBorders>
            <w:vAlign w:val="top"/>
          </w:tcPr>
          <w:p w14:paraId="45813511">
            <w:pPr>
              <w:pStyle w:val="6"/>
              <w:spacing w:before="52" w:line="227" w:lineRule="auto"/>
              <w:ind w:left="165"/>
            </w:pPr>
            <w:r>
              <w:rPr>
                <w:spacing w:val="5"/>
              </w:rPr>
              <w:t>序号</w:t>
            </w:r>
          </w:p>
        </w:tc>
        <w:tc>
          <w:tcPr>
            <w:tcW w:w="2472" w:type="dxa"/>
            <w:tcBorders>
              <w:top w:val="single" w:color="000000" w:sz="10" w:space="0"/>
            </w:tcBorders>
            <w:vAlign w:val="top"/>
          </w:tcPr>
          <w:p w14:paraId="3F28091B">
            <w:pPr>
              <w:pStyle w:val="6"/>
              <w:spacing w:before="52" w:line="227" w:lineRule="auto"/>
              <w:ind w:left="1046"/>
            </w:pPr>
            <w:r>
              <w:rPr>
                <w:spacing w:val="-7"/>
              </w:rPr>
              <w:t>问题</w:t>
            </w:r>
          </w:p>
        </w:tc>
        <w:tc>
          <w:tcPr>
            <w:tcW w:w="3238" w:type="dxa"/>
            <w:tcBorders>
              <w:top w:val="single" w:color="000000" w:sz="10" w:space="0"/>
            </w:tcBorders>
            <w:vAlign w:val="top"/>
          </w:tcPr>
          <w:p w14:paraId="641FD527">
            <w:pPr>
              <w:pStyle w:val="6"/>
              <w:spacing w:before="52" w:line="227" w:lineRule="auto"/>
              <w:ind w:left="1206"/>
            </w:pPr>
            <w:r>
              <w:rPr>
                <w:spacing w:val="7"/>
              </w:rPr>
              <w:t>整改方案</w:t>
            </w:r>
          </w:p>
        </w:tc>
        <w:tc>
          <w:tcPr>
            <w:tcW w:w="1536" w:type="dxa"/>
            <w:tcBorders>
              <w:top w:val="single" w:color="000000" w:sz="10" w:space="0"/>
            </w:tcBorders>
            <w:vAlign w:val="top"/>
          </w:tcPr>
          <w:p w14:paraId="4A0B713D">
            <w:pPr>
              <w:pStyle w:val="6"/>
              <w:spacing w:before="52" w:line="227" w:lineRule="auto"/>
              <w:ind w:left="362"/>
            </w:pPr>
            <w:r>
              <w:rPr>
                <w:spacing w:val="6"/>
              </w:rPr>
              <w:t>完成时间</w:t>
            </w:r>
          </w:p>
        </w:tc>
        <w:tc>
          <w:tcPr>
            <w:tcW w:w="1045" w:type="dxa"/>
            <w:tcBorders>
              <w:top w:val="single" w:color="000000" w:sz="10" w:space="0"/>
              <w:right w:val="single" w:color="000000" w:sz="10" w:space="0"/>
            </w:tcBorders>
            <w:vAlign w:val="top"/>
          </w:tcPr>
          <w:p w14:paraId="21C23F14">
            <w:pPr>
              <w:pStyle w:val="6"/>
              <w:spacing w:before="52" w:line="227" w:lineRule="auto"/>
              <w:ind w:left="223"/>
            </w:pPr>
            <w:r>
              <w:rPr>
                <w:spacing w:val="4"/>
              </w:rPr>
              <w:t>责任人</w:t>
            </w:r>
          </w:p>
        </w:tc>
      </w:tr>
      <w:tr w14:paraId="5D091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4" w:hRule="atLeast"/>
        </w:trPr>
        <w:tc>
          <w:tcPr>
            <w:tcW w:w="768" w:type="dxa"/>
            <w:tcBorders>
              <w:left w:val="single" w:color="000000" w:sz="10" w:space="0"/>
            </w:tcBorders>
            <w:vAlign w:val="top"/>
          </w:tcPr>
          <w:p w14:paraId="6C214C94">
            <w:pPr>
              <w:spacing w:line="435" w:lineRule="auto"/>
              <w:rPr>
                <w:rFonts w:ascii="Arial"/>
                <w:sz w:val="21"/>
              </w:rPr>
            </w:pPr>
          </w:p>
          <w:p w14:paraId="375604E4">
            <w:pPr>
              <w:spacing w:before="57" w:line="195" w:lineRule="auto"/>
              <w:ind w:left="33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472" w:type="dxa"/>
            <w:vAlign w:val="top"/>
          </w:tcPr>
          <w:p w14:paraId="17E5F429">
            <w:pPr>
              <w:spacing w:line="256" w:lineRule="auto"/>
              <w:rPr>
                <w:rFonts w:ascii="Arial"/>
                <w:sz w:val="21"/>
              </w:rPr>
            </w:pPr>
          </w:p>
          <w:p w14:paraId="3B4C95DC">
            <w:pPr>
              <w:pStyle w:val="6"/>
              <w:spacing w:before="65" w:line="228" w:lineRule="auto"/>
              <w:ind w:left="80"/>
            </w:pPr>
            <w:r>
              <w:rPr>
                <w:spacing w:val="9"/>
              </w:rPr>
              <w:t>环境应急原演练制度需进</w:t>
            </w:r>
          </w:p>
          <w:p w14:paraId="5BD42AB8">
            <w:pPr>
              <w:pStyle w:val="6"/>
              <w:spacing w:before="24" w:line="228" w:lineRule="auto"/>
              <w:ind w:left="923"/>
            </w:pPr>
            <w:r>
              <w:rPr>
                <w:spacing w:val="5"/>
              </w:rPr>
              <w:t>行培训</w:t>
            </w:r>
          </w:p>
        </w:tc>
        <w:tc>
          <w:tcPr>
            <w:tcW w:w="3238" w:type="dxa"/>
            <w:vAlign w:val="top"/>
          </w:tcPr>
          <w:p w14:paraId="45C53FF9">
            <w:pPr>
              <w:pStyle w:val="6"/>
              <w:spacing w:before="51" w:line="228" w:lineRule="auto"/>
              <w:ind w:left="51"/>
            </w:pPr>
            <w:r>
              <w:rPr>
                <w:spacing w:val="9"/>
              </w:rPr>
              <w:t>加强突发环境事件的应急预案和应</w:t>
            </w:r>
          </w:p>
          <w:p w14:paraId="184FB26E">
            <w:pPr>
              <w:pStyle w:val="6"/>
              <w:spacing w:before="24" w:line="228" w:lineRule="auto"/>
              <w:ind w:left="57"/>
            </w:pPr>
            <w:r>
              <w:rPr>
                <w:spacing w:val="8"/>
              </w:rPr>
              <w:t>急物资使用，闸阀演练操作培训，</w:t>
            </w:r>
          </w:p>
          <w:p w14:paraId="21412440">
            <w:pPr>
              <w:pStyle w:val="6"/>
              <w:spacing w:before="24" w:line="228" w:lineRule="auto"/>
              <w:ind w:left="52"/>
            </w:pPr>
            <w:r>
              <w:rPr>
                <w:spacing w:val="9"/>
              </w:rPr>
              <w:t>提高员工的风险防控意见和实际操</w:t>
            </w:r>
          </w:p>
          <w:p w14:paraId="24034EB9">
            <w:pPr>
              <w:pStyle w:val="6"/>
              <w:spacing w:before="27" w:line="218" w:lineRule="auto"/>
              <w:ind w:left="1312"/>
            </w:pPr>
            <w:r>
              <w:rPr>
                <w:spacing w:val="6"/>
              </w:rPr>
              <w:t>作经验</w:t>
            </w:r>
          </w:p>
        </w:tc>
        <w:tc>
          <w:tcPr>
            <w:tcW w:w="1536" w:type="dxa"/>
            <w:vAlign w:val="top"/>
          </w:tcPr>
          <w:p w14:paraId="08A1B1B5">
            <w:pPr>
              <w:spacing w:line="391" w:lineRule="auto"/>
              <w:rPr>
                <w:rFonts w:ascii="Arial"/>
                <w:sz w:val="21"/>
              </w:rPr>
            </w:pPr>
          </w:p>
          <w:p w14:paraId="38803A91">
            <w:pPr>
              <w:pStyle w:val="6"/>
              <w:spacing w:before="65" w:line="228" w:lineRule="auto"/>
              <w:ind w:left="174"/>
            </w:pPr>
            <w:r>
              <w:rPr>
                <w:rFonts w:hint="eastAsia" w:ascii="Times New Roman" w:hAnsi="Times New Roman" w:cs="Times New Roman"/>
                <w:lang w:eastAsia="zh-CN"/>
              </w:rPr>
              <w:t>2025</w:t>
            </w:r>
            <w:r>
              <w:rPr>
                <w:rFonts w:ascii="Times New Roman" w:hAnsi="Times New Roman" w:eastAsia="Times New Roman" w:cs="Times New Roman"/>
                <w:spacing w:val="12"/>
                <w:w w:val="101"/>
              </w:rPr>
              <w:t xml:space="preserve"> </w:t>
            </w:r>
            <w:r>
              <w:t>年</w:t>
            </w:r>
            <w:r>
              <w:rPr>
                <w:spacing w:val="-23"/>
              </w:rPr>
              <w:t xml:space="preserve"> </w:t>
            </w:r>
            <w:r>
              <w:rPr>
                <w:rFonts w:ascii="Times New Roman" w:hAnsi="Times New Roman" w:eastAsia="Times New Roman" w:cs="Times New Roman"/>
              </w:rPr>
              <w:t>10</w:t>
            </w:r>
            <w:r>
              <w:rPr>
                <w:rFonts w:ascii="Times New Roman" w:hAnsi="Times New Roman" w:eastAsia="Times New Roman" w:cs="Times New Roman"/>
                <w:spacing w:val="17"/>
              </w:rPr>
              <w:t xml:space="preserve"> </w:t>
            </w:r>
            <w:r>
              <w:t>月</w:t>
            </w:r>
          </w:p>
        </w:tc>
        <w:tc>
          <w:tcPr>
            <w:tcW w:w="1045" w:type="dxa"/>
            <w:tcBorders>
              <w:right w:val="single" w:color="000000" w:sz="10" w:space="0"/>
            </w:tcBorders>
            <w:vAlign w:val="top"/>
          </w:tcPr>
          <w:p w14:paraId="2ED95614">
            <w:pPr>
              <w:spacing w:line="392" w:lineRule="auto"/>
              <w:rPr>
                <w:rFonts w:ascii="Arial"/>
                <w:sz w:val="21"/>
              </w:rPr>
            </w:pPr>
          </w:p>
          <w:p w14:paraId="0DBB1FC0">
            <w:pPr>
              <w:pStyle w:val="6"/>
              <w:spacing w:before="65" w:line="228" w:lineRule="auto"/>
              <w:ind w:left="216"/>
            </w:pPr>
            <w:r>
              <w:rPr>
                <w:spacing w:val="6"/>
              </w:rPr>
              <w:t>徐小燕</w:t>
            </w:r>
          </w:p>
        </w:tc>
      </w:tr>
      <w:tr w14:paraId="3274E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768" w:type="dxa"/>
            <w:tcBorders>
              <w:left w:val="single" w:color="000000" w:sz="10" w:space="0"/>
              <w:bottom w:val="single" w:color="000000" w:sz="10" w:space="0"/>
            </w:tcBorders>
            <w:vAlign w:val="top"/>
          </w:tcPr>
          <w:p w14:paraId="70DF0FD5">
            <w:pPr>
              <w:spacing w:line="444" w:lineRule="auto"/>
              <w:rPr>
                <w:rFonts w:ascii="Arial"/>
                <w:sz w:val="21"/>
              </w:rPr>
            </w:pPr>
          </w:p>
          <w:p w14:paraId="2EF1A95C">
            <w:pPr>
              <w:spacing w:before="57" w:line="195" w:lineRule="auto"/>
              <w:ind w:left="318"/>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472" w:type="dxa"/>
            <w:tcBorders>
              <w:bottom w:val="single" w:color="000000" w:sz="10" w:space="0"/>
            </w:tcBorders>
            <w:vAlign w:val="top"/>
          </w:tcPr>
          <w:p w14:paraId="3268270E">
            <w:pPr>
              <w:spacing w:line="401" w:lineRule="auto"/>
              <w:rPr>
                <w:rFonts w:ascii="Arial"/>
                <w:sz w:val="21"/>
              </w:rPr>
            </w:pPr>
          </w:p>
          <w:p w14:paraId="5820AE12">
            <w:pPr>
              <w:pStyle w:val="6"/>
              <w:spacing w:before="65" w:line="228" w:lineRule="auto"/>
              <w:ind w:left="607"/>
            </w:pPr>
            <w:r>
              <w:rPr>
                <w:spacing w:val="7"/>
              </w:rPr>
              <w:t>学习应急预案</w:t>
            </w:r>
          </w:p>
        </w:tc>
        <w:tc>
          <w:tcPr>
            <w:tcW w:w="3238" w:type="dxa"/>
            <w:tcBorders>
              <w:bottom w:val="single" w:color="000000" w:sz="10" w:space="0"/>
            </w:tcBorders>
            <w:vAlign w:val="top"/>
          </w:tcPr>
          <w:p w14:paraId="1E14D4AD">
            <w:pPr>
              <w:pStyle w:val="6"/>
              <w:spacing w:before="60" w:line="228" w:lineRule="auto"/>
              <w:ind w:left="56"/>
            </w:pPr>
            <w:r>
              <w:rPr>
                <w:spacing w:val="8"/>
              </w:rPr>
              <w:t>定期组织学习大公镇、海安市环境</w:t>
            </w:r>
          </w:p>
          <w:p w14:paraId="41E8BB40">
            <w:pPr>
              <w:pStyle w:val="6"/>
              <w:spacing w:before="24" w:line="228" w:lineRule="auto"/>
              <w:ind w:left="51"/>
            </w:pPr>
            <w:r>
              <w:rPr>
                <w:spacing w:val="9"/>
              </w:rPr>
              <w:t>应急预案相关内容，同时积极配合</w:t>
            </w:r>
          </w:p>
          <w:p w14:paraId="07B16053">
            <w:pPr>
              <w:pStyle w:val="6"/>
              <w:spacing w:before="27" w:line="228" w:lineRule="auto"/>
              <w:ind w:left="53"/>
            </w:pPr>
            <w:r>
              <w:rPr>
                <w:spacing w:val="9"/>
              </w:rPr>
              <w:t>参与园区开展的相关应急培训与演</w:t>
            </w:r>
          </w:p>
          <w:p w14:paraId="21429754">
            <w:pPr>
              <w:pStyle w:val="6"/>
              <w:spacing w:before="23" w:line="229" w:lineRule="auto"/>
              <w:ind w:left="1521"/>
            </w:pPr>
            <w:r>
              <w:t>练</w:t>
            </w:r>
          </w:p>
        </w:tc>
        <w:tc>
          <w:tcPr>
            <w:tcW w:w="1536" w:type="dxa"/>
            <w:tcBorders>
              <w:bottom w:val="single" w:color="000000" w:sz="10" w:space="0"/>
            </w:tcBorders>
            <w:vAlign w:val="top"/>
          </w:tcPr>
          <w:p w14:paraId="76644CCD">
            <w:pPr>
              <w:spacing w:line="400" w:lineRule="auto"/>
              <w:rPr>
                <w:rFonts w:ascii="Arial"/>
                <w:sz w:val="21"/>
              </w:rPr>
            </w:pPr>
          </w:p>
          <w:p w14:paraId="6A8FEFE7">
            <w:pPr>
              <w:pStyle w:val="6"/>
              <w:spacing w:before="65" w:line="228" w:lineRule="auto"/>
              <w:ind w:left="174"/>
            </w:pPr>
            <w:r>
              <w:rPr>
                <w:rFonts w:hint="eastAsia" w:ascii="Times New Roman" w:hAnsi="Times New Roman" w:cs="Times New Roman"/>
                <w:lang w:eastAsia="zh-CN"/>
              </w:rPr>
              <w:t>2025</w:t>
            </w:r>
            <w:r>
              <w:rPr>
                <w:rFonts w:ascii="Times New Roman" w:hAnsi="Times New Roman" w:eastAsia="Times New Roman" w:cs="Times New Roman"/>
                <w:spacing w:val="12"/>
                <w:w w:val="101"/>
              </w:rPr>
              <w:t xml:space="preserve"> </w:t>
            </w:r>
            <w:r>
              <w:t>年</w:t>
            </w:r>
            <w:r>
              <w:rPr>
                <w:spacing w:val="-23"/>
              </w:rPr>
              <w:t xml:space="preserve"> </w:t>
            </w:r>
            <w:r>
              <w:rPr>
                <w:rFonts w:ascii="Times New Roman" w:hAnsi="Times New Roman" w:eastAsia="Times New Roman" w:cs="Times New Roman"/>
              </w:rPr>
              <w:t>10</w:t>
            </w:r>
            <w:r>
              <w:rPr>
                <w:rFonts w:ascii="Times New Roman" w:hAnsi="Times New Roman" w:eastAsia="Times New Roman" w:cs="Times New Roman"/>
                <w:spacing w:val="17"/>
              </w:rPr>
              <w:t xml:space="preserve"> </w:t>
            </w:r>
            <w:r>
              <w:t>月</w:t>
            </w:r>
          </w:p>
        </w:tc>
        <w:tc>
          <w:tcPr>
            <w:tcW w:w="1045" w:type="dxa"/>
            <w:tcBorders>
              <w:bottom w:val="single" w:color="000000" w:sz="10" w:space="0"/>
              <w:right w:val="single" w:color="000000" w:sz="10" w:space="0"/>
            </w:tcBorders>
            <w:vAlign w:val="top"/>
          </w:tcPr>
          <w:p w14:paraId="0D442ECC">
            <w:pPr>
              <w:spacing w:line="401" w:lineRule="auto"/>
              <w:rPr>
                <w:rFonts w:ascii="Arial"/>
                <w:sz w:val="21"/>
              </w:rPr>
            </w:pPr>
          </w:p>
          <w:p w14:paraId="13F53FF3">
            <w:pPr>
              <w:pStyle w:val="6"/>
              <w:spacing w:before="65" w:line="228" w:lineRule="auto"/>
              <w:ind w:left="216"/>
            </w:pPr>
            <w:r>
              <w:rPr>
                <w:spacing w:val="6"/>
              </w:rPr>
              <w:t>徐小燕</w:t>
            </w:r>
          </w:p>
        </w:tc>
      </w:tr>
    </w:tbl>
    <w:p w14:paraId="2198DB78">
      <w:pPr>
        <w:pStyle w:val="2"/>
      </w:pPr>
    </w:p>
    <w:p w14:paraId="6470A025">
      <w:pPr>
        <w:sectPr>
          <w:headerReference r:id="rId115" w:type="default"/>
          <w:footerReference r:id="rId116" w:type="default"/>
          <w:pgSz w:w="11906" w:h="16839"/>
          <w:pgMar w:top="1164" w:right="1410" w:bottom="1156" w:left="1410" w:header="831" w:footer="994" w:gutter="0"/>
          <w:cols w:space="720" w:num="1"/>
        </w:sectPr>
      </w:pPr>
    </w:p>
    <w:p w14:paraId="759391F7">
      <w:pPr>
        <w:pStyle w:val="2"/>
        <w:spacing w:line="390" w:lineRule="auto"/>
      </w:pPr>
    </w:p>
    <w:p w14:paraId="1FBA72A4">
      <w:pPr>
        <w:spacing w:before="78" w:line="219" w:lineRule="auto"/>
        <w:ind w:left="8"/>
        <w:outlineLvl w:val="0"/>
        <w:rPr>
          <w:rFonts w:ascii="宋体" w:hAnsi="宋体" w:eastAsia="宋体" w:cs="宋体"/>
          <w:sz w:val="24"/>
          <w:szCs w:val="24"/>
        </w:rPr>
      </w:pPr>
      <w:bookmarkStart w:id="73" w:name="bookmark63"/>
      <w:bookmarkEnd w:id="73"/>
      <w:bookmarkStart w:id="74" w:name="bookmark64"/>
      <w:bookmarkEnd w:id="74"/>
      <w:r>
        <w:rPr>
          <w:rFonts w:ascii="Times New Roman" w:hAnsi="Times New Roman" w:eastAsia="Times New Roman" w:cs="Times New Roman"/>
          <w:b/>
          <w:bCs/>
          <w:spacing w:val="-2"/>
          <w:sz w:val="24"/>
          <w:szCs w:val="24"/>
        </w:rPr>
        <w:t xml:space="preserve">7  </w:t>
      </w:r>
      <w:r>
        <w:rPr>
          <w:rFonts w:ascii="宋体" w:hAnsi="宋体" w:eastAsia="宋体" w:cs="宋体"/>
          <w:b/>
          <w:bCs/>
          <w:spacing w:val="-2"/>
          <w:sz w:val="24"/>
          <w:szCs w:val="24"/>
        </w:rPr>
        <w:t>企业突发环境事件风险等级</w:t>
      </w:r>
    </w:p>
    <w:p w14:paraId="659963F9">
      <w:pPr>
        <w:spacing w:before="214" w:line="219" w:lineRule="auto"/>
        <w:ind w:left="8"/>
        <w:outlineLvl w:val="1"/>
        <w:rPr>
          <w:rFonts w:ascii="宋体" w:hAnsi="宋体" w:eastAsia="宋体" w:cs="宋体"/>
          <w:sz w:val="24"/>
          <w:szCs w:val="24"/>
        </w:rPr>
      </w:pPr>
      <w:bookmarkStart w:id="75" w:name="bookmark81"/>
      <w:bookmarkEnd w:id="75"/>
      <w:r>
        <w:rPr>
          <w:rFonts w:ascii="Times New Roman" w:hAnsi="Times New Roman" w:eastAsia="Times New Roman" w:cs="Times New Roman"/>
          <w:b/>
          <w:bCs/>
          <w:spacing w:val="-2"/>
          <w:sz w:val="24"/>
          <w:szCs w:val="24"/>
        </w:rPr>
        <w:t xml:space="preserve">7.1  </w:t>
      </w:r>
      <w:r>
        <w:rPr>
          <w:rFonts w:ascii="宋体" w:hAnsi="宋体" w:eastAsia="宋体" w:cs="宋体"/>
          <w:b/>
          <w:bCs/>
          <w:spacing w:val="-2"/>
          <w:sz w:val="24"/>
          <w:szCs w:val="24"/>
        </w:rPr>
        <w:t>风险等级确定</w:t>
      </w:r>
    </w:p>
    <w:p w14:paraId="062263B4">
      <w:pPr>
        <w:spacing w:before="212" w:line="384" w:lineRule="auto"/>
        <w:ind w:left="9" w:right="9" w:firstLine="480"/>
        <w:jc w:val="both"/>
        <w:rPr>
          <w:rFonts w:ascii="宋体" w:hAnsi="宋体" w:eastAsia="宋体" w:cs="宋体"/>
          <w:sz w:val="24"/>
          <w:szCs w:val="24"/>
        </w:rPr>
      </w:pPr>
      <w:r>
        <w:rPr>
          <w:rFonts w:ascii="宋体" w:hAnsi="宋体" w:eastAsia="宋体" w:cs="宋体"/>
          <w:spacing w:val="3"/>
          <w:sz w:val="24"/>
          <w:szCs w:val="24"/>
        </w:rPr>
        <w:t>根据企业周边大气</w:t>
      </w:r>
      <w:r>
        <w:rPr>
          <w:rFonts w:ascii="Times New Roman" w:hAnsi="Times New Roman" w:eastAsia="Times New Roman" w:cs="Times New Roman"/>
          <w:spacing w:val="3"/>
          <w:sz w:val="24"/>
          <w:szCs w:val="24"/>
        </w:rPr>
        <w:t>/</w:t>
      </w:r>
      <w:r>
        <w:rPr>
          <w:rFonts w:ascii="宋体" w:hAnsi="宋体" w:eastAsia="宋体" w:cs="宋体"/>
          <w:spacing w:val="3"/>
          <w:sz w:val="24"/>
          <w:szCs w:val="24"/>
        </w:rPr>
        <w:t>水环境风险受体敏感程度（</w:t>
      </w:r>
      <w:r>
        <w:rPr>
          <w:rFonts w:ascii="Times New Roman" w:hAnsi="Times New Roman" w:eastAsia="Times New Roman" w:cs="Times New Roman"/>
          <w:spacing w:val="3"/>
          <w:sz w:val="24"/>
          <w:szCs w:val="24"/>
        </w:rPr>
        <w:t>E</w:t>
      </w:r>
      <w:r>
        <w:rPr>
          <w:rFonts w:ascii="宋体" w:hAnsi="宋体" w:eastAsia="宋体" w:cs="宋体"/>
          <w:spacing w:val="2"/>
          <w:sz w:val="24"/>
          <w:szCs w:val="24"/>
        </w:rPr>
        <w:t>）、涉气</w:t>
      </w:r>
      <w:r>
        <w:rPr>
          <w:rFonts w:ascii="Times New Roman" w:hAnsi="Times New Roman" w:eastAsia="Times New Roman" w:cs="Times New Roman"/>
          <w:spacing w:val="2"/>
          <w:sz w:val="24"/>
          <w:szCs w:val="24"/>
        </w:rPr>
        <w:t>/</w:t>
      </w:r>
      <w:r>
        <w:rPr>
          <w:rFonts w:ascii="宋体" w:hAnsi="宋体" w:eastAsia="宋体" w:cs="宋体"/>
          <w:spacing w:val="2"/>
          <w:sz w:val="24"/>
          <w:szCs w:val="24"/>
        </w:rPr>
        <w:t>水风险物质数量与临界</w:t>
      </w:r>
      <w:r>
        <w:rPr>
          <w:rFonts w:ascii="宋体" w:hAnsi="宋体" w:eastAsia="宋体" w:cs="宋体"/>
          <w:spacing w:val="-2"/>
          <w:sz w:val="24"/>
          <w:szCs w:val="24"/>
        </w:rPr>
        <w:t>量比值（</w:t>
      </w:r>
      <w:r>
        <w:rPr>
          <w:rFonts w:ascii="Times New Roman" w:hAnsi="Times New Roman" w:eastAsia="Times New Roman" w:cs="Times New Roman"/>
          <w:spacing w:val="-2"/>
          <w:sz w:val="24"/>
          <w:szCs w:val="24"/>
        </w:rPr>
        <w:t>Q</w:t>
      </w:r>
      <w:r>
        <w:rPr>
          <w:rFonts w:ascii="宋体" w:hAnsi="宋体" w:eastAsia="宋体" w:cs="宋体"/>
          <w:spacing w:val="-2"/>
          <w:sz w:val="24"/>
          <w:szCs w:val="24"/>
        </w:rPr>
        <w:t>）和生产工艺过程与大气</w:t>
      </w:r>
      <w:r>
        <w:rPr>
          <w:rFonts w:ascii="Times New Roman" w:hAnsi="Times New Roman" w:eastAsia="Times New Roman" w:cs="Times New Roman"/>
          <w:spacing w:val="-2"/>
          <w:sz w:val="24"/>
          <w:szCs w:val="24"/>
        </w:rPr>
        <w:t>/</w:t>
      </w:r>
      <w:r>
        <w:rPr>
          <w:rFonts w:ascii="宋体" w:hAnsi="宋体" w:eastAsia="宋体" w:cs="宋体"/>
          <w:spacing w:val="-2"/>
          <w:sz w:val="24"/>
          <w:szCs w:val="24"/>
        </w:rPr>
        <w:t>水环境风险控制水平（</w:t>
      </w:r>
      <w:r>
        <w:rPr>
          <w:rFonts w:ascii="Times New Roman" w:hAnsi="Times New Roman" w:eastAsia="Times New Roman" w:cs="Times New Roman"/>
          <w:spacing w:val="-2"/>
          <w:sz w:val="24"/>
          <w:szCs w:val="24"/>
        </w:rPr>
        <w:t>M</w:t>
      </w:r>
      <w:r>
        <w:rPr>
          <w:rFonts w:ascii="宋体" w:hAnsi="宋体" w:eastAsia="宋体" w:cs="宋体"/>
          <w:spacing w:val="-1"/>
          <w:sz w:val="24"/>
          <w:szCs w:val="24"/>
        </w:rPr>
        <w:t>），</w:t>
      </w:r>
      <w:r>
        <w:rPr>
          <w:rFonts w:ascii="宋体" w:hAnsi="宋体" w:eastAsia="宋体" w:cs="宋体"/>
          <w:spacing w:val="-2"/>
          <w:sz w:val="24"/>
          <w:szCs w:val="24"/>
        </w:rPr>
        <w:t>分别确定企业突发大</w:t>
      </w:r>
      <w:r>
        <w:rPr>
          <w:rFonts w:ascii="宋体" w:hAnsi="宋体" w:eastAsia="宋体" w:cs="宋体"/>
          <w:spacing w:val="-1"/>
          <w:sz w:val="24"/>
          <w:szCs w:val="24"/>
        </w:rPr>
        <w:t>气</w:t>
      </w:r>
      <w:r>
        <w:rPr>
          <w:rFonts w:ascii="Times New Roman" w:hAnsi="Times New Roman" w:eastAsia="Times New Roman" w:cs="Times New Roman"/>
          <w:spacing w:val="-1"/>
          <w:sz w:val="24"/>
          <w:szCs w:val="24"/>
        </w:rPr>
        <w:t>/</w:t>
      </w:r>
      <w:r>
        <w:rPr>
          <w:rFonts w:ascii="宋体" w:hAnsi="宋体" w:eastAsia="宋体" w:cs="宋体"/>
          <w:spacing w:val="-1"/>
          <w:sz w:val="24"/>
          <w:szCs w:val="24"/>
        </w:rPr>
        <w:t>水环境事件风险等级。</w:t>
      </w:r>
    </w:p>
    <w:p w14:paraId="33AC7780">
      <w:pPr>
        <w:spacing w:before="4" w:line="219" w:lineRule="auto"/>
        <w:ind w:left="8"/>
        <w:outlineLvl w:val="2"/>
        <w:rPr>
          <w:rFonts w:ascii="宋体" w:hAnsi="宋体" w:eastAsia="宋体" w:cs="宋体"/>
          <w:sz w:val="24"/>
          <w:szCs w:val="24"/>
        </w:rPr>
      </w:pPr>
      <w:bookmarkStart w:id="76" w:name="bookmark65"/>
      <w:bookmarkEnd w:id="76"/>
      <w:r>
        <w:rPr>
          <w:rFonts w:ascii="Times New Roman" w:hAnsi="Times New Roman" w:eastAsia="Times New Roman" w:cs="Times New Roman"/>
          <w:b/>
          <w:bCs/>
          <w:spacing w:val="-2"/>
          <w:sz w:val="24"/>
          <w:szCs w:val="24"/>
        </w:rPr>
        <w:t xml:space="preserve">7.1.1  </w:t>
      </w:r>
      <w:r>
        <w:rPr>
          <w:rFonts w:ascii="宋体" w:hAnsi="宋体" w:eastAsia="宋体" w:cs="宋体"/>
          <w:b/>
          <w:bCs/>
          <w:spacing w:val="-2"/>
          <w:sz w:val="24"/>
          <w:szCs w:val="24"/>
        </w:rPr>
        <w:t>突发大气环境事件风险等级确定</w:t>
      </w:r>
    </w:p>
    <w:p w14:paraId="6CB16367">
      <w:pPr>
        <w:spacing w:before="171" w:line="374" w:lineRule="auto"/>
        <w:ind w:left="27" w:right="9" w:firstLine="462"/>
        <w:rPr>
          <w:rFonts w:ascii="宋体" w:hAnsi="宋体" w:eastAsia="宋体" w:cs="宋体"/>
          <w:sz w:val="24"/>
          <w:szCs w:val="24"/>
        </w:rPr>
      </w:pPr>
      <w:r>
        <w:rPr>
          <w:rFonts w:ascii="宋体" w:hAnsi="宋体" w:eastAsia="宋体" w:cs="宋体"/>
          <w:spacing w:val="-4"/>
          <w:sz w:val="24"/>
          <w:szCs w:val="24"/>
        </w:rPr>
        <w:t>根据</w:t>
      </w:r>
      <w:r>
        <w:rPr>
          <w:rFonts w:ascii="宋体" w:hAnsi="宋体" w:eastAsia="宋体" w:cs="宋体"/>
          <w:spacing w:val="-46"/>
          <w:sz w:val="24"/>
          <w:szCs w:val="24"/>
        </w:rPr>
        <w:t xml:space="preserve"> </w:t>
      </w:r>
      <w:r>
        <w:rPr>
          <w:rFonts w:ascii="Times New Roman" w:hAnsi="Times New Roman" w:eastAsia="Times New Roman" w:cs="Times New Roman"/>
          <w:spacing w:val="-4"/>
          <w:sz w:val="24"/>
          <w:szCs w:val="24"/>
        </w:rPr>
        <w:t>3.5</w:t>
      </w:r>
      <w:r>
        <w:rPr>
          <w:rFonts w:ascii="Times New Roman" w:hAnsi="Times New Roman" w:eastAsia="Times New Roman" w:cs="Times New Roman"/>
          <w:spacing w:val="18"/>
          <w:sz w:val="24"/>
          <w:szCs w:val="24"/>
        </w:rPr>
        <w:t xml:space="preserve"> </w:t>
      </w:r>
      <w:r>
        <w:rPr>
          <w:rFonts w:ascii="宋体" w:hAnsi="宋体" w:eastAsia="宋体" w:cs="宋体"/>
          <w:spacing w:val="-4"/>
          <w:sz w:val="24"/>
          <w:szCs w:val="24"/>
        </w:rPr>
        <w:t>章节分析可知，公司大气环境风险受体为类型</w:t>
      </w:r>
      <w:r>
        <w:rPr>
          <w:rFonts w:ascii="Times New Roman" w:hAnsi="Times New Roman" w:eastAsia="Times New Roman" w:cs="Times New Roman"/>
          <w:spacing w:val="-4"/>
          <w:sz w:val="24"/>
          <w:szCs w:val="24"/>
        </w:rPr>
        <w:t>2</w:t>
      </w:r>
      <w:r>
        <w:rPr>
          <w:rFonts w:ascii="宋体" w:hAnsi="宋体" w:eastAsia="宋体" w:cs="宋体"/>
          <w:spacing w:val="-4"/>
          <w:sz w:val="24"/>
          <w:szCs w:val="24"/>
        </w:rPr>
        <w:t>（</w:t>
      </w:r>
      <w:r>
        <w:rPr>
          <w:rFonts w:ascii="Times New Roman" w:hAnsi="Times New Roman" w:eastAsia="Times New Roman" w:cs="Times New Roman"/>
          <w:spacing w:val="-4"/>
          <w:sz w:val="24"/>
          <w:szCs w:val="24"/>
        </w:rPr>
        <w:t>E2</w:t>
      </w:r>
      <w:r>
        <w:rPr>
          <w:rFonts w:ascii="宋体" w:hAnsi="宋体" w:eastAsia="宋体" w:cs="宋体"/>
          <w:spacing w:val="-55"/>
          <w:w w:val="87"/>
          <w:sz w:val="24"/>
          <w:szCs w:val="24"/>
        </w:rPr>
        <w:t>），</w:t>
      </w:r>
      <w:r>
        <w:rPr>
          <w:rFonts w:ascii="宋体" w:hAnsi="宋体" w:eastAsia="宋体" w:cs="宋体"/>
          <w:spacing w:val="-4"/>
          <w:sz w:val="24"/>
          <w:szCs w:val="24"/>
        </w:rPr>
        <w:t>公司</w:t>
      </w:r>
      <w:r>
        <w:rPr>
          <w:rFonts w:ascii="宋体" w:hAnsi="宋体" w:eastAsia="宋体" w:cs="宋体"/>
          <w:spacing w:val="-52"/>
          <w:sz w:val="24"/>
          <w:szCs w:val="24"/>
        </w:rPr>
        <w:t xml:space="preserve"> </w:t>
      </w:r>
      <w:r>
        <w:rPr>
          <w:rFonts w:ascii="Times New Roman" w:hAnsi="Times New Roman" w:eastAsia="Times New Roman" w:cs="Times New Roman"/>
          <w:spacing w:val="-4"/>
          <w:sz w:val="24"/>
          <w:szCs w:val="24"/>
        </w:rPr>
        <w:t xml:space="preserve">Q </w:t>
      </w:r>
      <w:r>
        <w:rPr>
          <w:rFonts w:ascii="宋体" w:hAnsi="宋体" w:eastAsia="宋体" w:cs="宋体"/>
          <w:spacing w:val="-4"/>
          <w:position w:val="-3"/>
          <w:sz w:val="12"/>
          <w:szCs w:val="12"/>
        </w:rPr>
        <w:t>大气</w:t>
      </w:r>
      <w:r>
        <w:rPr>
          <w:rFonts w:ascii="Times New Roman" w:hAnsi="Times New Roman" w:eastAsia="Times New Roman" w:cs="Times New Roman"/>
          <w:spacing w:val="-5"/>
          <w:sz w:val="24"/>
          <w:szCs w:val="24"/>
        </w:rPr>
        <w:t>=0.496244</w:t>
      </w:r>
      <w:r>
        <w:rPr>
          <w:rFonts w:ascii="Times New Roman" w:hAnsi="Times New Roman" w:eastAsia="Times New Roman" w:cs="Times New Roman"/>
          <w:sz w:val="24"/>
          <w:szCs w:val="24"/>
        </w:rPr>
        <w:t xml:space="preserve"> </w:t>
      </w:r>
      <w:r>
        <w:rPr>
          <w:rFonts w:ascii="宋体" w:hAnsi="宋体" w:eastAsia="宋体" w:cs="宋体"/>
          <w:sz w:val="24"/>
          <w:szCs w:val="24"/>
        </w:rPr>
        <w:t>&lt;</w:t>
      </w:r>
      <w:r>
        <w:rPr>
          <w:rFonts w:ascii="Times New Roman" w:hAnsi="Times New Roman" w:eastAsia="Times New Roman" w:cs="Times New Roman"/>
          <w:sz w:val="24"/>
          <w:szCs w:val="24"/>
        </w:rPr>
        <w:t>1</w:t>
      </w:r>
      <w:r>
        <w:rPr>
          <w:rFonts w:ascii="Times New Roman" w:hAnsi="Times New Roman" w:eastAsia="Times New Roman" w:cs="Times New Roman"/>
          <w:spacing w:val="-30"/>
          <w:sz w:val="24"/>
          <w:szCs w:val="24"/>
        </w:rPr>
        <w:t xml:space="preserve"> </w:t>
      </w:r>
      <w:r>
        <w:rPr>
          <w:rFonts w:ascii="宋体" w:hAnsi="宋体" w:eastAsia="宋体" w:cs="宋体"/>
          <w:sz w:val="24"/>
          <w:szCs w:val="24"/>
        </w:rPr>
        <w:t>，属于</w:t>
      </w:r>
      <w:r>
        <w:rPr>
          <w:rFonts w:ascii="宋体" w:hAnsi="宋体" w:eastAsia="宋体" w:cs="宋体"/>
          <w:spacing w:val="-52"/>
          <w:sz w:val="24"/>
          <w:szCs w:val="24"/>
        </w:rPr>
        <w:t xml:space="preserve"> </w:t>
      </w:r>
      <w:r>
        <w:rPr>
          <w:rFonts w:ascii="Times New Roman" w:hAnsi="Times New Roman" w:eastAsia="Times New Roman" w:cs="Times New Roman"/>
          <w:sz w:val="24"/>
          <w:szCs w:val="24"/>
        </w:rPr>
        <w:t>Q0</w:t>
      </w:r>
      <w:r>
        <w:rPr>
          <w:rFonts w:ascii="Times New Roman" w:hAnsi="Times New Roman" w:eastAsia="Times New Roman" w:cs="Times New Roman"/>
          <w:spacing w:val="-31"/>
          <w:sz w:val="24"/>
          <w:szCs w:val="24"/>
        </w:rPr>
        <w:t xml:space="preserve"> </w:t>
      </w:r>
      <w:r>
        <w:rPr>
          <w:rFonts w:ascii="宋体" w:hAnsi="宋体" w:eastAsia="宋体" w:cs="宋体"/>
          <w:sz w:val="24"/>
          <w:szCs w:val="24"/>
        </w:rPr>
        <w:t>，</w:t>
      </w:r>
      <w:r>
        <w:rPr>
          <w:rFonts w:ascii="Times New Roman" w:hAnsi="Times New Roman" w:eastAsia="Times New Roman" w:cs="Times New Roman"/>
          <w:sz w:val="24"/>
          <w:szCs w:val="24"/>
        </w:rPr>
        <w:t xml:space="preserve">M </w:t>
      </w:r>
      <w:r>
        <w:rPr>
          <w:rFonts w:ascii="宋体" w:hAnsi="宋体" w:eastAsia="宋体" w:cs="宋体"/>
          <w:sz w:val="24"/>
          <w:szCs w:val="24"/>
        </w:rPr>
        <w:t>值为</w:t>
      </w:r>
      <w:r>
        <w:rPr>
          <w:rFonts w:ascii="宋体" w:hAnsi="宋体" w:eastAsia="宋体" w:cs="宋体"/>
          <w:spacing w:val="-56"/>
          <w:sz w:val="24"/>
          <w:szCs w:val="24"/>
        </w:rPr>
        <w:t xml:space="preserve"> </w:t>
      </w:r>
      <w:r>
        <w:rPr>
          <w:rFonts w:ascii="Times New Roman" w:hAnsi="Times New Roman" w:eastAsia="Times New Roman" w:cs="Times New Roman"/>
          <w:sz w:val="24"/>
          <w:szCs w:val="24"/>
        </w:rPr>
        <w:t>M1</w:t>
      </w:r>
      <w:r>
        <w:rPr>
          <w:rFonts w:ascii="Times New Roman" w:hAnsi="Times New Roman" w:eastAsia="Times New Roman" w:cs="Times New Roman"/>
          <w:spacing w:val="-31"/>
          <w:sz w:val="24"/>
          <w:szCs w:val="24"/>
        </w:rPr>
        <w:t xml:space="preserve"> </w:t>
      </w:r>
      <w:r>
        <w:rPr>
          <w:rFonts w:ascii="宋体" w:hAnsi="宋体" w:eastAsia="宋体" w:cs="宋体"/>
          <w:sz w:val="24"/>
          <w:szCs w:val="24"/>
        </w:rPr>
        <w:t>，因此确定环境风险等级为</w:t>
      </w:r>
      <w:r>
        <w:rPr>
          <w:rFonts w:ascii="Times New Roman" w:hAnsi="Times New Roman" w:eastAsia="Times New Roman" w:cs="Times New Roman"/>
          <w:sz w:val="24"/>
          <w:szCs w:val="24"/>
        </w:rPr>
        <w:t>“</w:t>
      </w:r>
      <w:r>
        <w:rPr>
          <w:rFonts w:ascii="宋体" w:hAnsi="宋体" w:eastAsia="宋体" w:cs="宋体"/>
          <w:sz w:val="24"/>
          <w:szCs w:val="24"/>
        </w:rPr>
        <w:t>一般</w:t>
      </w:r>
      <w:r>
        <w:rPr>
          <w:rFonts w:ascii="Times New Roman" w:hAnsi="Times New Roman" w:eastAsia="Times New Roman" w:cs="Times New Roman"/>
          <w:sz w:val="24"/>
          <w:szCs w:val="24"/>
        </w:rPr>
        <w:t>-</w:t>
      </w:r>
      <w:r>
        <w:rPr>
          <w:rFonts w:ascii="宋体" w:hAnsi="宋体" w:eastAsia="宋体" w:cs="宋体"/>
          <w:sz w:val="24"/>
          <w:szCs w:val="24"/>
        </w:rPr>
        <w:t>大气（</w:t>
      </w:r>
      <w:r>
        <w:rPr>
          <w:rFonts w:ascii="Times New Roman" w:hAnsi="Times New Roman" w:eastAsia="Times New Roman" w:cs="Times New Roman"/>
          <w:sz w:val="24"/>
          <w:szCs w:val="24"/>
        </w:rPr>
        <w:t>Q0</w:t>
      </w:r>
      <w:r>
        <w:rPr>
          <w:rFonts w:ascii="宋体" w:hAnsi="宋体" w:eastAsia="宋体" w:cs="宋体"/>
          <w:sz w:val="24"/>
          <w:szCs w:val="24"/>
        </w:rPr>
        <w:t>）</w:t>
      </w:r>
      <w:r>
        <w:rPr>
          <w:rFonts w:ascii="Times New Roman" w:hAnsi="Times New Roman" w:eastAsia="Times New Roman" w:cs="Times New Roman"/>
          <w:spacing w:val="-1"/>
          <w:sz w:val="24"/>
          <w:szCs w:val="24"/>
        </w:rPr>
        <w:t>”</w:t>
      </w:r>
      <w:r>
        <w:rPr>
          <w:rFonts w:ascii="宋体" w:hAnsi="宋体" w:eastAsia="宋体" w:cs="宋体"/>
          <w:spacing w:val="-1"/>
          <w:sz w:val="24"/>
          <w:szCs w:val="24"/>
        </w:rPr>
        <w:t>。</w:t>
      </w:r>
    </w:p>
    <w:p w14:paraId="5A3C8E8D">
      <w:pPr>
        <w:spacing w:before="72" w:line="219" w:lineRule="auto"/>
        <w:ind w:left="8"/>
        <w:outlineLvl w:val="2"/>
        <w:rPr>
          <w:rFonts w:ascii="宋体" w:hAnsi="宋体" w:eastAsia="宋体" w:cs="宋体"/>
          <w:sz w:val="24"/>
          <w:szCs w:val="24"/>
        </w:rPr>
      </w:pPr>
      <w:bookmarkStart w:id="77" w:name="bookmark66"/>
      <w:bookmarkEnd w:id="77"/>
      <w:r>
        <w:rPr>
          <w:rFonts w:ascii="Times New Roman" w:hAnsi="Times New Roman" w:eastAsia="Times New Roman" w:cs="Times New Roman"/>
          <w:b/>
          <w:bCs/>
          <w:spacing w:val="-2"/>
          <w:sz w:val="24"/>
          <w:szCs w:val="24"/>
        </w:rPr>
        <w:t xml:space="preserve">7.1.2  </w:t>
      </w:r>
      <w:r>
        <w:rPr>
          <w:rFonts w:ascii="宋体" w:hAnsi="宋体" w:eastAsia="宋体" w:cs="宋体"/>
          <w:b/>
          <w:bCs/>
          <w:spacing w:val="-2"/>
          <w:sz w:val="24"/>
          <w:szCs w:val="24"/>
        </w:rPr>
        <w:t>突发水环境事件风险等级确定</w:t>
      </w:r>
    </w:p>
    <w:p w14:paraId="6BB0C6A7">
      <w:pPr>
        <w:spacing w:before="215" w:line="375" w:lineRule="auto"/>
        <w:ind w:left="4" w:right="11" w:firstLine="485"/>
        <w:rPr>
          <w:rFonts w:ascii="宋体" w:hAnsi="宋体" w:eastAsia="宋体" w:cs="宋体"/>
          <w:sz w:val="24"/>
          <w:szCs w:val="24"/>
        </w:rPr>
      </w:pPr>
      <w:r>
        <w:rPr>
          <w:rFonts w:ascii="宋体" w:hAnsi="宋体" w:eastAsia="宋体" w:cs="宋体"/>
          <w:spacing w:val="3"/>
          <w:sz w:val="24"/>
          <w:szCs w:val="24"/>
        </w:rPr>
        <w:t>根据</w:t>
      </w:r>
      <w:r>
        <w:rPr>
          <w:rFonts w:ascii="宋体" w:hAnsi="宋体" w:eastAsia="宋体" w:cs="宋体"/>
          <w:spacing w:val="-43"/>
          <w:sz w:val="24"/>
          <w:szCs w:val="24"/>
        </w:rPr>
        <w:t xml:space="preserve"> </w:t>
      </w:r>
      <w:r>
        <w:rPr>
          <w:rFonts w:ascii="Times New Roman" w:hAnsi="Times New Roman" w:eastAsia="Times New Roman" w:cs="Times New Roman"/>
          <w:spacing w:val="3"/>
          <w:sz w:val="24"/>
          <w:szCs w:val="24"/>
        </w:rPr>
        <w:t>3.6</w:t>
      </w:r>
      <w:r>
        <w:rPr>
          <w:rFonts w:ascii="Times New Roman" w:hAnsi="Times New Roman" w:eastAsia="Times New Roman" w:cs="Times New Roman"/>
          <w:spacing w:val="28"/>
          <w:sz w:val="24"/>
          <w:szCs w:val="24"/>
        </w:rPr>
        <w:t xml:space="preserve"> </w:t>
      </w:r>
      <w:r>
        <w:rPr>
          <w:rFonts w:ascii="宋体" w:hAnsi="宋体" w:eastAsia="宋体" w:cs="宋体"/>
          <w:spacing w:val="3"/>
          <w:sz w:val="24"/>
          <w:szCs w:val="24"/>
        </w:rPr>
        <w:t>章节分析可知，公司水环境风险受体为类</w:t>
      </w:r>
      <w:r>
        <w:rPr>
          <w:rFonts w:ascii="宋体" w:hAnsi="宋体" w:eastAsia="宋体" w:cs="宋体"/>
          <w:spacing w:val="2"/>
          <w:sz w:val="24"/>
          <w:szCs w:val="24"/>
        </w:rPr>
        <w:t>型</w:t>
      </w:r>
      <w:r>
        <w:rPr>
          <w:rFonts w:ascii="宋体" w:hAnsi="宋体" w:eastAsia="宋体" w:cs="宋体"/>
          <w:spacing w:val="-45"/>
          <w:sz w:val="24"/>
          <w:szCs w:val="24"/>
        </w:rPr>
        <w:t xml:space="preserve"> </w:t>
      </w:r>
      <w:r>
        <w:rPr>
          <w:rFonts w:ascii="Times New Roman" w:hAnsi="Times New Roman" w:eastAsia="Times New Roman" w:cs="Times New Roman"/>
          <w:spacing w:val="2"/>
          <w:sz w:val="24"/>
          <w:szCs w:val="24"/>
        </w:rPr>
        <w:t>3</w:t>
      </w:r>
      <w:r>
        <w:rPr>
          <w:rFonts w:ascii="宋体" w:hAnsi="宋体" w:eastAsia="宋体" w:cs="宋体"/>
          <w:spacing w:val="2"/>
          <w:sz w:val="24"/>
          <w:szCs w:val="24"/>
        </w:rPr>
        <w:t>（</w:t>
      </w:r>
      <w:r>
        <w:rPr>
          <w:rFonts w:ascii="Times New Roman" w:hAnsi="Times New Roman" w:eastAsia="Times New Roman" w:cs="Times New Roman"/>
          <w:spacing w:val="2"/>
          <w:sz w:val="24"/>
          <w:szCs w:val="24"/>
        </w:rPr>
        <w:t>E3</w:t>
      </w:r>
      <w:r>
        <w:rPr>
          <w:rFonts w:ascii="宋体" w:hAnsi="宋体" w:eastAsia="宋体" w:cs="宋体"/>
          <w:spacing w:val="19"/>
          <w:sz w:val="24"/>
          <w:szCs w:val="24"/>
        </w:rPr>
        <w:t>），</w:t>
      </w:r>
      <w:r>
        <w:rPr>
          <w:rFonts w:ascii="宋体" w:hAnsi="宋体" w:eastAsia="宋体" w:cs="宋体"/>
          <w:spacing w:val="2"/>
          <w:sz w:val="24"/>
          <w:szCs w:val="24"/>
        </w:rPr>
        <w:t>公司</w:t>
      </w:r>
      <w:r>
        <w:rPr>
          <w:rFonts w:ascii="宋体" w:hAnsi="宋体" w:eastAsia="宋体" w:cs="宋体"/>
          <w:spacing w:val="-45"/>
          <w:sz w:val="24"/>
          <w:szCs w:val="24"/>
        </w:rPr>
        <w:t xml:space="preserve"> </w:t>
      </w:r>
      <w:r>
        <w:rPr>
          <w:rFonts w:ascii="Times New Roman" w:hAnsi="Times New Roman" w:eastAsia="Times New Roman" w:cs="Times New Roman"/>
          <w:spacing w:val="2"/>
          <w:sz w:val="24"/>
          <w:szCs w:val="24"/>
        </w:rPr>
        <w:t>Q</w:t>
      </w:r>
      <w:r>
        <w:rPr>
          <w:rFonts w:ascii="Times New Roman" w:hAnsi="Times New Roman" w:eastAsia="Times New Roman" w:cs="Times New Roman"/>
          <w:spacing w:val="16"/>
          <w:w w:val="101"/>
          <w:sz w:val="24"/>
          <w:szCs w:val="24"/>
        </w:rPr>
        <w:t xml:space="preserve"> </w:t>
      </w:r>
      <w:r>
        <w:rPr>
          <w:rFonts w:ascii="宋体" w:hAnsi="宋体" w:eastAsia="宋体" w:cs="宋体"/>
          <w:spacing w:val="2"/>
          <w:sz w:val="24"/>
          <w:szCs w:val="24"/>
        </w:rPr>
        <w:t>值为</w:t>
      </w:r>
      <w:r>
        <w:rPr>
          <w:rFonts w:ascii="宋体" w:hAnsi="宋体" w:eastAsia="宋体" w:cs="宋体"/>
          <w:spacing w:val="-42"/>
          <w:sz w:val="24"/>
          <w:szCs w:val="24"/>
        </w:rPr>
        <w:t xml:space="preserve"> </w:t>
      </w:r>
      <w:r>
        <w:rPr>
          <w:rFonts w:ascii="Times New Roman" w:hAnsi="Times New Roman" w:eastAsia="Times New Roman" w:cs="Times New Roman"/>
          <w:spacing w:val="2"/>
          <w:sz w:val="24"/>
          <w:szCs w:val="24"/>
        </w:rPr>
        <w:t xml:space="preserve">Q </w:t>
      </w:r>
      <w:r>
        <w:rPr>
          <w:rFonts w:ascii="宋体" w:hAnsi="宋体" w:eastAsia="宋体" w:cs="宋体"/>
          <w:spacing w:val="2"/>
          <w:position w:val="-3"/>
          <w:sz w:val="12"/>
          <w:szCs w:val="12"/>
        </w:rPr>
        <w:t>水</w:t>
      </w:r>
      <w:r>
        <w:rPr>
          <w:rFonts w:ascii="宋体" w:hAnsi="宋体" w:eastAsia="宋体" w:cs="宋体"/>
          <w:position w:val="-3"/>
          <w:sz w:val="12"/>
          <w:szCs w:val="12"/>
        </w:rPr>
        <w:t xml:space="preserve"> </w:t>
      </w:r>
      <w:r>
        <w:rPr>
          <w:rFonts w:ascii="Times New Roman" w:hAnsi="Times New Roman" w:eastAsia="Times New Roman" w:cs="Times New Roman"/>
          <w:spacing w:val="-2"/>
          <w:sz w:val="24"/>
          <w:szCs w:val="24"/>
        </w:rPr>
        <w:t>=0.466244</w:t>
      </w:r>
      <w:r>
        <w:rPr>
          <w:rFonts w:ascii="宋体" w:hAnsi="宋体" w:eastAsia="宋体" w:cs="宋体"/>
          <w:spacing w:val="-2"/>
          <w:sz w:val="24"/>
          <w:szCs w:val="24"/>
        </w:rPr>
        <w:t>＜</w:t>
      </w:r>
      <w:r>
        <w:rPr>
          <w:rFonts w:ascii="Times New Roman" w:hAnsi="Times New Roman" w:eastAsia="Times New Roman" w:cs="Times New Roman"/>
          <w:spacing w:val="-2"/>
          <w:sz w:val="24"/>
          <w:szCs w:val="24"/>
        </w:rPr>
        <w:t>1</w:t>
      </w:r>
      <w:r>
        <w:rPr>
          <w:rFonts w:ascii="Times New Roman" w:hAnsi="Times New Roman" w:eastAsia="Times New Roman" w:cs="Times New Roman"/>
          <w:spacing w:val="-31"/>
          <w:sz w:val="24"/>
          <w:szCs w:val="24"/>
        </w:rPr>
        <w:t xml:space="preserve"> </w:t>
      </w:r>
      <w:r>
        <w:rPr>
          <w:rFonts w:ascii="宋体" w:hAnsi="宋体" w:eastAsia="宋体" w:cs="宋体"/>
          <w:spacing w:val="-2"/>
          <w:sz w:val="24"/>
          <w:szCs w:val="24"/>
        </w:rPr>
        <w:t>，属于</w:t>
      </w:r>
      <w:r>
        <w:rPr>
          <w:rFonts w:ascii="宋体" w:hAnsi="宋体" w:eastAsia="宋体" w:cs="宋体"/>
          <w:spacing w:val="-51"/>
          <w:sz w:val="24"/>
          <w:szCs w:val="24"/>
        </w:rPr>
        <w:t xml:space="preserve"> </w:t>
      </w:r>
      <w:r>
        <w:rPr>
          <w:rFonts w:ascii="Times New Roman" w:hAnsi="Times New Roman" w:eastAsia="Times New Roman" w:cs="Times New Roman"/>
          <w:spacing w:val="-2"/>
          <w:sz w:val="24"/>
          <w:szCs w:val="24"/>
        </w:rPr>
        <w:t>Q0</w:t>
      </w:r>
      <w:r>
        <w:rPr>
          <w:rFonts w:ascii="Times New Roman" w:hAnsi="Times New Roman" w:eastAsia="Times New Roman" w:cs="Times New Roman"/>
          <w:spacing w:val="-31"/>
          <w:sz w:val="24"/>
          <w:szCs w:val="24"/>
        </w:rPr>
        <w:t xml:space="preserve"> </w:t>
      </w:r>
      <w:r>
        <w:rPr>
          <w:rFonts w:ascii="宋体" w:hAnsi="宋体" w:eastAsia="宋体" w:cs="宋体"/>
          <w:spacing w:val="-2"/>
          <w:sz w:val="24"/>
          <w:szCs w:val="24"/>
        </w:rPr>
        <w:t>，</w:t>
      </w:r>
      <w:r>
        <w:rPr>
          <w:rFonts w:ascii="Times New Roman" w:hAnsi="Times New Roman" w:eastAsia="Times New Roman" w:cs="Times New Roman"/>
          <w:spacing w:val="-2"/>
          <w:sz w:val="24"/>
          <w:szCs w:val="24"/>
        </w:rPr>
        <w:t xml:space="preserve">M </w:t>
      </w:r>
      <w:r>
        <w:rPr>
          <w:rFonts w:ascii="宋体" w:hAnsi="宋体" w:eastAsia="宋体" w:cs="宋体"/>
          <w:spacing w:val="-2"/>
          <w:sz w:val="24"/>
          <w:szCs w:val="24"/>
        </w:rPr>
        <w:t>值为</w:t>
      </w:r>
      <w:r>
        <w:rPr>
          <w:rFonts w:ascii="宋体" w:hAnsi="宋体" w:eastAsia="宋体" w:cs="宋体"/>
          <w:spacing w:val="-56"/>
          <w:sz w:val="24"/>
          <w:szCs w:val="24"/>
        </w:rPr>
        <w:t xml:space="preserve"> </w:t>
      </w:r>
      <w:r>
        <w:rPr>
          <w:rFonts w:ascii="Times New Roman" w:hAnsi="Times New Roman" w:eastAsia="Times New Roman" w:cs="Times New Roman"/>
          <w:spacing w:val="-2"/>
          <w:sz w:val="24"/>
          <w:szCs w:val="24"/>
        </w:rPr>
        <w:t>M1</w:t>
      </w:r>
      <w:r>
        <w:rPr>
          <w:rFonts w:ascii="Times New Roman" w:hAnsi="Times New Roman" w:eastAsia="Times New Roman" w:cs="Times New Roman"/>
          <w:spacing w:val="-31"/>
          <w:sz w:val="24"/>
          <w:szCs w:val="24"/>
        </w:rPr>
        <w:t xml:space="preserve"> </w:t>
      </w:r>
      <w:r>
        <w:rPr>
          <w:rFonts w:ascii="宋体" w:hAnsi="宋体" w:eastAsia="宋体" w:cs="宋体"/>
          <w:spacing w:val="-2"/>
          <w:sz w:val="24"/>
          <w:szCs w:val="24"/>
        </w:rPr>
        <w:t>，因此确定环境风险等级为</w:t>
      </w:r>
      <w:r>
        <w:rPr>
          <w:rFonts w:ascii="Times New Roman" w:hAnsi="Times New Roman" w:eastAsia="Times New Roman" w:cs="Times New Roman"/>
          <w:spacing w:val="-2"/>
          <w:sz w:val="24"/>
          <w:szCs w:val="24"/>
        </w:rPr>
        <w:t>“</w:t>
      </w:r>
      <w:r>
        <w:rPr>
          <w:rFonts w:ascii="宋体" w:hAnsi="宋体" w:eastAsia="宋体" w:cs="宋体"/>
          <w:spacing w:val="-2"/>
          <w:sz w:val="24"/>
          <w:szCs w:val="24"/>
        </w:rPr>
        <w:t>一般</w:t>
      </w:r>
      <w:r>
        <w:rPr>
          <w:rFonts w:ascii="Times New Roman" w:hAnsi="Times New Roman" w:eastAsia="Times New Roman" w:cs="Times New Roman"/>
          <w:spacing w:val="-3"/>
          <w:sz w:val="24"/>
          <w:szCs w:val="24"/>
        </w:rPr>
        <w:t>-</w:t>
      </w:r>
      <w:r>
        <w:rPr>
          <w:rFonts w:ascii="宋体" w:hAnsi="宋体" w:eastAsia="宋体" w:cs="宋体"/>
          <w:spacing w:val="-3"/>
          <w:sz w:val="24"/>
          <w:szCs w:val="24"/>
        </w:rPr>
        <w:t>水（</w:t>
      </w:r>
      <w:r>
        <w:rPr>
          <w:rFonts w:ascii="Times New Roman" w:hAnsi="Times New Roman" w:eastAsia="Times New Roman" w:cs="Times New Roman"/>
          <w:spacing w:val="-3"/>
          <w:sz w:val="24"/>
          <w:szCs w:val="24"/>
        </w:rPr>
        <w:t>Q0</w:t>
      </w:r>
      <w:r>
        <w:rPr>
          <w:rFonts w:ascii="宋体" w:hAnsi="宋体" w:eastAsia="宋体" w:cs="宋体"/>
          <w:spacing w:val="-3"/>
          <w:sz w:val="24"/>
          <w:szCs w:val="24"/>
        </w:rPr>
        <w:t>）</w:t>
      </w:r>
      <w:r>
        <w:rPr>
          <w:rFonts w:ascii="Times New Roman" w:hAnsi="Times New Roman" w:eastAsia="Times New Roman" w:cs="Times New Roman"/>
          <w:spacing w:val="-3"/>
          <w:sz w:val="24"/>
          <w:szCs w:val="24"/>
        </w:rPr>
        <w:t>”</w:t>
      </w:r>
      <w:r>
        <w:rPr>
          <w:rFonts w:ascii="宋体" w:hAnsi="宋体" w:eastAsia="宋体" w:cs="宋体"/>
          <w:spacing w:val="-3"/>
          <w:sz w:val="24"/>
          <w:szCs w:val="24"/>
        </w:rPr>
        <w:t>。</w:t>
      </w:r>
    </w:p>
    <w:p w14:paraId="40A43067">
      <w:pPr>
        <w:spacing w:before="25" w:line="219" w:lineRule="auto"/>
        <w:ind w:left="8"/>
        <w:outlineLvl w:val="1"/>
        <w:rPr>
          <w:rFonts w:ascii="宋体" w:hAnsi="宋体" w:eastAsia="宋体" w:cs="宋体"/>
          <w:sz w:val="24"/>
          <w:szCs w:val="24"/>
        </w:rPr>
      </w:pPr>
      <w:bookmarkStart w:id="78" w:name="bookmark67"/>
      <w:bookmarkEnd w:id="78"/>
      <w:r>
        <w:rPr>
          <w:rFonts w:ascii="Times New Roman" w:hAnsi="Times New Roman" w:eastAsia="Times New Roman" w:cs="Times New Roman"/>
          <w:b/>
          <w:bCs/>
          <w:spacing w:val="-2"/>
          <w:sz w:val="24"/>
          <w:szCs w:val="24"/>
        </w:rPr>
        <w:t xml:space="preserve">7.2  </w:t>
      </w:r>
      <w:r>
        <w:rPr>
          <w:rFonts w:ascii="宋体" w:hAnsi="宋体" w:eastAsia="宋体" w:cs="宋体"/>
          <w:b/>
          <w:bCs/>
          <w:spacing w:val="-2"/>
          <w:sz w:val="24"/>
          <w:szCs w:val="24"/>
        </w:rPr>
        <w:t>风险等级调整</w:t>
      </w:r>
    </w:p>
    <w:p w14:paraId="22BBCCB5">
      <w:pPr>
        <w:spacing w:before="219" w:line="384" w:lineRule="auto"/>
        <w:ind w:left="8" w:right="7" w:firstLine="480"/>
        <w:jc w:val="both"/>
        <w:rPr>
          <w:rFonts w:ascii="宋体" w:hAnsi="宋体" w:eastAsia="宋体" w:cs="宋体"/>
          <w:sz w:val="24"/>
          <w:szCs w:val="24"/>
        </w:rPr>
      </w:pPr>
      <w:r>
        <w:rPr>
          <w:rFonts w:ascii="宋体" w:hAnsi="宋体" w:eastAsia="宋体" w:cs="宋体"/>
          <w:spacing w:val="-2"/>
          <w:sz w:val="24"/>
          <w:szCs w:val="24"/>
        </w:rPr>
        <w:t>根据《企业突发环境事件风险分级分级方法》（</w:t>
      </w:r>
      <w:r>
        <w:rPr>
          <w:rFonts w:ascii="Times New Roman" w:hAnsi="Times New Roman" w:eastAsia="Times New Roman" w:cs="Times New Roman"/>
          <w:spacing w:val="-2"/>
          <w:sz w:val="24"/>
          <w:szCs w:val="24"/>
        </w:rPr>
        <w:t>HJ941-2018</w:t>
      </w:r>
      <w:r>
        <w:rPr>
          <w:rFonts w:ascii="宋体" w:hAnsi="宋体" w:eastAsia="宋体" w:cs="宋体"/>
          <w:spacing w:val="-2"/>
          <w:sz w:val="24"/>
          <w:szCs w:val="24"/>
        </w:rPr>
        <w:t>）要求，近三</w:t>
      </w:r>
      <w:r>
        <w:rPr>
          <w:rFonts w:ascii="宋体" w:hAnsi="宋体" w:eastAsia="宋体" w:cs="宋体"/>
          <w:spacing w:val="-3"/>
          <w:sz w:val="24"/>
          <w:szCs w:val="24"/>
        </w:rPr>
        <w:t>年内因违法排放污染物、非法转移处置危险废物等行为受到环境保护主管部门处罚的企业，在已评定的突发环境事件风险等级基础上调高一级，最高等级为重大。公司近三年内未发生</w:t>
      </w:r>
      <w:r>
        <w:rPr>
          <w:rFonts w:ascii="宋体" w:hAnsi="宋体" w:eastAsia="宋体" w:cs="宋体"/>
          <w:spacing w:val="-1"/>
          <w:sz w:val="24"/>
          <w:szCs w:val="24"/>
        </w:rPr>
        <w:t>突发大气、水环境事件以及违法违规行为，故不做调整。</w:t>
      </w:r>
    </w:p>
    <w:p w14:paraId="147C571A">
      <w:pPr>
        <w:spacing w:line="219" w:lineRule="auto"/>
        <w:ind w:left="8"/>
        <w:outlineLvl w:val="1"/>
        <w:rPr>
          <w:rFonts w:ascii="宋体" w:hAnsi="宋体" w:eastAsia="宋体" w:cs="宋体"/>
          <w:sz w:val="24"/>
          <w:szCs w:val="24"/>
        </w:rPr>
      </w:pPr>
      <w:bookmarkStart w:id="79" w:name="bookmark68"/>
      <w:bookmarkEnd w:id="79"/>
      <w:r>
        <w:rPr>
          <w:rFonts w:ascii="Times New Roman" w:hAnsi="Times New Roman" w:eastAsia="Times New Roman" w:cs="Times New Roman"/>
          <w:b/>
          <w:bCs/>
          <w:spacing w:val="-2"/>
          <w:sz w:val="24"/>
          <w:szCs w:val="24"/>
        </w:rPr>
        <w:t xml:space="preserve">7.3  </w:t>
      </w:r>
      <w:r>
        <w:rPr>
          <w:rFonts w:ascii="宋体" w:hAnsi="宋体" w:eastAsia="宋体" w:cs="宋体"/>
          <w:b/>
          <w:bCs/>
          <w:spacing w:val="-2"/>
          <w:sz w:val="24"/>
          <w:szCs w:val="24"/>
        </w:rPr>
        <w:t>风险等级表征</w:t>
      </w:r>
    </w:p>
    <w:p w14:paraId="54F12897">
      <w:pPr>
        <w:spacing w:before="213" w:line="379" w:lineRule="auto"/>
        <w:ind w:left="20" w:firstLine="468"/>
        <w:rPr>
          <w:rFonts w:ascii="宋体" w:hAnsi="宋体" w:eastAsia="宋体" w:cs="宋体"/>
          <w:sz w:val="24"/>
          <w:szCs w:val="24"/>
        </w:rPr>
      </w:pPr>
      <w:r>
        <w:rPr>
          <w:rFonts w:ascii="宋体" w:hAnsi="宋体" w:eastAsia="宋体" w:cs="宋体"/>
          <w:sz w:val="24"/>
          <w:szCs w:val="24"/>
        </w:rPr>
        <w:t>通过上述分析，公司突发环境事件风险等级为：</w:t>
      </w:r>
      <w:r>
        <w:rPr>
          <w:rFonts w:ascii="宋体" w:hAnsi="宋体" w:eastAsia="宋体" w:cs="宋体"/>
          <w:b/>
          <w:bCs/>
          <w:sz w:val="24"/>
          <w:szCs w:val="24"/>
        </w:rPr>
        <w:t>一般［一般</w:t>
      </w:r>
      <w:r>
        <w:rPr>
          <w:rFonts w:ascii="Times New Roman" w:hAnsi="Times New Roman" w:eastAsia="Times New Roman" w:cs="Times New Roman"/>
          <w:b/>
          <w:bCs/>
          <w:sz w:val="24"/>
          <w:szCs w:val="24"/>
        </w:rPr>
        <w:t>-</w:t>
      </w:r>
      <w:r>
        <w:rPr>
          <w:rFonts w:ascii="宋体" w:hAnsi="宋体" w:eastAsia="宋体" w:cs="宋体"/>
          <w:b/>
          <w:bCs/>
          <w:sz w:val="24"/>
          <w:szCs w:val="24"/>
        </w:rPr>
        <w:t>大气（</w:t>
      </w:r>
      <w:r>
        <w:rPr>
          <w:rFonts w:ascii="Times New Roman" w:hAnsi="Times New Roman" w:eastAsia="Times New Roman" w:cs="Times New Roman"/>
          <w:b/>
          <w:bCs/>
          <w:sz w:val="24"/>
          <w:szCs w:val="24"/>
        </w:rPr>
        <w:t>Q0</w:t>
      </w:r>
      <w:r>
        <w:rPr>
          <w:rFonts w:ascii="宋体" w:hAnsi="宋体" w:eastAsia="宋体" w:cs="宋体"/>
          <w:b/>
          <w:bCs/>
          <w:spacing w:val="-1"/>
          <w:sz w:val="24"/>
          <w:szCs w:val="24"/>
        </w:rPr>
        <w:t>）</w:t>
      </w:r>
      <w:r>
        <w:rPr>
          <w:rFonts w:ascii="Times New Roman" w:hAnsi="Times New Roman" w:eastAsia="Times New Roman" w:cs="Times New Roman"/>
          <w:b/>
          <w:bCs/>
          <w:spacing w:val="-1"/>
          <w:sz w:val="24"/>
          <w:szCs w:val="24"/>
        </w:rPr>
        <w:t>+</w:t>
      </w:r>
      <w:r>
        <w:rPr>
          <w:rFonts w:ascii="宋体" w:hAnsi="宋体" w:eastAsia="宋体" w:cs="宋体"/>
          <w:b/>
          <w:bCs/>
          <w:spacing w:val="-1"/>
          <w:sz w:val="24"/>
          <w:szCs w:val="24"/>
        </w:rPr>
        <w:t>一般</w:t>
      </w:r>
      <w:r>
        <w:rPr>
          <w:rFonts w:ascii="Times New Roman" w:hAnsi="Times New Roman" w:eastAsia="Times New Roman" w:cs="Times New Roman"/>
          <w:b/>
          <w:bCs/>
          <w:spacing w:val="-1"/>
          <w:sz w:val="24"/>
          <w:szCs w:val="24"/>
        </w:rPr>
        <w:t>-</w:t>
      </w:r>
      <w:r>
        <w:rPr>
          <w:rFonts w:ascii="宋体" w:hAnsi="宋体" w:eastAsia="宋体" w:cs="宋体"/>
          <w:b/>
          <w:bCs/>
          <w:spacing w:val="-1"/>
          <w:sz w:val="24"/>
          <w:szCs w:val="24"/>
        </w:rPr>
        <w:t>水</w:t>
      </w:r>
      <w:r>
        <w:rPr>
          <w:rFonts w:ascii="宋体" w:hAnsi="宋体" w:eastAsia="宋体" w:cs="宋体"/>
          <w:b/>
          <w:bCs/>
          <w:spacing w:val="-6"/>
          <w:sz w:val="24"/>
          <w:szCs w:val="24"/>
        </w:rPr>
        <w:t>（</w:t>
      </w:r>
      <w:r>
        <w:rPr>
          <w:rFonts w:ascii="Times New Roman" w:hAnsi="Times New Roman" w:eastAsia="Times New Roman" w:cs="Times New Roman"/>
          <w:b/>
          <w:bCs/>
          <w:spacing w:val="-6"/>
          <w:sz w:val="24"/>
          <w:szCs w:val="24"/>
        </w:rPr>
        <w:t>Q0</w:t>
      </w:r>
      <w:r>
        <w:rPr>
          <w:rFonts w:ascii="宋体" w:hAnsi="宋体" w:eastAsia="宋体" w:cs="宋体"/>
          <w:b/>
          <w:bCs/>
          <w:spacing w:val="-3"/>
          <w:sz w:val="24"/>
          <w:szCs w:val="24"/>
        </w:rPr>
        <w:t>）］</w:t>
      </w:r>
      <w:r>
        <w:rPr>
          <w:rFonts w:ascii="宋体" w:hAnsi="宋体" w:eastAsia="宋体" w:cs="宋体"/>
          <w:spacing w:val="-6"/>
          <w:sz w:val="24"/>
          <w:szCs w:val="24"/>
        </w:rPr>
        <w:t>。</w:t>
      </w:r>
    </w:p>
    <w:p w14:paraId="6D3F558F">
      <w:pPr>
        <w:spacing w:before="17" w:line="386" w:lineRule="auto"/>
        <w:ind w:left="15" w:right="11" w:firstLine="481"/>
        <w:rPr>
          <w:rFonts w:ascii="宋体" w:hAnsi="宋体" w:eastAsia="宋体" w:cs="宋体"/>
          <w:sz w:val="24"/>
          <w:szCs w:val="24"/>
        </w:rPr>
      </w:pPr>
      <w:r>
        <w:rPr>
          <w:rFonts w:ascii="宋体" w:hAnsi="宋体" w:eastAsia="宋体" w:cs="宋体"/>
          <w:spacing w:val="-3"/>
          <w:sz w:val="24"/>
          <w:szCs w:val="24"/>
        </w:rPr>
        <w:t>公司经过短期计划的实施后，能进一步提高公司环境风险控制水平，使公</w:t>
      </w:r>
      <w:r>
        <w:rPr>
          <w:rFonts w:ascii="宋体" w:hAnsi="宋体" w:eastAsia="宋体" w:cs="宋体"/>
          <w:spacing w:val="-4"/>
          <w:sz w:val="24"/>
          <w:szCs w:val="24"/>
        </w:rPr>
        <w:t>司的风险</w:t>
      </w:r>
      <w:r>
        <w:rPr>
          <w:rFonts w:ascii="宋体" w:hAnsi="宋体" w:eastAsia="宋体" w:cs="宋体"/>
          <w:spacing w:val="-2"/>
          <w:sz w:val="24"/>
          <w:szCs w:val="24"/>
        </w:rPr>
        <w:t>管理更趋于合理化。</w:t>
      </w:r>
    </w:p>
    <w:sectPr>
      <w:headerReference r:id="rId117" w:type="default"/>
      <w:footerReference r:id="rId118" w:type="default"/>
      <w:pgSz w:w="11906" w:h="16839"/>
      <w:pgMar w:top="1164" w:right="1427" w:bottom="1156" w:left="1440" w:header="831" w:footer="9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CC522">
    <w:pPr>
      <w:spacing w:line="176" w:lineRule="auto"/>
      <w:ind w:left="4499"/>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F5798">
    <w:pPr>
      <w:spacing w:line="176" w:lineRule="auto"/>
      <w:ind w:left="4446"/>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5A4DB">
    <w:pPr>
      <w:spacing w:line="176" w:lineRule="auto"/>
      <w:ind w:left="4563"/>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AD128">
    <w:pPr>
      <w:spacing w:line="176" w:lineRule="auto"/>
      <w:ind w:left="444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570FF">
    <w:pPr>
      <w:spacing w:line="176" w:lineRule="auto"/>
      <w:ind w:left="4471"/>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8A60F">
    <w:pPr>
      <w:spacing w:line="176" w:lineRule="auto"/>
      <w:ind w:left="444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BED10">
    <w:pPr>
      <w:spacing w:line="176" w:lineRule="auto"/>
      <w:ind w:left="4647"/>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D2927">
    <w:pPr>
      <w:spacing w:line="176" w:lineRule="auto"/>
      <w:ind w:left="444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8A110">
    <w:pPr>
      <w:spacing w:line="176" w:lineRule="auto"/>
      <w:ind w:left="444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B1D52">
    <w:pPr>
      <w:spacing w:line="176" w:lineRule="auto"/>
      <w:ind w:left="442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99391">
    <w:pPr>
      <w:spacing w:line="176" w:lineRule="auto"/>
      <w:ind w:left="442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EDB21">
    <w:pPr>
      <w:spacing w:line="176" w:lineRule="auto"/>
      <w:ind w:left="4494"/>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CD061">
    <w:pPr>
      <w:spacing w:line="176" w:lineRule="auto"/>
      <w:ind w:left="454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ADB71">
    <w:pPr>
      <w:spacing w:line="176" w:lineRule="auto"/>
      <w:ind w:left="442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4CD48">
    <w:pPr>
      <w:spacing w:line="176" w:lineRule="auto"/>
      <w:ind w:left="4546"/>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0AF84">
    <w:pPr>
      <w:spacing w:line="176" w:lineRule="auto"/>
      <w:ind w:left="461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A280E">
    <w:pPr>
      <w:spacing w:line="176"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88555">
    <w:pPr>
      <w:spacing w:line="176" w:lineRule="auto"/>
      <w:ind w:left="457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7F30C">
    <w:pPr>
      <w:spacing w:line="176" w:lineRule="auto"/>
      <w:ind w:left="454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0B011">
    <w:pPr>
      <w:spacing w:line="176" w:lineRule="auto"/>
      <w:ind w:left="454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29</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71C12">
    <w:pPr>
      <w:spacing w:line="176" w:lineRule="auto"/>
      <w:ind w:left="460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30</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ECC9C">
    <w:pPr>
      <w:spacing w:line="176" w:lineRule="auto"/>
      <w:ind w:left="443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7078D">
    <w:pPr>
      <w:spacing w:line="173" w:lineRule="auto"/>
      <w:ind w:left="4500"/>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72023">
    <w:pPr>
      <w:spacing w:line="176" w:lineRule="auto"/>
      <w:ind w:left="680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9B4D7">
    <w:pPr>
      <w:spacing w:line="176" w:lineRule="auto"/>
      <w:ind w:left="680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37AA8">
    <w:pPr>
      <w:spacing w:line="176" w:lineRule="auto"/>
      <w:ind w:left="680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C193F">
    <w:pPr>
      <w:spacing w:line="176" w:lineRule="auto"/>
      <w:ind w:left="443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35</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B698B">
    <w:pPr>
      <w:spacing w:line="176" w:lineRule="auto"/>
      <w:ind w:left="444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13DCE">
    <w:pPr>
      <w:spacing w:line="176" w:lineRule="auto"/>
      <w:ind w:left="454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37</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B944E">
    <w:pPr>
      <w:spacing w:line="176" w:lineRule="auto"/>
      <w:ind w:left="466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8C7A1">
    <w:pPr>
      <w:spacing w:line="176" w:lineRule="auto"/>
      <w:ind w:left="466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34F59">
    <w:pPr>
      <w:spacing w:line="176" w:lineRule="auto"/>
      <w:ind w:left="445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5EC4B">
    <w:pPr>
      <w:spacing w:line="176" w:lineRule="auto"/>
      <w:ind w:left="447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6CA03">
    <w:pPr>
      <w:spacing w:line="176" w:lineRule="auto"/>
      <w:ind w:left="4499"/>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E472C">
    <w:pPr>
      <w:spacing w:line="176" w:lineRule="auto"/>
      <w:ind w:left="44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B575E">
    <w:pPr>
      <w:spacing w:line="176" w:lineRule="auto"/>
      <w:ind w:left="454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AE2F4">
    <w:pPr>
      <w:spacing w:line="176" w:lineRule="auto"/>
      <w:ind w:left="44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EE5BB">
    <w:pPr>
      <w:spacing w:line="176" w:lineRule="auto"/>
      <w:ind w:left="454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7616A">
    <w:pPr>
      <w:spacing w:line="176" w:lineRule="auto"/>
      <w:ind w:left="44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C4788">
    <w:pPr>
      <w:spacing w:line="176" w:lineRule="auto"/>
      <w:ind w:left="44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8FB04">
    <w:pPr>
      <w:spacing w:line="176" w:lineRule="auto"/>
      <w:ind w:left="44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66554">
    <w:pPr>
      <w:spacing w:line="176" w:lineRule="auto"/>
      <w:ind w:left="44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EFA50">
    <w:pPr>
      <w:spacing w:line="176" w:lineRule="auto"/>
      <w:ind w:left="455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50C75">
    <w:pPr>
      <w:spacing w:line="176" w:lineRule="auto"/>
      <w:ind w:left="455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1CC96">
    <w:pPr>
      <w:spacing w:line="173" w:lineRule="auto"/>
      <w:ind w:left="4498"/>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68CDA">
    <w:pPr>
      <w:spacing w:line="176" w:lineRule="auto"/>
      <w:ind w:left="443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8B3D8">
    <w:pPr>
      <w:spacing w:line="176" w:lineRule="auto"/>
      <w:ind w:left="454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53</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39771">
    <w:pPr>
      <w:spacing w:line="176" w:lineRule="auto"/>
      <w:ind w:left="44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54</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571D3">
    <w:pPr>
      <w:spacing w:line="173" w:lineRule="auto"/>
      <w:ind w:left="443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DEF07">
    <w:pPr>
      <w:spacing w:line="176" w:lineRule="auto"/>
      <w:ind w:left="455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56</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0828E">
    <w:pPr>
      <w:spacing w:line="173" w:lineRule="auto"/>
      <w:ind w:left="449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57</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3BBCF">
    <w:pPr>
      <w:spacing w:line="176" w:lineRule="auto"/>
      <w:ind w:left="444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58</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CEBC7">
    <w:pPr>
      <w:spacing w:line="176" w:lineRule="auto"/>
      <w:ind w:left="459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59</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AC9A8">
    <w:pPr>
      <w:spacing w:line="176" w:lineRule="auto"/>
      <w:ind w:left="446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4C362">
    <w:pPr>
      <w:spacing w:line="176" w:lineRule="auto"/>
      <w:ind w:left="443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0F700">
    <w:pPr>
      <w:spacing w:line="176" w:lineRule="auto"/>
      <w:ind w:left="4502"/>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66968">
    <w:pPr>
      <w:spacing w:line="176" w:lineRule="auto"/>
      <w:ind w:left="4490"/>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6CAA5">
    <w:pPr>
      <w:spacing w:line="176" w:lineRule="auto"/>
      <w:ind w:left="4444"/>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5C9">
    <w:pPr>
      <w:spacing w:line="176" w:lineRule="auto"/>
      <w:ind w:left="4446"/>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E299C">
    <w:pPr>
      <w:spacing w:before="46" w:line="220" w:lineRule="auto"/>
      <w:ind w:left="2728"/>
      <w:rPr>
        <w:rFonts w:ascii="仿宋" w:hAnsi="仿宋" w:eastAsia="仿宋" w:cs="仿宋"/>
        <w:sz w:val="18"/>
        <w:szCs w:val="18"/>
      </w:rPr>
    </w:pPr>
    <w:r>
      <w:pict>
        <v:shape id="_x0000_s2049" o:spid="_x0000_s2049" style="position:absolute;left:0pt;margin-left:72pt;margin-top:55.2pt;height:0.75pt;width:451.3pt;mso-position-horizontal-relative:page;mso-position-vertical-relative:page;z-index:251660288;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5FB4D">
    <w:pPr>
      <w:spacing w:before="46" w:line="220" w:lineRule="auto"/>
      <w:ind w:left="2728"/>
      <w:rPr>
        <w:rFonts w:ascii="仿宋" w:hAnsi="仿宋" w:eastAsia="仿宋" w:cs="仿宋"/>
        <w:sz w:val="18"/>
        <w:szCs w:val="18"/>
      </w:rPr>
    </w:pPr>
    <w:r>
      <w:pict>
        <v:shape id="_x0000_s2058" o:spid="_x0000_s2058" style="position:absolute;left:0pt;margin-left:72pt;margin-top:55.2pt;height:0.75pt;width:451.3pt;mso-position-horizontal-relative:page;mso-position-vertical-relative:page;z-index:251669504;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32CFD">
    <w:pPr>
      <w:spacing w:before="46" w:line="220" w:lineRule="auto"/>
      <w:ind w:left="2730"/>
      <w:rPr>
        <w:rFonts w:ascii="仿宋" w:hAnsi="仿宋" w:eastAsia="仿宋" w:cs="仿宋"/>
        <w:sz w:val="18"/>
        <w:szCs w:val="18"/>
      </w:rPr>
    </w:pPr>
    <w:r>
      <w:pict>
        <v:shape id="_x0000_s2059" o:spid="_x0000_s2059" style="position:absolute;left:0pt;margin-left:72pt;margin-top:55.2pt;height:0.75pt;width:451.3pt;mso-position-horizontal-relative:page;mso-position-vertical-relative:page;z-index:251670528;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0A4A5">
    <w:pPr>
      <w:spacing w:before="46" w:line="220" w:lineRule="auto"/>
      <w:ind w:left="2847"/>
      <w:rPr>
        <w:rFonts w:ascii="仿宋" w:hAnsi="仿宋" w:eastAsia="仿宋" w:cs="仿宋"/>
        <w:sz w:val="18"/>
        <w:szCs w:val="18"/>
      </w:rPr>
    </w:pPr>
    <w:r>
      <w:pict>
        <v:shape id="_x0000_s2060" o:spid="_x0000_s2060" style="position:absolute;left:0pt;margin-left:72pt;margin-top:55.2pt;height:0.75pt;width:451.3pt;mso-position-horizontal-relative:page;mso-position-vertical-relative:page;z-index:251671552;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9CA8D">
    <w:pPr>
      <w:spacing w:before="46" w:line="220" w:lineRule="auto"/>
      <w:ind w:left="2728"/>
      <w:rPr>
        <w:rFonts w:ascii="仿宋" w:hAnsi="仿宋" w:eastAsia="仿宋" w:cs="仿宋"/>
        <w:sz w:val="18"/>
        <w:szCs w:val="18"/>
      </w:rPr>
    </w:pPr>
    <w:r>
      <w:pict>
        <v:shape id="_x0000_s2061" o:spid="_x0000_s2061" style="position:absolute;left:0pt;margin-left:72pt;margin-top:55.2pt;height:0.75pt;width:451.3pt;mso-position-horizontal-relative:page;mso-position-vertical-relative:page;z-index:251672576;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C1FA0">
    <w:pPr>
      <w:spacing w:before="46" w:line="220" w:lineRule="auto"/>
      <w:ind w:left="2755"/>
      <w:rPr>
        <w:rFonts w:ascii="仿宋" w:hAnsi="仿宋" w:eastAsia="仿宋" w:cs="仿宋"/>
        <w:sz w:val="18"/>
        <w:szCs w:val="18"/>
      </w:rPr>
    </w:pPr>
    <w:r>
      <w:pict>
        <v:shape id="_x0000_s2062" o:spid="_x0000_s2062" style="position:absolute;left:0pt;margin-left:72pt;margin-top:55.2pt;height:0.75pt;width:451.3pt;mso-position-horizontal-relative:page;mso-position-vertical-relative:page;z-index:251673600;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05D79">
    <w:pPr>
      <w:spacing w:before="46" w:line="220" w:lineRule="auto"/>
      <w:ind w:left="2728"/>
      <w:rPr>
        <w:rFonts w:ascii="仿宋" w:hAnsi="仿宋" w:eastAsia="仿宋" w:cs="仿宋"/>
        <w:sz w:val="18"/>
        <w:szCs w:val="18"/>
      </w:rPr>
    </w:pPr>
    <w:r>
      <w:pict>
        <v:shape id="_x0000_s2063" o:spid="_x0000_s2063" style="position:absolute;left:0pt;margin-left:72pt;margin-top:55.2pt;height:0.75pt;width:451.3pt;mso-position-horizontal-relative:page;mso-position-vertical-relative:page;z-index:251672576;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5B046">
    <w:pPr>
      <w:spacing w:before="46" w:line="220" w:lineRule="auto"/>
      <w:ind w:left="2931"/>
      <w:rPr>
        <w:rFonts w:ascii="仿宋" w:hAnsi="仿宋" w:eastAsia="仿宋" w:cs="仿宋"/>
        <w:sz w:val="18"/>
        <w:szCs w:val="18"/>
      </w:rPr>
    </w:pPr>
    <w:r>
      <w:pict>
        <v:shape id="_x0000_s2064" o:spid="_x0000_s2064" style="position:absolute;left:0pt;margin-left:72pt;margin-top:55.2pt;height:0.75pt;width:451.3pt;mso-position-horizontal-relative:page;mso-position-vertical-relative:page;z-index:251674624;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A98EF">
    <w:pPr>
      <w:spacing w:before="46" w:line="220" w:lineRule="auto"/>
      <w:ind w:left="2728"/>
      <w:rPr>
        <w:rFonts w:ascii="仿宋" w:hAnsi="仿宋" w:eastAsia="仿宋" w:cs="仿宋"/>
        <w:sz w:val="18"/>
        <w:szCs w:val="18"/>
      </w:rPr>
    </w:pPr>
    <w:r>
      <w:pict>
        <v:shape id="_x0000_s2065" o:spid="_x0000_s2065" style="position:absolute;left:0pt;margin-left:72pt;margin-top:55.2pt;height:0.75pt;width:451.3pt;mso-position-horizontal-relative:page;mso-position-vertical-relative:page;z-index:251672576;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07FB3">
    <w:pPr>
      <w:spacing w:before="46" w:line="220" w:lineRule="auto"/>
      <w:ind w:left="2728"/>
      <w:rPr>
        <w:rFonts w:ascii="仿宋" w:hAnsi="仿宋" w:eastAsia="仿宋" w:cs="仿宋"/>
        <w:sz w:val="18"/>
        <w:szCs w:val="18"/>
      </w:rPr>
    </w:pPr>
    <w:r>
      <w:pict>
        <v:shape id="_x0000_s2066" o:spid="_x0000_s2066" style="position:absolute;left:0pt;margin-left:72pt;margin-top:55.2pt;height:0.75pt;width:451.3pt;mso-position-horizontal-relative:page;mso-position-vertical-relative:page;z-index:251675648;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E332E">
    <w:pPr>
      <w:spacing w:before="46" w:line="220" w:lineRule="auto"/>
      <w:ind w:left="2728"/>
      <w:rPr>
        <w:rFonts w:ascii="仿宋" w:hAnsi="仿宋" w:eastAsia="仿宋" w:cs="仿宋"/>
        <w:sz w:val="18"/>
        <w:szCs w:val="18"/>
      </w:rPr>
    </w:pPr>
    <w:r>
      <w:pict>
        <v:shape id="_x0000_s2067" o:spid="_x0000_s2067" style="position:absolute;left:0pt;margin-left:72pt;margin-top:55.2pt;height:0.75pt;width:451.3pt;mso-position-horizontal-relative:page;mso-position-vertical-relative:page;z-index:251669504;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C8BE9">
    <w:pPr>
      <w:spacing w:before="46" w:line="220" w:lineRule="auto"/>
      <w:ind w:left="2728"/>
      <w:rPr>
        <w:rFonts w:ascii="仿宋" w:hAnsi="仿宋" w:eastAsia="仿宋" w:cs="仿宋"/>
        <w:sz w:val="18"/>
        <w:szCs w:val="18"/>
      </w:rPr>
    </w:pPr>
    <w:r>
      <w:pict>
        <v:shape id="_x0000_s2050" o:spid="_x0000_s2050" style="position:absolute;left:0pt;margin-left:72pt;margin-top:55.2pt;height:0.75pt;width:451.3pt;mso-position-horizontal-relative:page;mso-position-vertical-relative:page;z-index:251661312;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496C2">
    <w:pPr>
      <w:spacing w:before="46" w:line="220" w:lineRule="auto"/>
      <w:ind w:left="2847"/>
      <w:rPr>
        <w:rFonts w:ascii="仿宋" w:hAnsi="仿宋" w:eastAsia="仿宋" w:cs="仿宋"/>
        <w:sz w:val="18"/>
        <w:szCs w:val="18"/>
      </w:rPr>
    </w:pPr>
    <w:r>
      <w:pict>
        <v:shape id="_x0000_s2068" o:spid="_x0000_s2068" style="position:absolute;left:0pt;margin-left:72pt;margin-top:55.2pt;height:0.75pt;width:451.3pt;mso-position-horizontal-relative:page;mso-position-vertical-relative:page;z-index:251671552;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D8280">
    <w:pPr>
      <w:spacing w:before="46" w:line="220" w:lineRule="auto"/>
      <w:ind w:left="2728"/>
      <w:rPr>
        <w:rFonts w:ascii="仿宋" w:hAnsi="仿宋" w:eastAsia="仿宋" w:cs="仿宋"/>
        <w:sz w:val="18"/>
        <w:szCs w:val="18"/>
      </w:rPr>
    </w:pPr>
    <w:r>
      <w:pict>
        <v:shape id="_x0000_s2069" o:spid="_x0000_s2069" style="position:absolute;left:0pt;margin-left:72pt;margin-top:55.2pt;height:0.75pt;width:451.3pt;mso-position-horizontal-relative:page;mso-position-vertical-relative:page;z-index:251676672;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C3BD8">
    <w:pPr>
      <w:spacing w:before="46" w:line="220" w:lineRule="auto"/>
      <w:ind w:left="2847"/>
      <w:rPr>
        <w:rFonts w:ascii="仿宋" w:hAnsi="仿宋" w:eastAsia="仿宋" w:cs="仿宋"/>
        <w:sz w:val="18"/>
        <w:szCs w:val="18"/>
      </w:rPr>
    </w:pPr>
    <w:r>
      <w:pict>
        <v:shape id="_x0000_s2070" o:spid="_x0000_s2070" style="position:absolute;left:0pt;margin-left:72pt;margin-top:55.2pt;height:0.75pt;width:451.3pt;mso-position-horizontal-relative:page;mso-position-vertical-relative:page;z-index:251677696;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A996D">
    <w:pPr>
      <w:spacing w:before="46" w:line="220" w:lineRule="auto"/>
      <w:ind w:left="2918"/>
      <w:rPr>
        <w:rFonts w:ascii="仿宋" w:hAnsi="仿宋" w:eastAsia="仿宋" w:cs="仿宋"/>
        <w:sz w:val="18"/>
        <w:szCs w:val="18"/>
      </w:rPr>
    </w:pPr>
    <w:r>
      <w:pict>
        <v:shape id="_x0000_s2071" o:spid="_x0000_s2071" style="position:absolute;left:0pt;margin-left:72pt;margin-top:55.2pt;height:0.75pt;width:451.3pt;mso-position-horizontal-relative:page;mso-position-vertical-relative:page;z-index:251678720;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A5DF4">
    <w:pPr>
      <w:spacing w:before="46" w:line="220" w:lineRule="auto"/>
      <w:ind w:left="2909"/>
      <w:rPr>
        <w:rFonts w:ascii="仿宋" w:hAnsi="仿宋" w:eastAsia="仿宋" w:cs="仿宋"/>
        <w:sz w:val="18"/>
        <w:szCs w:val="18"/>
      </w:rPr>
    </w:pPr>
    <w:r>
      <w:pict>
        <v:shape id="_x0000_s2072" o:spid="_x0000_s2072" style="position:absolute;left:0pt;margin-left:72pt;margin-top:55.2pt;height:0.75pt;width:451.3pt;mso-position-horizontal-relative:page;mso-position-vertical-relative:page;z-index:251679744;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01FD2">
    <w:pPr>
      <w:spacing w:before="46" w:line="220" w:lineRule="auto"/>
      <w:ind w:left="2871"/>
      <w:rPr>
        <w:rFonts w:ascii="仿宋" w:hAnsi="仿宋" w:eastAsia="仿宋" w:cs="仿宋"/>
        <w:sz w:val="18"/>
        <w:szCs w:val="18"/>
      </w:rPr>
    </w:pPr>
    <w:r>
      <w:pict>
        <v:shape id="_x0000_s2073" o:spid="_x0000_s2073" style="position:absolute;left:0pt;margin-left:72pt;margin-top:55.2pt;height:0.75pt;width:451.3pt;mso-position-horizontal-relative:page;mso-position-vertical-relative:page;z-index:251680768;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F8E4B">
    <w:pPr>
      <w:spacing w:before="46" w:line="220" w:lineRule="auto"/>
      <w:ind w:left="2850"/>
      <w:rPr>
        <w:rFonts w:ascii="仿宋" w:hAnsi="仿宋" w:eastAsia="仿宋" w:cs="仿宋"/>
        <w:sz w:val="18"/>
        <w:szCs w:val="18"/>
      </w:rPr>
    </w:pPr>
    <w:r>
      <w:pict>
        <v:shape id="_x0000_s2074" o:spid="_x0000_s2074" style="position:absolute;left:0pt;margin-left:72pt;margin-top:55.2pt;height:0.75pt;width:451.3pt;mso-position-horizontal-relative:page;mso-position-vertical-relative:page;z-index:251681792;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F14E9">
    <w:pPr>
      <w:spacing w:before="46" w:line="220" w:lineRule="auto"/>
      <w:ind w:left="2850"/>
      <w:rPr>
        <w:rFonts w:ascii="仿宋" w:hAnsi="仿宋" w:eastAsia="仿宋" w:cs="仿宋"/>
        <w:sz w:val="18"/>
        <w:szCs w:val="18"/>
      </w:rPr>
    </w:pPr>
    <w:r>
      <w:pict>
        <v:shape id="_x0000_s2075" o:spid="_x0000_s2075" style="position:absolute;left:0pt;margin-left:72pt;margin-top:55.2pt;height:0.75pt;width:451.3pt;mso-position-horizontal-relative:page;mso-position-vertical-relative:page;z-index:251682816;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D89EE">
    <w:pPr>
      <w:spacing w:before="46" w:line="220" w:lineRule="auto"/>
      <w:ind w:left="2900"/>
      <w:rPr>
        <w:rFonts w:ascii="仿宋" w:hAnsi="仿宋" w:eastAsia="仿宋" w:cs="仿宋"/>
        <w:sz w:val="18"/>
        <w:szCs w:val="18"/>
      </w:rPr>
    </w:pPr>
    <w:r>
      <w:pict>
        <v:shape id="_x0000_s2076" o:spid="_x0000_s2076" style="position:absolute;left:0pt;margin-left:72pt;margin-top:55.2pt;height:0.75pt;width:451.3pt;mso-position-horizontal-relative:page;mso-position-vertical-relative:page;z-index:251683840;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198CD">
    <w:pPr>
      <w:spacing w:before="46" w:line="220" w:lineRule="auto"/>
      <w:ind w:left="2728"/>
      <w:rPr>
        <w:rFonts w:ascii="仿宋" w:hAnsi="仿宋" w:eastAsia="仿宋" w:cs="仿宋"/>
        <w:sz w:val="18"/>
        <w:szCs w:val="18"/>
      </w:rPr>
    </w:pPr>
    <w:r>
      <w:pict>
        <v:shape id="_x0000_s2077" o:spid="_x0000_s2077" style="position:absolute;left:0pt;margin-left:72pt;margin-top:55.2pt;height:0.75pt;width:451.3pt;mso-position-horizontal-relative:page;mso-position-vertical-relative:page;z-index:251672576;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2508B">
    <w:pPr>
      <w:spacing w:before="46" w:line="220" w:lineRule="auto"/>
      <w:ind w:left="2751"/>
      <w:rPr>
        <w:rFonts w:ascii="仿宋" w:hAnsi="仿宋" w:eastAsia="仿宋" w:cs="仿宋"/>
        <w:sz w:val="18"/>
        <w:szCs w:val="18"/>
      </w:rPr>
    </w:pPr>
    <w:r>
      <w:pict>
        <v:shape id="_x0000_s2051" o:spid="_x0000_s2051" style="position:absolute;left:0pt;margin-left:70.85pt;margin-top:55.2pt;height:0.75pt;width:453.65pt;mso-position-horizontal-relative:page;mso-position-vertical-relative:page;z-index:251662336;mso-width-relative:page;mso-height-relative:page;" fillcolor="#000000" filled="t" stroked="f" coordsize="9072,15" o:allowincell="f" path="m0,0l9072,0,9072,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ACF2D">
    <w:pPr>
      <w:spacing w:before="46" w:line="220" w:lineRule="auto"/>
      <w:ind w:left="5209"/>
      <w:rPr>
        <w:rFonts w:ascii="仿宋" w:hAnsi="仿宋" w:eastAsia="仿宋" w:cs="仿宋"/>
        <w:sz w:val="18"/>
        <w:szCs w:val="18"/>
      </w:rPr>
    </w:pPr>
    <w:r>
      <w:pict>
        <v:shape id="_x0000_s2078" o:spid="_x0000_s2078" style="position:absolute;left:0pt;margin-left:72pt;margin-top:55.2pt;height:0.75pt;width:697.95pt;mso-position-horizontal-relative:page;mso-position-vertical-relative:page;z-index:251684864;mso-width-relative:page;mso-height-relative:page;" fillcolor="#000000" filled="t" stroked="f" coordsize="13959,15" o:allowincell="f" path="m0,0l13958,0,13958,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06970">
    <w:pPr>
      <w:spacing w:before="46" w:line="220" w:lineRule="auto"/>
      <w:ind w:left="2728"/>
      <w:rPr>
        <w:rFonts w:ascii="仿宋" w:hAnsi="仿宋" w:eastAsia="仿宋" w:cs="仿宋"/>
        <w:sz w:val="18"/>
        <w:szCs w:val="18"/>
      </w:rPr>
    </w:pPr>
    <w:r>
      <w:pict>
        <v:shape id="_x0000_s2079" o:spid="_x0000_s2079" style="position:absolute;left:0pt;margin-left:72pt;margin-top:55.2pt;height:0.75pt;width:451.3pt;mso-position-horizontal-relative:page;mso-position-vertical-relative:page;z-index:251685888;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84F0D">
    <w:pPr>
      <w:spacing w:before="46" w:line="220" w:lineRule="auto"/>
      <w:ind w:left="2742"/>
      <w:rPr>
        <w:rFonts w:ascii="仿宋" w:hAnsi="仿宋" w:eastAsia="仿宋" w:cs="仿宋"/>
        <w:sz w:val="18"/>
        <w:szCs w:val="18"/>
      </w:rPr>
    </w:pPr>
    <w:r>
      <w:pict>
        <v:shape id="_x0000_s2080" o:spid="_x0000_s2080" style="position:absolute;left:0pt;margin-left:72pt;margin-top:55.2pt;height:0.75pt;width:451.3pt;mso-position-horizontal-relative:page;mso-position-vertical-relative:page;z-index:251686912;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9C177">
    <w:pPr>
      <w:spacing w:before="46" w:line="220" w:lineRule="auto"/>
      <w:ind w:left="2846"/>
      <w:rPr>
        <w:rFonts w:ascii="仿宋" w:hAnsi="仿宋" w:eastAsia="仿宋" w:cs="仿宋"/>
        <w:sz w:val="18"/>
        <w:szCs w:val="18"/>
      </w:rPr>
    </w:pPr>
    <w:r>
      <w:pict>
        <v:shape id="_x0000_s2081" o:spid="_x0000_s2081" style="position:absolute;left:0pt;margin-left:72pt;margin-top:55.2pt;height:0.75pt;width:451.3pt;mso-position-horizontal-relative:page;mso-position-vertical-relative:page;z-index:251687936;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4DDEF">
    <w:pPr>
      <w:spacing w:before="46" w:line="220" w:lineRule="auto"/>
      <w:ind w:left="2964"/>
      <w:rPr>
        <w:rFonts w:ascii="仿宋" w:hAnsi="仿宋" w:eastAsia="仿宋" w:cs="仿宋"/>
        <w:sz w:val="18"/>
        <w:szCs w:val="18"/>
      </w:rPr>
    </w:pPr>
    <w:r>
      <w:pict>
        <v:shape id="_x0000_s2082" o:spid="_x0000_s2082" style="position:absolute;left:0pt;margin-left:72pt;margin-top:55.2pt;height:0.75pt;width:451.3pt;mso-position-horizontal-relative:page;mso-position-vertical-relative:page;z-index:251688960;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4D1F4">
    <w:pPr>
      <w:spacing w:before="46" w:line="220" w:lineRule="auto"/>
      <w:ind w:left="2757"/>
      <w:rPr>
        <w:rFonts w:ascii="仿宋" w:hAnsi="仿宋" w:eastAsia="仿宋" w:cs="仿宋"/>
        <w:sz w:val="18"/>
        <w:szCs w:val="18"/>
      </w:rPr>
    </w:pPr>
    <w:r>
      <w:pict>
        <v:shape id="_x0000_s2083" o:spid="_x0000_s2083" style="position:absolute;left:0pt;margin-left:72pt;margin-top:55.2pt;height:0.75pt;width:451.3pt;mso-position-horizontal-relative:page;mso-position-vertical-relative:page;z-index:251689984;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53101">
    <w:pPr>
      <w:spacing w:before="46" w:line="220" w:lineRule="auto"/>
      <w:ind w:left="2779"/>
      <w:rPr>
        <w:rFonts w:ascii="仿宋" w:hAnsi="仿宋" w:eastAsia="仿宋" w:cs="仿宋"/>
        <w:sz w:val="18"/>
        <w:szCs w:val="18"/>
      </w:rPr>
    </w:pPr>
    <w:r>
      <w:pict>
        <v:shape id="_x0000_s2084" o:spid="_x0000_s2084" style="position:absolute;left:0pt;margin-left:72pt;margin-top:55.2pt;height:0.75pt;width:451.3pt;mso-position-horizontal-relative:page;mso-position-vertical-relative:page;z-index:251691008;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8E52">
    <w:pPr>
      <w:spacing w:before="46" w:line="220" w:lineRule="auto"/>
      <w:ind w:left="2728"/>
      <w:rPr>
        <w:rFonts w:ascii="仿宋" w:hAnsi="仿宋" w:eastAsia="仿宋" w:cs="仿宋"/>
        <w:sz w:val="18"/>
        <w:szCs w:val="18"/>
      </w:rPr>
    </w:pPr>
    <w:r>
      <w:pict>
        <v:shape id="_x0000_s2085" o:spid="_x0000_s2085" style="position:absolute;left:0pt;margin-left:72pt;margin-top:55.2pt;height:0.75pt;width:451.3pt;mso-position-horizontal-relative:page;mso-position-vertical-relative:page;z-index:251692032;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156C9">
    <w:pPr>
      <w:spacing w:before="46" w:line="220" w:lineRule="auto"/>
      <w:ind w:left="2848"/>
      <w:rPr>
        <w:rFonts w:ascii="仿宋" w:hAnsi="仿宋" w:eastAsia="仿宋" w:cs="仿宋"/>
        <w:sz w:val="18"/>
        <w:szCs w:val="18"/>
      </w:rPr>
    </w:pPr>
    <w:r>
      <w:pict>
        <v:shape id="_x0000_s2086" o:spid="_x0000_s2086" style="position:absolute;left:0pt;margin-left:72pt;margin-top:55.2pt;height:0.75pt;width:451.3pt;mso-position-horizontal-relative:page;mso-position-vertical-relative:page;z-index:251693056;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A2B02">
    <w:pPr>
      <w:spacing w:before="46" w:line="220" w:lineRule="auto"/>
      <w:ind w:left="2728"/>
      <w:rPr>
        <w:rFonts w:ascii="仿宋" w:hAnsi="仿宋" w:eastAsia="仿宋" w:cs="仿宋"/>
        <w:sz w:val="18"/>
        <w:szCs w:val="18"/>
      </w:rPr>
    </w:pPr>
    <w:r>
      <w:pict>
        <v:shape id="_x0000_s2087" o:spid="_x0000_s2087" style="position:absolute;left:0pt;margin-left:72pt;margin-top:55.2pt;height:0.75pt;width:451.3pt;mso-position-horizontal-relative:page;mso-position-vertical-relative:page;z-index:251694080;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381DB">
    <w:pPr>
      <w:spacing w:before="46" w:line="220" w:lineRule="auto"/>
      <w:ind w:left="2751"/>
      <w:rPr>
        <w:rFonts w:ascii="仿宋" w:hAnsi="仿宋" w:eastAsia="仿宋" w:cs="仿宋"/>
        <w:sz w:val="18"/>
        <w:szCs w:val="18"/>
      </w:rPr>
    </w:pPr>
    <w:r>
      <w:pict>
        <v:shape id="_x0000_s2052" o:spid="_x0000_s2052" style="position:absolute;left:0pt;margin-left:70.85pt;margin-top:55.2pt;height:0.75pt;width:453.65pt;mso-position-horizontal-relative:page;mso-position-vertical-relative:page;z-index:251663360;mso-width-relative:page;mso-height-relative:page;" fillcolor="#000000" filled="t" stroked="f" coordsize="9072,15" o:allowincell="f" path="m0,0l9072,0,9072,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AB7BE">
    <w:pPr>
      <w:spacing w:before="46" w:line="220" w:lineRule="auto"/>
      <w:ind w:left="2847"/>
      <w:rPr>
        <w:rFonts w:ascii="仿宋" w:hAnsi="仿宋" w:eastAsia="仿宋" w:cs="仿宋"/>
        <w:sz w:val="18"/>
        <w:szCs w:val="18"/>
      </w:rPr>
    </w:pPr>
    <w:r>
      <w:pict>
        <v:shape id="_x0000_s2088" o:spid="_x0000_s2088" style="position:absolute;left:0pt;margin-left:72pt;margin-top:55.2pt;height:0.75pt;width:451.3pt;mso-position-horizontal-relative:page;mso-position-vertical-relative:page;z-index:251671552;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BA558">
    <w:pPr>
      <w:spacing w:before="46" w:line="220" w:lineRule="auto"/>
      <w:ind w:left="2728"/>
      <w:rPr>
        <w:rFonts w:ascii="仿宋" w:hAnsi="仿宋" w:eastAsia="仿宋" w:cs="仿宋"/>
        <w:sz w:val="18"/>
        <w:szCs w:val="18"/>
      </w:rPr>
    </w:pPr>
    <w:r>
      <w:pict>
        <v:shape id="_x0000_s2089" o:spid="_x0000_s2089" style="position:absolute;left:0pt;margin-left:72pt;margin-top:55.2pt;height:0.75pt;width:451.3pt;mso-position-horizontal-relative:page;mso-position-vertical-relative:page;z-index:251695104;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6F853">
    <w:pPr>
      <w:spacing w:before="46" w:line="220" w:lineRule="auto"/>
      <w:ind w:left="2728"/>
      <w:rPr>
        <w:rFonts w:ascii="仿宋" w:hAnsi="仿宋" w:eastAsia="仿宋" w:cs="仿宋"/>
        <w:sz w:val="18"/>
        <w:szCs w:val="18"/>
      </w:rPr>
    </w:pPr>
    <w:r>
      <w:pict>
        <v:shape id="_x0000_s2090" o:spid="_x0000_s2090" style="position:absolute;left:0pt;margin-left:72pt;margin-top:55.2pt;height:0.75pt;width:451.3pt;mso-position-horizontal-relative:page;mso-position-vertical-relative:page;z-index:251676672;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8A555">
    <w:pPr>
      <w:spacing w:before="46" w:line="220" w:lineRule="auto"/>
      <w:ind w:left="2728"/>
      <w:rPr>
        <w:rFonts w:ascii="仿宋" w:hAnsi="仿宋" w:eastAsia="仿宋" w:cs="仿宋"/>
        <w:sz w:val="18"/>
        <w:szCs w:val="18"/>
      </w:rPr>
    </w:pPr>
    <w:r>
      <w:pict>
        <v:shape id="_x0000_s2091" o:spid="_x0000_s2091" style="position:absolute;left:0pt;margin-left:72pt;margin-top:55.2pt;height:0.75pt;width:451.3pt;mso-position-horizontal-relative:page;mso-position-vertical-relative:page;z-index:251669504;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0FC0B">
    <w:pPr>
      <w:spacing w:before="46" w:line="220" w:lineRule="auto"/>
      <w:ind w:left="2728"/>
      <w:rPr>
        <w:rFonts w:ascii="仿宋" w:hAnsi="仿宋" w:eastAsia="仿宋" w:cs="仿宋"/>
        <w:sz w:val="18"/>
        <w:szCs w:val="18"/>
      </w:rPr>
    </w:pPr>
    <w:r>
      <w:pict>
        <v:shape id="_x0000_s2092" o:spid="_x0000_s2092" style="position:absolute;left:0pt;margin-left:72pt;margin-top:55.2pt;height:0.75pt;width:451.3pt;mso-position-horizontal-relative:page;mso-position-vertical-relative:page;z-index:251696128;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8888F">
    <w:pPr>
      <w:spacing w:before="46" w:line="220" w:lineRule="auto"/>
      <w:ind w:left="2849"/>
      <w:rPr>
        <w:rFonts w:ascii="仿宋" w:hAnsi="仿宋" w:eastAsia="仿宋" w:cs="仿宋"/>
        <w:sz w:val="18"/>
        <w:szCs w:val="18"/>
      </w:rPr>
    </w:pPr>
    <w:r>
      <w:pict>
        <v:shape id="_x0000_s2093" o:spid="_x0000_s2093" style="position:absolute;left:0pt;margin-left:72pt;margin-top:55.2pt;height:0.75pt;width:451.3pt;mso-position-horizontal-relative:page;mso-position-vertical-relative:page;z-index:251697152;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1A445">
    <w:pPr>
      <w:spacing w:before="46" w:line="220" w:lineRule="auto"/>
      <w:ind w:left="2728"/>
      <w:rPr>
        <w:rFonts w:ascii="仿宋" w:hAnsi="仿宋" w:eastAsia="仿宋" w:cs="仿宋"/>
        <w:sz w:val="18"/>
        <w:szCs w:val="18"/>
      </w:rPr>
    </w:pPr>
    <w:r>
      <w:pict>
        <v:shape id="_x0000_s2094" o:spid="_x0000_s2094" style="position:absolute;left:0pt;margin-left:72pt;margin-top:55.2pt;height:0.75pt;width:451.3pt;mso-position-horizontal-relative:page;mso-position-vertical-relative:page;z-index:251672576;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64C9B">
    <w:pPr>
      <w:spacing w:before="46" w:line="220" w:lineRule="auto"/>
      <w:ind w:left="2846"/>
      <w:rPr>
        <w:rFonts w:ascii="仿宋" w:hAnsi="仿宋" w:eastAsia="仿宋" w:cs="仿宋"/>
        <w:sz w:val="18"/>
        <w:szCs w:val="18"/>
      </w:rPr>
    </w:pPr>
    <w:r>
      <w:pict>
        <v:shape id="_x0000_s2095" o:spid="_x0000_s2095" style="position:absolute;left:0pt;margin-left:72pt;margin-top:55.2pt;height:0.75pt;width:451.3pt;mso-position-horizontal-relative:page;mso-position-vertical-relative:page;z-index:251698176;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B2C97">
    <w:pPr>
      <w:spacing w:before="46" w:line="220" w:lineRule="auto"/>
      <w:ind w:left="2758"/>
      <w:rPr>
        <w:rFonts w:ascii="仿宋" w:hAnsi="仿宋" w:eastAsia="仿宋" w:cs="仿宋"/>
        <w:sz w:val="18"/>
        <w:szCs w:val="18"/>
      </w:rPr>
    </w:pPr>
    <w:r>
      <w:pict>
        <v:shape id="_x0000_s2096" o:spid="_x0000_s2096" style="position:absolute;left:0pt;margin-left:72pt;margin-top:55.2pt;height:0.75pt;width:451.3pt;mso-position-horizontal-relative:page;mso-position-vertical-relative:page;z-index:251699200;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080B9">
    <w:pPr>
      <w:spacing w:before="46" w:line="220" w:lineRule="auto"/>
      <w:ind w:left="2728"/>
      <w:rPr>
        <w:rFonts w:ascii="仿宋" w:hAnsi="仿宋" w:eastAsia="仿宋" w:cs="仿宋"/>
        <w:sz w:val="18"/>
        <w:szCs w:val="18"/>
      </w:rPr>
    </w:pPr>
    <w:r>
      <w:pict>
        <v:shape id="_x0000_s2097" o:spid="_x0000_s2097" style="position:absolute;left:0pt;margin-left:72pt;margin-top:55.2pt;height:0.75pt;width:451.3pt;mso-position-horizontal-relative:page;mso-position-vertical-relative:page;z-index:251700224;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4FC63">
    <w:pPr>
      <w:spacing w:before="46" w:line="220" w:lineRule="auto"/>
      <w:ind w:left="2751"/>
      <w:rPr>
        <w:rFonts w:ascii="仿宋" w:hAnsi="仿宋" w:eastAsia="仿宋" w:cs="仿宋"/>
        <w:sz w:val="18"/>
        <w:szCs w:val="18"/>
      </w:rPr>
    </w:pPr>
    <w:r>
      <w:pict>
        <v:shape id="_x0000_s2053" o:spid="_x0000_s2053" style="position:absolute;left:0pt;margin-left:70.85pt;margin-top:55.2pt;height:0.75pt;width:453.65pt;mso-position-horizontal-relative:page;mso-position-vertical-relative:page;z-index:251664384;mso-width-relative:page;mso-height-relative:page;" fillcolor="#000000" filled="t" stroked="f" coordsize="9072,15" o:allowincell="f" path="m0,0l9072,0,9072,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7D002">
    <w:pPr>
      <w:spacing w:before="46" w:line="220" w:lineRule="auto"/>
      <w:ind w:left="2850"/>
      <w:rPr>
        <w:rFonts w:ascii="仿宋" w:hAnsi="仿宋" w:eastAsia="仿宋" w:cs="仿宋"/>
        <w:sz w:val="18"/>
        <w:szCs w:val="18"/>
      </w:rPr>
    </w:pPr>
    <w:r>
      <w:pict>
        <v:shape id="_x0000_s2098" o:spid="_x0000_s2098" style="position:absolute;left:0pt;margin-left:72pt;margin-top:55.2pt;height:0.75pt;width:451.3pt;mso-position-horizontal-relative:page;mso-position-vertical-relative:page;z-index:251701248;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82DEF">
    <w:pPr>
      <w:spacing w:before="46" w:line="220" w:lineRule="auto"/>
      <w:ind w:left="2793"/>
      <w:rPr>
        <w:rFonts w:ascii="仿宋" w:hAnsi="仿宋" w:eastAsia="仿宋" w:cs="仿宋"/>
        <w:sz w:val="18"/>
        <w:szCs w:val="18"/>
      </w:rPr>
    </w:pPr>
    <w:r>
      <w:pict>
        <v:shape id="_x0000_s2099" o:spid="_x0000_s2099" style="position:absolute;left:0pt;margin-left:72pt;margin-top:55.2pt;height:0.75pt;width:451.3pt;mso-position-horizontal-relative:page;mso-position-vertical-relative:page;z-index:251702272;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617B4">
    <w:pPr>
      <w:spacing w:before="46" w:line="220" w:lineRule="auto"/>
      <w:ind w:left="2742"/>
      <w:rPr>
        <w:rFonts w:ascii="仿宋" w:hAnsi="仿宋" w:eastAsia="仿宋" w:cs="仿宋"/>
        <w:sz w:val="18"/>
        <w:szCs w:val="18"/>
      </w:rPr>
    </w:pPr>
    <w:r>
      <w:pict>
        <v:shape id="_x0000_s2100" o:spid="_x0000_s2100" style="position:absolute;left:0pt;margin-left:72pt;margin-top:55.2pt;height:0.75pt;width:451.3pt;mso-position-horizontal-relative:page;mso-position-vertical-relative:page;z-index:251703296;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340D2">
    <w:pPr>
      <w:spacing w:before="46" w:line="220" w:lineRule="auto"/>
      <w:ind w:left="2890"/>
      <w:rPr>
        <w:rFonts w:ascii="仿宋" w:hAnsi="仿宋" w:eastAsia="仿宋" w:cs="仿宋"/>
        <w:sz w:val="18"/>
        <w:szCs w:val="18"/>
      </w:rPr>
    </w:pPr>
    <w:r>
      <w:pict>
        <v:shape id="_x0000_s2101" o:spid="_x0000_s2101" style="position:absolute;left:0pt;margin-left:72pt;margin-top:55.2pt;height:0.75pt;width:451.3pt;mso-position-horizontal-relative:page;mso-position-vertical-relative:page;z-index:251704320;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52272">
    <w:pPr>
      <w:spacing w:before="46" w:line="220" w:lineRule="auto"/>
      <w:ind w:left="2757"/>
      <w:rPr>
        <w:rFonts w:ascii="仿宋" w:hAnsi="仿宋" w:eastAsia="仿宋" w:cs="仿宋"/>
        <w:sz w:val="18"/>
        <w:szCs w:val="18"/>
      </w:rPr>
    </w:pPr>
    <w:r>
      <w:pict>
        <v:shape id="_x0000_s2102" o:spid="_x0000_s2102" style="position:absolute;left:0pt;margin-left:72pt;margin-top:55.2pt;height:0.75pt;width:451.3pt;mso-position-horizontal-relative:page;mso-position-vertical-relative:page;z-index:251705344;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FFDDD">
    <w:pPr>
      <w:spacing w:before="46" w:line="220" w:lineRule="auto"/>
      <w:ind w:left="2728"/>
      <w:rPr>
        <w:rFonts w:ascii="仿宋" w:hAnsi="仿宋" w:eastAsia="仿宋" w:cs="仿宋"/>
        <w:sz w:val="18"/>
        <w:szCs w:val="18"/>
      </w:rPr>
    </w:pPr>
    <w:r>
      <w:pict>
        <v:shape id="_x0000_s2103" o:spid="_x0000_s2103" style="position:absolute;left:0pt;margin-left:72pt;margin-top:55.2pt;height:0.75pt;width:451.3pt;mso-position-horizontal-relative:page;mso-position-vertical-relative:page;z-index:251706368;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FE742">
    <w:pPr>
      <w:spacing w:before="46" w:line="220" w:lineRule="auto"/>
      <w:ind w:left="2751"/>
      <w:rPr>
        <w:rFonts w:ascii="仿宋" w:hAnsi="仿宋" w:eastAsia="仿宋" w:cs="仿宋"/>
        <w:sz w:val="18"/>
        <w:szCs w:val="18"/>
      </w:rPr>
    </w:pPr>
    <w:r>
      <w:pict>
        <v:shape id="_x0000_s2054" o:spid="_x0000_s2054" style="position:absolute;left:0pt;margin-left:70.85pt;margin-top:55.2pt;height:0.75pt;width:453.65pt;mso-position-horizontal-relative:page;mso-position-vertical-relative:page;z-index:251665408;mso-width-relative:page;mso-height-relative:page;" fillcolor="#000000" filled="t" stroked="f" coordsize="9072,15" o:allowincell="f" path="m0,0l9072,0,9072,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13EC3">
    <w:pPr>
      <w:spacing w:before="46" w:line="220" w:lineRule="auto"/>
      <w:ind w:left="2751"/>
      <w:rPr>
        <w:rFonts w:ascii="仿宋" w:hAnsi="仿宋" w:eastAsia="仿宋" w:cs="仿宋"/>
        <w:sz w:val="18"/>
        <w:szCs w:val="18"/>
      </w:rPr>
    </w:pPr>
    <w:r>
      <w:pict>
        <v:shape id="_x0000_s2055" o:spid="_x0000_s2055" style="position:absolute;left:0pt;margin-left:70.85pt;margin-top:55.2pt;height:0.75pt;width:453.65pt;mso-position-horizontal-relative:page;mso-position-vertical-relative:page;z-index:251666432;mso-width-relative:page;mso-height-relative:page;" fillcolor="#000000" filled="t" stroked="f" coordsize="9072,15" o:allowincell="f" path="m0,0l9072,0,9072,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5EAA3">
    <w:pPr>
      <w:spacing w:before="46" w:line="220" w:lineRule="auto"/>
      <w:ind w:left="2742"/>
      <w:rPr>
        <w:rFonts w:ascii="仿宋" w:hAnsi="仿宋" w:eastAsia="仿宋" w:cs="仿宋"/>
        <w:sz w:val="18"/>
        <w:szCs w:val="18"/>
      </w:rPr>
    </w:pPr>
    <w:r>
      <w:pict>
        <v:shape id="_x0000_s2056" o:spid="_x0000_s2056" style="position:absolute;left:0pt;margin-left:72pt;margin-top:55.2pt;height:0.75pt;width:451.3pt;mso-position-horizontal-relative:page;mso-position-vertical-relative:page;z-index:251667456;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FDD8D">
    <w:pPr>
      <w:spacing w:before="46" w:line="220" w:lineRule="auto"/>
      <w:ind w:left="2728"/>
      <w:rPr>
        <w:rFonts w:ascii="仿宋" w:hAnsi="仿宋" w:eastAsia="仿宋" w:cs="仿宋"/>
        <w:sz w:val="18"/>
        <w:szCs w:val="18"/>
      </w:rPr>
    </w:pPr>
    <w:r>
      <w:pict>
        <v:shape id="_x0000_s2057" o:spid="_x0000_s2057" style="position:absolute;left:0pt;margin-left:72pt;margin-top:55.2pt;height:0.75pt;width:451.3pt;mso-position-horizontal-relative:page;mso-position-vertical-relative:page;z-index:251668480;mso-width-relative:page;mso-height-relative:page;" fillcolor="#000000" filled="t" stroked="f" coordsize="9025,15" o:allowincell="f" path="m0,0l9025,0,9025,14,0,14,0,0xe">
          <v:path/>
          <v:fill on="t" focussize="0,0"/>
          <v:stroke on="f"/>
          <v:imagedata o:title=""/>
          <o:lock v:ext="edit"/>
        </v:shape>
      </w:pict>
    </w:r>
    <w:r>
      <w:rPr>
        <w:rFonts w:ascii="仿宋" w:hAnsi="仿宋" w:eastAsia="仿宋" w:cs="仿宋"/>
        <w:spacing w:val="-1"/>
        <w:sz w:val="18"/>
        <w:szCs w:val="18"/>
      </w:rPr>
      <w:t>江苏微能伏安电力科技有限公司风险评估报告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45223F0"/>
    <w:rsid w:val="6422130E"/>
    <w:rsid w:val="79566D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header" Target="header46.xml"/><Relationship Id="rId98" Type="http://schemas.openxmlformats.org/officeDocument/2006/relationships/footer" Target="footer49.xml"/><Relationship Id="rId97" Type="http://schemas.openxmlformats.org/officeDocument/2006/relationships/footer" Target="footer48.xml"/><Relationship Id="rId96" Type="http://schemas.openxmlformats.org/officeDocument/2006/relationships/header" Target="header45.xml"/><Relationship Id="rId95" Type="http://schemas.openxmlformats.org/officeDocument/2006/relationships/footer" Target="footer47.xml"/><Relationship Id="rId94" Type="http://schemas.openxmlformats.org/officeDocument/2006/relationships/header" Target="header44.xml"/><Relationship Id="rId93" Type="http://schemas.openxmlformats.org/officeDocument/2006/relationships/footer" Target="footer46.xml"/><Relationship Id="rId92" Type="http://schemas.openxmlformats.org/officeDocument/2006/relationships/header" Target="header43.xml"/><Relationship Id="rId91" Type="http://schemas.openxmlformats.org/officeDocument/2006/relationships/footer" Target="footer45.xml"/><Relationship Id="rId90" Type="http://schemas.openxmlformats.org/officeDocument/2006/relationships/header" Target="header42.xml"/><Relationship Id="rId9" Type="http://schemas.openxmlformats.org/officeDocument/2006/relationships/footer" Target="footer2.xml"/><Relationship Id="rId89" Type="http://schemas.openxmlformats.org/officeDocument/2006/relationships/footer" Target="footer44.xml"/><Relationship Id="rId88" Type="http://schemas.openxmlformats.org/officeDocument/2006/relationships/header" Target="header41.xml"/><Relationship Id="rId87" Type="http://schemas.openxmlformats.org/officeDocument/2006/relationships/footer" Target="footer43.xml"/><Relationship Id="rId86" Type="http://schemas.openxmlformats.org/officeDocument/2006/relationships/header" Target="header40.xml"/><Relationship Id="rId85" Type="http://schemas.openxmlformats.org/officeDocument/2006/relationships/footer" Target="footer42.xml"/><Relationship Id="rId84" Type="http://schemas.openxmlformats.org/officeDocument/2006/relationships/header" Target="header39.xml"/><Relationship Id="rId83" Type="http://schemas.openxmlformats.org/officeDocument/2006/relationships/footer" Target="footer41.xml"/><Relationship Id="rId82" Type="http://schemas.openxmlformats.org/officeDocument/2006/relationships/header" Target="header38.xml"/><Relationship Id="rId81" Type="http://schemas.openxmlformats.org/officeDocument/2006/relationships/footer" Target="footer40.xml"/><Relationship Id="rId80" Type="http://schemas.openxmlformats.org/officeDocument/2006/relationships/header" Target="header37.xml"/><Relationship Id="rId8" Type="http://schemas.openxmlformats.org/officeDocument/2006/relationships/footer" Target="footer1.xml"/><Relationship Id="rId79" Type="http://schemas.openxmlformats.org/officeDocument/2006/relationships/footer" Target="footer39.xml"/><Relationship Id="rId78" Type="http://schemas.openxmlformats.org/officeDocument/2006/relationships/header" Target="header36.xml"/><Relationship Id="rId77" Type="http://schemas.openxmlformats.org/officeDocument/2006/relationships/footer" Target="footer38.xml"/><Relationship Id="rId76" Type="http://schemas.openxmlformats.org/officeDocument/2006/relationships/header" Target="header35.xml"/><Relationship Id="rId75" Type="http://schemas.openxmlformats.org/officeDocument/2006/relationships/footer" Target="footer37.xml"/><Relationship Id="rId74" Type="http://schemas.openxmlformats.org/officeDocument/2006/relationships/footer" Target="footer36.xml"/><Relationship Id="rId73" Type="http://schemas.openxmlformats.org/officeDocument/2006/relationships/header" Target="header34.xml"/><Relationship Id="rId72" Type="http://schemas.openxmlformats.org/officeDocument/2006/relationships/footer" Target="footer35.xml"/><Relationship Id="rId71" Type="http://schemas.openxmlformats.org/officeDocument/2006/relationships/header" Target="header33.xml"/><Relationship Id="rId70" Type="http://schemas.openxmlformats.org/officeDocument/2006/relationships/footer" Target="footer34.xml"/><Relationship Id="rId7" Type="http://schemas.openxmlformats.org/officeDocument/2006/relationships/header" Target="header3.xml"/><Relationship Id="rId69" Type="http://schemas.openxmlformats.org/officeDocument/2006/relationships/header" Target="header32.xml"/><Relationship Id="rId68" Type="http://schemas.openxmlformats.org/officeDocument/2006/relationships/footer" Target="footer33.xml"/><Relationship Id="rId67" Type="http://schemas.openxmlformats.org/officeDocument/2006/relationships/header" Target="header31.xml"/><Relationship Id="rId66" Type="http://schemas.openxmlformats.org/officeDocument/2006/relationships/footer" Target="footer32.xml"/><Relationship Id="rId65" Type="http://schemas.openxmlformats.org/officeDocument/2006/relationships/footer" Target="footer31.xml"/><Relationship Id="rId64" Type="http://schemas.openxmlformats.org/officeDocument/2006/relationships/footer" Target="footer30.xml"/><Relationship Id="rId63" Type="http://schemas.openxmlformats.org/officeDocument/2006/relationships/header" Target="header30.xml"/><Relationship Id="rId62" Type="http://schemas.openxmlformats.org/officeDocument/2006/relationships/footer" Target="footer29.xml"/><Relationship Id="rId61" Type="http://schemas.openxmlformats.org/officeDocument/2006/relationships/header" Target="header29.xml"/><Relationship Id="rId60" Type="http://schemas.openxmlformats.org/officeDocument/2006/relationships/footer" Target="footer28.xml"/><Relationship Id="rId6" Type="http://schemas.openxmlformats.org/officeDocument/2006/relationships/header" Target="header2.xml"/><Relationship Id="rId59" Type="http://schemas.openxmlformats.org/officeDocument/2006/relationships/header" Target="header28.xml"/><Relationship Id="rId58" Type="http://schemas.openxmlformats.org/officeDocument/2006/relationships/footer" Target="footer27.xml"/><Relationship Id="rId57" Type="http://schemas.openxmlformats.org/officeDocument/2006/relationships/header" Target="header27.xml"/><Relationship Id="rId56" Type="http://schemas.openxmlformats.org/officeDocument/2006/relationships/footer" Target="footer26.xml"/><Relationship Id="rId55" Type="http://schemas.openxmlformats.org/officeDocument/2006/relationships/header" Target="header26.xml"/><Relationship Id="rId54" Type="http://schemas.openxmlformats.org/officeDocument/2006/relationships/footer" Target="footer25.xml"/><Relationship Id="rId53" Type="http://schemas.openxmlformats.org/officeDocument/2006/relationships/header" Target="header25.xml"/><Relationship Id="rId52" Type="http://schemas.openxmlformats.org/officeDocument/2006/relationships/footer" Target="footer24.xml"/><Relationship Id="rId51" Type="http://schemas.openxmlformats.org/officeDocument/2006/relationships/header" Target="header24.xml"/><Relationship Id="rId50" Type="http://schemas.openxmlformats.org/officeDocument/2006/relationships/footer" Target="footer23.xml"/><Relationship Id="rId5" Type="http://schemas.openxmlformats.org/officeDocument/2006/relationships/header" Target="header1.xml"/><Relationship Id="rId49" Type="http://schemas.openxmlformats.org/officeDocument/2006/relationships/header" Target="header23.xml"/><Relationship Id="rId48" Type="http://schemas.openxmlformats.org/officeDocument/2006/relationships/footer" Target="footer22.xml"/><Relationship Id="rId47" Type="http://schemas.openxmlformats.org/officeDocument/2006/relationships/header" Target="header22.xml"/><Relationship Id="rId46" Type="http://schemas.openxmlformats.org/officeDocument/2006/relationships/footer" Target="footer21.xml"/><Relationship Id="rId45" Type="http://schemas.openxmlformats.org/officeDocument/2006/relationships/header" Target="header21.xml"/><Relationship Id="rId44" Type="http://schemas.openxmlformats.org/officeDocument/2006/relationships/footer" Target="footer20.xml"/><Relationship Id="rId43" Type="http://schemas.openxmlformats.org/officeDocument/2006/relationships/header" Target="header20.xml"/><Relationship Id="rId42" Type="http://schemas.openxmlformats.org/officeDocument/2006/relationships/footer" Target="footer19.xml"/><Relationship Id="rId41" Type="http://schemas.openxmlformats.org/officeDocument/2006/relationships/header" Target="header19.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footer" Target="footer17.xml"/><Relationship Id="rId38" Type="http://schemas.openxmlformats.org/officeDocument/2006/relationships/header" Target="header18.xml"/><Relationship Id="rId37" Type="http://schemas.openxmlformats.org/officeDocument/2006/relationships/footer" Target="footer16.xml"/><Relationship Id="rId36" Type="http://schemas.openxmlformats.org/officeDocument/2006/relationships/header" Target="header17.xml"/><Relationship Id="rId35" Type="http://schemas.openxmlformats.org/officeDocument/2006/relationships/footer" Target="footer15.xml"/><Relationship Id="rId34" Type="http://schemas.openxmlformats.org/officeDocument/2006/relationships/header" Target="header16.xml"/><Relationship Id="rId33" Type="http://schemas.openxmlformats.org/officeDocument/2006/relationships/footer" Target="footer14.xml"/><Relationship Id="rId32" Type="http://schemas.openxmlformats.org/officeDocument/2006/relationships/header" Target="header15.xml"/><Relationship Id="rId31" Type="http://schemas.openxmlformats.org/officeDocument/2006/relationships/footer" Target="footer13.xml"/><Relationship Id="rId30" Type="http://schemas.openxmlformats.org/officeDocument/2006/relationships/header" Target="header14.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header" Target="header13.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header" Target="header6.xml"/><Relationship Id="rId134" Type="http://schemas.openxmlformats.org/officeDocument/2006/relationships/fontTable" Target="fontTable.xml"/><Relationship Id="rId133" Type="http://schemas.openxmlformats.org/officeDocument/2006/relationships/customXml" Target="../customXml/item1.xml"/><Relationship Id="rId132" Type="http://schemas.openxmlformats.org/officeDocument/2006/relationships/image" Target="media/image13.png"/><Relationship Id="rId131" Type="http://schemas.openxmlformats.org/officeDocument/2006/relationships/image" Target="media/image12.png"/><Relationship Id="rId130" Type="http://schemas.openxmlformats.org/officeDocument/2006/relationships/image" Target="media/image11.png"/><Relationship Id="rId13" Type="http://schemas.openxmlformats.org/officeDocument/2006/relationships/footer" Target="footer4.xml"/><Relationship Id="rId129" Type="http://schemas.openxmlformats.org/officeDocument/2006/relationships/image" Target="media/image10.jpeg"/><Relationship Id="rId128" Type="http://schemas.openxmlformats.org/officeDocument/2006/relationships/image" Target="media/image9.jpeg"/><Relationship Id="rId127" Type="http://schemas.openxmlformats.org/officeDocument/2006/relationships/image" Target="media/image8.jpeg"/><Relationship Id="rId126" Type="http://schemas.openxmlformats.org/officeDocument/2006/relationships/image" Target="media/image7.jpeg"/><Relationship Id="rId125" Type="http://schemas.openxmlformats.org/officeDocument/2006/relationships/image" Target="media/image6.jpeg"/><Relationship Id="rId124" Type="http://schemas.openxmlformats.org/officeDocument/2006/relationships/image" Target="media/image5.jpeg"/><Relationship Id="rId123" Type="http://schemas.openxmlformats.org/officeDocument/2006/relationships/image" Target="media/image4.jpeg"/><Relationship Id="rId122" Type="http://schemas.openxmlformats.org/officeDocument/2006/relationships/image" Target="media/image3.jpeg"/><Relationship Id="rId121" Type="http://schemas.openxmlformats.org/officeDocument/2006/relationships/image" Target="media/image2.jpeg"/><Relationship Id="rId120" Type="http://schemas.openxmlformats.org/officeDocument/2006/relationships/image" Target="media/image1.jpeg"/><Relationship Id="rId12" Type="http://schemas.openxmlformats.org/officeDocument/2006/relationships/header" Target="header5.xml"/><Relationship Id="rId119" Type="http://schemas.openxmlformats.org/officeDocument/2006/relationships/theme" Target="theme/theme1.xml"/><Relationship Id="rId118" Type="http://schemas.openxmlformats.org/officeDocument/2006/relationships/footer" Target="footer59.xml"/><Relationship Id="rId117" Type="http://schemas.openxmlformats.org/officeDocument/2006/relationships/header" Target="header55.xml"/><Relationship Id="rId116" Type="http://schemas.openxmlformats.org/officeDocument/2006/relationships/footer" Target="footer58.xml"/><Relationship Id="rId115" Type="http://schemas.openxmlformats.org/officeDocument/2006/relationships/header" Target="header54.xml"/><Relationship Id="rId114" Type="http://schemas.openxmlformats.org/officeDocument/2006/relationships/footer" Target="footer57.xml"/><Relationship Id="rId113" Type="http://schemas.openxmlformats.org/officeDocument/2006/relationships/header" Target="header53.xml"/><Relationship Id="rId112" Type="http://schemas.openxmlformats.org/officeDocument/2006/relationships/footer" Target="footer56.xml"/><Relationship Id="rId111" Type="http://schemas.openxmlformats.org/officeDocument/2006/relationships/header" Target="header52.xml"/><Relationship Id="rId110" Type="http://schemas.openxmlformats.org/officeDocument/2006/relationships/footer" Target="footer55.xml"/><Relationship Id="rId11" Type="http://schemas.openxmlformats.org/officeDocument/2006/relationships/footer" Target="footer3.xml"/><Relationship Id="rId109" Type="http://schemas.openxmlformats.org/officeDocument/2006/relationships/header" Target="header51.xml"/><Relationship Id="rId108" Type="http://schemas.openxmlformats.org/officeDocument/2006/relationships/footer" Target="footer54.xml"/><Relationship Id="rId107" Type="http://schemas.openxmlformats.org/officeDocument/2006/relationships/header" Target="header50.xml"/><Relationship Id="rId106" Type="http://schemas.openxmlformats.org/officeDocument/2006/relationships/footer" Target="footer53.xml"/><Relationship Id="rId105" Type="http://schemas.openxmlformats.org/officeDocument/2006/relationships/header" Target="header49.xml"/><Relationship Id="rId104" Type="http://schemas.openxmlformats.org/officeDocument/2006/relationships/footer" Target="footer52.xml"/><Relationship Id="rId103" Type="http://schemas.openxmlformats.org/officeDocument/2006/relationships/header" Target="header48.xml"/><Relationship Id="rId102" Type="http://schemas.openxmlformats.org/officeDocument/2006/relationships/footer" Target="footer51.xml"/><Relationship Id="rId101" Type="http://schemas.openxmlformats.org/officeDocument/2006/relationships/header" Target="header47.xml"/><Relationship Id="rId100" Type="http://schemas.openxmlformats.org/officeDocument/2006/relationships/footer" Target="footer50.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62</Pages>
  <Words>9395</Words>
  <Characters>11369</Characters>
  <TotalTime>14</TotalTime>
  <ScaleCrop>false</ScaleCrop>
  <LinksUpToDate>false</LinksUpToDate>
  <CharactersWithSpaces>12227</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2022-07-22T11:58:00Z</dcterms:created>
  <dc:creator>Microsoft</dc:creator>
  <cp:lastModifiedBy>耶耶耶嗝儿</cp:lastModifiedBy>
  <dcterms:modified xsi:type="dcterms:W3CDTF">2026-02-05T02:44:44Z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2025-11-25T15:09:16Z</vt:filetime>
  </property>
  <property fmtid="{D5CDD505-2E9C-101B-9397-08002B2CF9AE}" pid="4" name="KSOTemplateDocerSaveRecord">
    <vt:lpwstr>eyJoZGlkIjoiNGYxMDNkYzFkNDNlZDg1MDI3NzM3OTU5MzA3YjIxOWIiLCJ1c2VySWQiOiIxNjI5NDE2NjU3In0=</vt:lpwstr>
  </property>
  <property fmtid="{D5CDD505-2E9C-101B-9397-08002B2CF9AE}" pid="5" name="KSOProductBuildVer">
    <vt:lpwstr>2052-12.1.0.24657</vt:lpwstr>
  </property>
  <property fmtid="{D5CDD505-2E9C-101B-9397-08002B2CF9AE}" pid="6" name="ICV">
    <vt:lpwstr>5ABF1B89AC0B4316A47583DFEA8E965C_13</vt:lpwstr>
  </property>
</Properties>
</file>